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职称材料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  <w:t>报送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清单</w:t>
      </w:r>
    </w:p>
    <w:tbl>
      <w:tblPr>
        <w:tblStyle w:val="5"/>
        <w:tblW w:w="9844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400"/>
        <w:gridCol w:w="900"/>
        <w:gridCol w:w="4500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  <w:t>表序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  <w:t>表名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</w:rPr>
              <w:t>份数</w:t>
            </w:r>
          </w:p>
        </w:tc>
        <w:tc>
          <w:tcPr>
            <w:tcW w:w="4500" w:type="dxa"/>
            <w:vAlign w:val="center"/>
          </w:tcPr>
          <w:p>
            <w:pPr>
              <w:jc w:val="center"/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  <w:lang w:eastAsia="zh-CN"/>
              </w:rPr>
              <w:t>报送要求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表一</w:t>
            </w:r>
          </w:p>
        </w:tc>
        <w:tc>
          <w:tcPr>
            <w:tcW w:w="240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送评材料目录单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表头需要加盖单位公章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表二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广东省职称评审表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通过系统自动生成打印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如有修改，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网上系统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也要对应更改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封面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3、11、12、13页需单位领导签字并加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双面打印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，表格不断页，排版需正确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4.必须按顺序用胶水粘贴，切勿用订书机装订。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表三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职称申报人基本情况及评审登记表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A3大表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.加盖单位公章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原件1份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复印件14份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3.公示日期需与表二一致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表四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证书、证明材料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双面打印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，封面需核对人签字，盖公章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.内页需申报人签字，提供的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复印件加盖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公章和“与原件相符”章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3.社保证明贴在其他证明材料页。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表五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业绩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、成果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复印件加盖单位公章和“与原件相符”章。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表六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贴职称证相片、身份证复印件页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复印件加盖单位公章和“与原件相符”章。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表七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广东省专业技术人员申报职称评前公示情况表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1.学历、职称证书等需在真假栏对应划勾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本单位和上级人事部门均需加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盖公章，公示日期是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，需与表二、表三公示日期一致。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表八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专业技术人员年度（聘任期满）考核登记表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如有聘任，请提供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相应年限聘任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考核表；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.需要提供评审要求从事年限对应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的年度考核登记表（复印件），加盖“与原件相符”章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和单位公章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0" w:name="_GoBack" w:colFirst="4" w:colLast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承诺书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论文（书籍）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若干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书籍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，在目录处标记论文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专业技术工作报告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原件，盖单位公章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9844" w:type="dxa"/>
            <w:gridSpan w:val="5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备注：1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所有评审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表格需双面打印，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按顺序排列好，放入文件袋。</w:t>
            </w:r>
          </w:p>
          <w:p>
            <w:pPr>
              <w:spacing w:line="300" w:lineRule="exact"/>
              <w:ind w:firstLine="720" w:firstLineChars="3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所有提供的复印件需加盖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“与原件相符”章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和单位公章</w:t>
            </w:r>
          </w:p>
          <w:p>
            <w:pPr>
              <w:spacing w:line="300" w:lineRule="exact"/>
              <w:ind w:firstLine="720" w:firstLineChars="3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3.必须将系统资料提交评委会后再报送纸质材料</w:t>
            </w:r>
          </w:p>
        </w:tc>
      </w:tr>
    </w:tbl>
    <w:p>
      <w:pPr>
        <w:rPr>
          <w:sz w:val="20"/>
          <w:szCs w:val="20"/>
        </w:rPr>
      </w:pPr>
    </w:p>
    <w:sectPr>
      <w:pgSz w:w="11906" w:h="16838"/>
      <w:pgMar w:top="1417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7519F8"/>
    <w:multiLevelType w:val="singleLevel"/>
    <w:tmpl w:val="FB7519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31C4"/>
    <w:rsid w:val="00117216"/>
    <w:rsid w:val="00227BF8"/>
    <w:rsid w:val="002E372C"/>
    <w:rsid w:val="003721D0"/>
    <w:rsid w:val="00571E81"/>
    <w:rsid w:val="005A5FA4"/>
    <w:rsid w:val="00631068"/>
    <w:rsid w:val="006522C3"/>
    <w:rsid w:val="00656FCF"/>
    <w:rsid w:val="006739D3"/>
    <w:rsid w:val="006C6157"/>
    <w:rsid w:val="00714144"/>
    <w:rsid w:val="007B7C79"/>
    <w:rsid w:val="00863EE5"/>
    <w:rsid w:val="00872C53"/>
    <w:rsid w:val="00947BEB"/>
    <w:rsid w:val="00996252"/>
    <w:rsid w:val="009B1211"/>
    <w:rsid w:val="00A12471"/>
    <w:rsid w:val="00AD3882"/>
    <w:rsid w:val="00B43EFA"/>
    <w:rsid w:val="00B6031A"/>
    <w:rsid w:val="00B83E4A"/>
    <w:rsid w:val="00BA59A9"/>
    <w:rsid w:val="00BA5B1F"/>
    <w:rsid w:val="00C04C6A"/>
    <w:rsid w:val="00C54B91"/>
    <w:rsid w:val="00CF5D31"/>
    <w:rsid w:val="00D356FE"/>
    <w:rsid w:val="00EF1023"/>
    <w:rsid w:val="177EF815"/>
    <w:rsid w:val="2216317E"/>
    <w:rsid w:val="2BAE28B1"/>
    <w:rsid w:val="2FDBE3D1"/>
    <w:rsid w:val="3BF93DAF"/>
    <w:rsid w:val="6E046DB3"/>
    <w:rsid w:val="6E3F7635"/>
    <w:rsid w:val="D37F5E09"/>
    <w:rsid w:val="EDDF3F82"/>
    <w:rsid w:val="EF7E24C4"/>
    <w:rsid w:val="F7DB6B78"/>
    <w:rsid w:val="FDED7841"/>
    <w:rsid w:val="FDF63F7E"/>
    <w:rsid w:val="FDFB1366"/>
    <w:rsid w:val="FFDF815C"/>
    <w:rsid w:val="FFE6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_GB2312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_GB2312" w:cstheme="minorBidi"/>
      <w:kern w:val="2"/>
      <w:sz w:val="30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400</Characters>
  <Lines>3</Lines>
  <Paragraphs>1</Paragraphs>
  <TotalTime>10</TotalTime>
  <ScaleCrop>false</ScaleCrop>
  <LinksUpToDate>false</LinksUpToDate>
  <CharactersWithSpaces>469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2020-12-31T17:08:00Z</dcterms:created>
  <dc:creator>wgff</dc:creator>
  <cp:lastModifiedBy>uos</cp:lastModifiedBy>
  <cp:lastPrinted>2022-01-20T23:39:00Z</cp:lastPrinted>
  <dcterms:modified xsi:type="dcterms:W3CDTF">2022-11-15T21:00:13Z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