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CDD5F">
      <w:pPr>
        <w:spacing w:line="560" w:lineRule="exact"/>
        <w:rPr>
          <w:rFonts w:hint="default"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lang w:eastAsia="zh-CN"/>
        </w:rPr>
        <w:t>晋中</w:t>
      </w:r>
      <w:r>
        <w:rPr>
          <w:rFonts w:hint="default" w:ascii="Times New Roman" w:hAnsi="Times New Roman" w:eastAsia="黑体" w:cs="Times New Roman"/>
          <w:color w:val="000000"/>
          <w:sz w:val="32"/>
          <w:szCs w:val="32"/>
          <w:highlight w:val="none"/>
          <w:lang w:eastAsia="zh-CN"/>
        </w:rPr>
        <w:t>英才</w:t>
      </w:r>
      <w:r>
        <w:rPr>
          <w:rFonts w:hint="default" w:ascii="Times New Roman" w:hAnsi="Times New Roman" w:eastAsia="黑体" w:cs="Times New Roman"/>
          <w:color w:val="000000"/>
          <w:sz w:val="32"/>
          <w:szCs w:val="32"/>
          <w:highlight w:val="none"/>
        </w:rPr>
        <w:t>计划</w:t>
      </w:r>
    </w:p>
    <w:p w14:paraId="4C4A51F2">
      <w:pPr>
        <w:spacing w:line="560" w:lineRule="exact"/>
        <w:rPr>
          <w:rFonts w:hint="default" w:ascii="Times New Roman" w:hAnsi="Times New Roman" w:eastAsia="方正小标宋简体" w:cs="Times New Roman"/>
          <w:color w:val="000000"/>
          <w:sz w:val="44"/>
        </w:rPr>
      </w:pPr>
      <w:r>
        <w:rPr>
          <w:rFonts w:hint="default" w:ascii="Times New Roman" w:hAnsi="Times New Roman" w:eastAsia="黑体" w:cs="Times New Roman"/>
          <w:sz w:val="32"/>
          <w:szCs w:val="32"/>
        </w:rPr>
        <w:t xml:space="preserve"> </w:t>
      </w:r>
    </w:p>
    <w:p w14:paraId="0A7D094C">
      <w:pPr>
        <w:tabs>
          <w:tab w:val="left" w:pos="5120"/>
        </w:tabs>
        <w:spacing w:line="360" w:lineRule="auto"/>
        <w:jc w:val="center"/>
        <w:rPr>
          <w:rFonts w:hint="default" w:ascii="Times New Roman" w:hAnsi="Times New Roman" w:eastAsia="方正小标宋简体" w:cs="Times New Roman"/>
          <w:color w:val="000000"/>
          <w:sz w:val="56"/>
          <w:szCs w:val="36"/>
          <w:lang w:eastAsia="zh-CN"/>
        </w:rPr>
      </w:pPr>
    </w:p>
    <w:p w14:paraId="39D89853">
      <w:pPr>
        <w:tabs>
          <w:tab w:val="left" w:pos="5120"/>
        </w:tabs>
        <w:spacing w:line="360" w:lineRule="auto"/>
        <w:jc w:val="center"/>
        <w:rPr>
          <w:rFonts w:hint="default" w:ascii="Times New Roman" w:hAnsi="Times New Roman" w:eastAsia="方正小标宋简体" w:cs="Times New Roman"/>
          <w:color w:val="000000"/>
          <w:sz w:val="56"/>
          <w:szCs w:val="36"/>
        </w:rPr>
      </w:pPr>
      <w:r>
        <w:rPr>
          <w:rFonts w:hint="eastAsia" w:ascii="Times New Roman" w:hAnsi="Times New Roman" w:eastAsia="方正小标宋简体" w:cs="Times New Roman"/>
          <w:color w:val="000000"/>
          <w:sz w:val="56"/>
          <w:szCs w:val="36"/>
          <w:lang w:eastAsia="zh-CN"/>
        </w:rPr>
        <w:t>农村乡土拔尖</w:t>
      </w:r>
      <w:r>
        <w:rPr>
          <w:rFonts w:hint="default" w:ascii="Times New Roman" w:hAnsi="Times New Roman" w:eastAsia="方正小标宋简体" w:cs="Times New Roman"/>
          <w:color w:val="000000"/>
          <w:sz w:val="56"/>
          <w:szCs w:val="36"/>
          <w:lang w:eastAsia="zh-CN"/>
        </w:rPr>
        <w:t>人才项目</w:t>
      </w:r>
      <w:r>
        <w:rPr>
          <w:rFonts w:hint="default" w:ascii="Times New Roman" w:hAnsi="Times New Roman" w:eastAsia="方正小标宋简体" w:cs="Times New Roman"/>
          <w:color w:val="000000"/>
          <w:sz w:val="56"/>
          <w:szCs w:val="36"/>
        </w:rPr>
        <w:t>申报卷宗</w:t>
      </w:r>
    </w:p>
    <w:p w14:paraId="7EF4B80D">
      <w:pPr>
        <w:spacing w:line="360" w:lineRule="auto"/>
        <w:rPr>
          <w:rFonts w:hint="eastAsia" w:ascii="Times New Roman" w:hAnsi="Times New Roman" w:cs="Times New Roman"/>
          <w:spacing w:val="120"/>
          <w:sz w:val="32"/>
          <w:lang w:val="en-US" w:eastAsia="zh-CN"/>
        </w:rPr>
      </w:pPr>
      <w:r>
        <w:rPr>
          <w:rFonts w:hint="eastAsia" w:ascii="Times New Roman" w:hAnsi="Times New Roman" w:cs="Times New Roman"/>
          <w:spacing w:val="120"/>
          <w:sz w:val="32"/>
          <w:lang w:val="en-US" w:eastAsia="zh-CN"/>
        </w:rPr>
        <w:t xml:space="preserve"> </w:t>
      </w:r>
    </w:p>
    <w:p w14:paraId="6A5FAE14">
      <w:pPr>
        <w:pStyle w:val="2"/>
        <w:rPr>
          <w:rFonts w:hint="eastAsia"/>
          <w:lang w:val="en-US" w:eastAsia="zh-CN"/>
        </w:rPr>
      </w:pPr>
    </w:p>
    <w:p w14:paraId="288BFD46">
      <w:pPr>
        <w:spacing w:line="360" w:lineRule="auto"/>
        <w:rPr>
          <w:rFonts w:hint="default" w:ascii="Times New Roman" w:hAnsi="Times New Roman" w:cs="Times New Roman"/>
          <w:spacing w:val="120"/>
          <w:sz w:val="32"/>
        </w:rPr>
      </w:pPr>
    </w:p>
    <w:p w14:paraId="37394877">
      <w:pPr>
        <w:spacing w:line="360" w:lineRule="auto"/>
        <w:rPr>
          <w:rFonts w:hint="default" w:ascii="Times New Roman" w:hAnsi="Times New Roman" w:cs="Times New Roman"/>
          <w:spacing w:val="120"/>
          <w:sz w:val="32"/>
        </w:rPr>
      </w:pPr>
    </w:p>
    <w:p w14:paraId="12311B2B">
      <w:pPr>
        <w:pStyle w:val="2"/>
        <w:rPr>
          <w:rFonts w:hint="default"/>
        </w:rPr>
      </w:pPr>
    </w:p>
    <w:tbl>
      <w:tblPr>
        <w:tblStyle w:val="6"/>
        <w:tblW w:w="0" w:type="auto"/>
        <w:tblInd w:w="9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6"/>
        <w:gridCol w:w="5103"/>
      </w:tblGrid>
      <w:tr w14:paraId="19F85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26" w:type="dxa"/>
            <w:tcBorders>
              <w:top w:val="nil"/>
              <w:left w:val="nil"/>
              <w:bottom w:val="nil"/>
              <w:right w:val="nil"/>
            </w:tcBorders>
            <w:noWrap/>
            <w:vAlign w:val="center"/>
          </w:tcPr>
          <w:p w14:paraId="4D553CCE">
            <w:pPr>
              <w:spacing w:line="360" w:lineRule="auto"/>
              <w:jc w:val="center"/>
              <w:rPr>
                <w:rFonts w:hint="eastAsia" w:ascii="仿宋_GB2312" w:hAnsi="仿宋_GB2312" w:eastAsia="仿宋_GB2312" w:cs="仿宋_GB2312"/>
                <w:spacing w:val="-20"/>
                <w:sz w:val="32"/>
              </w:rPr>
            </w:pPr>
            <w:r>
              <w:rPr>
                <w:rFonts w:hint="eastAsia" w:ascii="仿宋_GB2312" w:hAnsi="仿宋_GB2312" w:eastAsia="仿宋_GB2312" w:cs="仿宋_GB2312"/>
                <w:spacing w:val="-20"/>
                <w:sz w:val="32"/>
              </w:rPr>
              <w:t>申   报   人：</w:t>
            </w:r>
          </w:p>
          <w:p w14:paraId="575C17A0">
            <w:pPr>
              <w:pStyle w:val="2"/>
              <w:jc w:val="center"/>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lang w:eastAsia="zh-CN"/>
              </w:rPr>
              <w:t>申</w:t>
            </w:r>
            <w:r>
              <w:rPr>
                <w:rFonts w:hint="eastAsia" w:ascii="仿宋_GB2312" w:hAnsi="仿宋_GB2312" w:eastAsia="仿宋_GB2312" w:cs="仿宋_GB2312"/>
                <w:spacing w:val="-20"/>
                <w:sz w:val="32"/>
              </w:rPr>
              <w:t xml:space="preserve"> </w:t>
            </w:r>
            <w:r>
              <w:rPr>
                <w:rFonts w:hint="eastAsia" w:ascii="仿宋_GB2312" w:hAnsi="仿宋_GB2312" w:eastAsia="仿宋_GB2312" w:cs="仿宋_GB2312"/>
                <w:spacing w:val="-20"/>
                <w:sz w:val="32"/>
                <w:lang w:eastAsia="zh-CN"/>
              </w:rPr>
              <w:t>报</w:t>
            </w:r>
            <w:r>
              <w:rPr>
                <w:rFonts w:hint="eastAsia" w:ascii="仿宋_GB2312" w:hAnsi="仿宋_GB2312" w:eastAsia="仿宋_GB2312" w:cs="仿宋_GB2312"/>
                <w:spacing w:val="-20"/>
                <w:sz w:val="32"/>
              </w:rPr>
              <w:t xml:space="preserve"> </w:t>
            </w:r>
            <w:r>
              <w:rPr>
                <w:rFonts w:hint="eastAsia" w:ascii="仿宋_GB2312" w:hAnsi="仿宋_GB2312" w:eastAsia="仿宋_GB2312" w:cs="仿宋_GB2312"/>
                <w:spacing w:val="-20"/>
                <w:sz w:val="32"/>
                <w:lang w:eastAsia="zh-CN"/>
              </w:rPr>
              <w:t>类</w:t>
            </w:r>
            <w:r>
              <w:rPr>
                <w:rFonts w:hint="eastAsia" w:ascii="仿宋_GB2312" w:hAnsi="仿宋_GB2312" w:eastAsia="仿宋_GB2312" w:cs="仿宋_GB2312"/>
                <w:spacing w:val="-20"/>
                <w:sz w:val="32"/>
              </w:rPr>
              <w:t xml:space="preserve"> </w:t>
            </w:r>
            <w:r>
              <w:rPr>
                <w:rFonts w:hint="eastAsia" w:ascii="仿宋_GB2312" w:hAnsi="仿宋_GB2312" w:eastAsia="仿宋_GB2312" w:cs="仿宋_GB2312"/>
                <w:spacing w:val="-20"/>
                <w:sz w:val="32"/>
                <w:lang w:eastAsia="zh-CN"/>
              </w:rPr>
              <w:t>别</w:t>
            </w:r>
            <w:r>
              <w:rPr>
                <w:rFonts w:hint="eastAsia" w:ascii="仿宋_GB2312" w:hAnsi="仿宋_GB2312" w:eastAsia="仿宋_GB2312" w:cs="仿宋_GB2312"/>
                <w:spacing w:val="-20"/>
                <w:sz w:val="32"/>
              </w:rPr>
              <w:t>：</w:t>
            </w:r>
          </w:p>
        </w:tc>
        <w:tc>
          <w:tcPr>
            <w:tcW w:w="5103" w:type="dxa"/>
            <w:tcBorders>
              <w:top w:val="nil"/>
              <w:left w:val="nil"/>
              <w:bottom w:val="nil"/>
              <w:right w:val="nil"/>
            </w:tcBorders>
            <w:noWrap/>
            <w:vAlign w:val="top"/>
          </w:tcPr>
          <w:p w14:paraId="0A8FF44D">
            <w:pPr>
              <w:spacing w:line="360" w:lineRule="auto"/>
              <w:jc w:val="left"/>
              <w:rPr>
                <w:rFonts w:hint="eastAsia" w:ascii="仿宋_GB2312" w:hAnsi="仿宋_GB2312" w:eastAsia="仿宋_GB2312" w:cs="仿宋_GB2312"/>
                <w:b/>
                <w:sz w:val="28"/>
                <w:szCs w:val="28"/>
                <w:u w:val="none"/>
              </w:rPr>
            </w:pPr>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28"/>
                <w:szCs w:val="28"/>
                <w:u w:val="none"/>
              </w:rPr>
              <w:t xml:space="preserve">       </w:t>
            </w:r>
          </w:p>
          <w:p w14:paraId="114BF388">
            <w:pPr>
              <w:spacing w:line="360" w:lineRule="auto"/>
              <w:jc w:val="left"/>
              <w:rPr>
                <w:rFonts w:hint="eastAsia" w:ascii="仿宋_GB2312" w:hAnsi="仿宋_GB2312" w:eastAsia="仿宋_GB2312" w:cs="仿宋_GB2312"/>
                <w:b/>
                <w:sz w:val="28"/>
                <w:szCs w:val="28"/>
                <w:u w:val="single"/>
              </w:rPr>
            </w:pPr>
            <w:r>
              <w:rPr>
                <w:rFonts w:hint="eastAsia" w:ascii="仿宋_GB2312" w:hAnsi="仿宋_GB2312" w:eastAsia="仿宋_GB2312" w:cs="仿宋_GB2312"/>
                <w:b/>
                <w:sz w:val="28"/>
                <w:szCs w:val="28"/>
                <w:u w:val="single"/>
              </w:rPr>
              <w:t xml:space="preserve">                      </w:t>
            </w:r>
            <w:r>
              <w:rPr>
                <w:rFonts w:hint="eastAsia" w:ascii="仿宋_GB2312" w:hAnsi="仿宋_GB2312" w:eastAsia="仿宋_GB2312" w:cs="仿宋_GB2312"/>
                <w:b/>
                <w:sz w:val="28"/>
                <w:szCs w:val="28"/>
                <w:u w:val="single"/>
                <w:lang w:val="en-US" w:eastAsia="zh-CN"/>
              </w:rPr>
              <w:t xml:space="preserve">     </w:t>
            </w:r>
          </w:p>
        </w:tc>
      </w:tr>
      <w:tr w14:paraId="75FE6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26" w:type="dxa"/>
            <w:tcBorders>
              <w:top w:val="nil"/>
              <w:left w:val="nil"/>
              <w:bottom w:val="nil"/>
              <w:right w:val="nil"/>
            </w:tcBorders>
            <w:noWrap/>
            <w:vAlign w:val="top"/>
          </w:tcPr>
          <w:p w14:paraId="48CE3C41">
            <w:pPr>
              <w:spacing w:line="360" w:lineRule="auto"/>
              <w:jc w:val="center"/>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rPr>
              <w:t>工 作 单 位：</w:t>
            </w:r>
          </w:p>
        </w:tc>
        <w:tc>
          <w:tcPr>
            <w:tcW w:w="5103" w:type="dxa"/>
            <w:tcBorders>
              <w:top w:val="nil"/>
              <w:left w:val="nil"/>
              <w:bottom w:val="nil"/>
              <w:right w:val="nil"/>
            </w:tcBorders>
            <w:noWrap/>
            <w:vAlign w:val="top"/>
          </w:tcPr>
          <w:p w14:paraId="4B75B96F">
            <w:pPr>
              <w:spacing w:line="360" w:lineRule="auto"/>
              <w:jc w:val="both"/>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u w:val="single"/>
                <w:lang w:val="en-US" w:eastAsia="zh-CN"/>
              </w:rPr>
              <w:t xml:space="preserve">                      </w:t>
            </w:r>
            <w:r>
              <w:rPr>
                <w:rFonts w:hint="eastAsia" w:ascii="仿宋_GB2312" w:hAnsi="仿宋_GB2312" w:eastAsia="仿宋_GB2312" w:cs="仿宋_GB2312"/>
                <w:spacing w:val="-20"/>
                <w:sz w:val="32"/>
                <w:u w:val="single"/>
                <w:lang w:eastAsia="zh-CN"/>
              </w:rPr>
              <w:t xml:space="preserve">         </w:t>
            </w:r>
            <w:r>
              <w:rPr>
                <w:rFonts w:hint="eastAsia" w:ascii="仿宋_GB2312" w:hAnsi="仿宋_GB2312" w:eastAsia="仿宋_GB2312" w:cs="仿宋_GB2312"/>
                <w:spacing w:val="-20"/>
                <w:sz w:val="32"/>
                <w:u w:val="none"/>
                <w:lang w:eastAsia="zh-CN"/>
              </w:rPr>
              <w:t>（公章）</w:t>
            </w:r>
          </w:p>
        </w:tc>
      </w:tr>
      <w:tr w14:paraId="220E5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26" w:type="dxa"/>
            <w:tcBorders>
              <w:top w:val="nil"/>
              <w:left w:val="nil"/>
              <w:bottom w:val="nil"/>
              <w:right w:val="nil"/>
            </w:tcBorders>
            <w:noWrap/>
            <w:vAlign w:val="top"/>
          </w:tcPr>
          <w:p w14:paraId="3C6B51A9">
            <w:pPr>
              <w:spacing w:line="360" w:lineRule="auto"/>
              <w:jc w:val="center"/>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rPr>
              <w:t>申 报 日 期：</w:t>
            </w:r>
          </w:p>
        </w:tc>
        <w:tc>
          <w:tcPr>
            <w:tcW w:w="5103" w:type="dxa"/>
            <w:tcBorders>
              <w:top w:val="nil"/>
              <w:left w:val="nil"/>
              <w:bottom w:val="nil"/>
              <w:right w:val="nil"/>
            </w:tcBorders>
            <w:noWrap/>
            <w:vAlign w:val="top"/>
          </w:tcPr>
          <w:p w14:paraId="045CA1C5">
            <w:pPr>
              <w:spacing w:line="360" w:lineRule="auto"/>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rPr>
              <w:t xml:space="preserve">       年      月      日</w:t>
            </w:r>
          </w:p>
        </w:tc>
      </w:tr>
    </w:tbl>
    <w:p w14:paraId="06290A32">
      <w:pPr>
        <w:spacing w:line="300" w:lineRule="atLeast"/>
        <w:rPr>
          <w:rFonts w:hint="eastAsia" w:ascii="仿宋_GB2312" w:hAnsi="仿宋_GB2312" w:eastAsia="仿宋_GB2312" w:cs="仿宋_GB2312"/>
          <w:spacing w:val="-20"/>
        </w:rPr>
      </w:pPr>
    </w:p>
    <w:p w14:paraId="378DF0B5">
      <w:pPr>
        <w:pStyle w:val="2"/>
        <w:rPr>
          <w:rFonts w:hint="default"/>
        </w:rPr>
      </w:pPr>
    </w:p>
    <w:p w14:paraId="76A5173C">
      <w:pPr>
        <w:snapToGrid w:val="0"/>
        <w:jc w:val="center"/>
        <w:rPr>
          <w:rFonts w:hint="default"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lang w:eastAsia="zh-CN"/>
        </w:rPr>
        <w:t>晋中</w:t>
      </w:r>
      <w:r>
        <w:rPr>
          <w:rFonts w:hint="default" w:ascii="Times New Roman" w:hAnsi="Times New Roman" w:eastAsia="黑体" w:cs="Times New Roman"/>
          <w:color w:val="000000"/>
          <w:sz w:val="32"/>
          <w:szCs w:val="32"/>
        </w:rPr>
        <w:t>市农业农村局</w:t>
      </w:r>
    </w:p>
    <w:p w14:paraId="343F51CC">
      <w:pPr>
        <w:snapToGrid w:val="0"/>
        <w:jc w:val="center"/>
        <w:rPr>
          <w:rFonts w:hint="default"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lang w:eastAsia="zh-CN"/>
        </w:rPr>
        <w:t>二〇</w:t>
      </w:r>
      <w:r>
        <w:rPr>
          <w:rFonts w:hint="default" w:ascii="Times New Roman" w:hAnsi="Times New Roman" w:eastAsia="黑体" w:cs="Times New Roman"/>
          <w:color w:val="000000"/>
          <w:sz w:val="32"/>
          <w:szCs w:val="32"/>
        </w:rPr>
        <w:t>二</w:t>
      </w:r>
      <w:r>
        <w:rPr>
          <w:rFonts w:hint="eastAsia" w:ascii="Times New Roman" w:hAnsi="Times New Roman" w:eastAsia="黑体" w:cs="Times New Roman"/>
          <w:color w:val="000000"/>
          <w:sz w:val="32"/>
          <w:szCs w:val="32"/>
          <w:lang w:eastAsia="zh-CN"/>
        </w:rPr>
        <w:t>六</w:t>
      </w:r>
      <w:r>
        <w:rPr>
          <w:rFonts w:hint="default" w:ascii="Times New Roman" w:hAnsi="Times New Roman" w:eastAsia="黑体" w:cs="Times New Roman"/>
          <w:color w:val="000000"/>
          <w:sz w:val="32"/>
          <w:szCs w:val="32"/>
        </w:rPr>
        <w:t>年制</w:t>
      </w:r>
    </w:p>
    <w:p w14:paraId="0CDCD707">
      <w:pPr>
        <w:spacing w:line="300" w:lineRule="atLeast"/>
        <w:jc w:val="center"/>
        <w:rPr>
          <w:rFonts w:hint="default" w:ascii="Times New Roman" w:hAnsi="Times New Roman" w:eastAsia="黑体" w:cs="Times New Roman"/>
          <w:spacing w:val="20"/>
        </w:rPr>
        <w:sectPr>
          <w:footerReference r:id="rId3" w:type="even"/>
          <w:pgSz w:w="11907" w:h="16840"/>
          <w:pgMar w:top="1984" w:right="1587" w:bottom="1984" w:left="1587" w:header="1134" w:footer="1191" w:gutter="0"/>
          <w:pgNumType w:start="1"/>
          <w:cols w:space="720" w:num="1"/>
          <w:docGrid w:type="lines" w:linePitch="534" w:charSpace="0"/>
        </w:sectPr>
      </w:pPr>
    </w:p>
    <w:p w14:paraId="22C82D36">
      <w:pPr>
        <w:pStyle w:val="5"/>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填 表 说 明</w:t>
      </w:r>
    </w:p>
    <w:p w14:paraId="6BA847A3">
      <w:pPr>
        <w:shd w:val="clear" w:color="auto" w:fill="auto"/>
        <w:spacing w:line="360" w:lineRule="auto"/>
        <w:ind w:firstLine="560" w:firstLineChars="200"/>
        <w:jc w:val="left"/>
        <w:rPr>
          <w:rFonts w:hint="eastAsia" w:ascii="Times New Roman" w:hAnsi="Times New Roman" w:eastAsia="仿宋_GB2312" w:cs="Times New Roman"/>
          <w:color w:val="000000"/>
          <w:kern w:val="0"/>
          <w:sz w:val="28"/>
          <w:szCs w:val="28"/>
          <w:lang w:val="en-US" w:eastAsia="zh-CN"/>
        </w:rPr>
      </w:pPr>
    </w:p>
    <w:p w14:paraId="3A329C00">
      <w:pPr>
        <w:numPr>
          <w:ilvl w:val="0"/>
          <w:numId w:val="1"/>
        </w:num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val="en-US" w:eastAsia="zh-CN"/>
        </w:rPr>
      </w:pPr>
      <w:r>
        <w:rPr>
          <w:rFonts w:hint="default" w:ascii="Times New Roman" w:hAnsi="Times New Roman" w:eastAsia="仿宋_GB2312" w:cs="Times New Roman"/>
          <w:color w:val="000000"/>
          <w:kern w:val="0"/>
          <w:sz w:val="28"/>
          <w:szCs w:val="28"/>
          <w:lang w:val="en-US" w:eastAsia="zh-CN"/>
        </w:rPr>
        <w:t>佐证材料要根据实际情况分类分级梳理，并参照以上表格式列出目录，清晰明了、全部展示、便于查看。</w:t>
      </w:r>
    </w:p>
    <w:p w14:paraId="6B917122">
      <w:pPr>
        <w:spacing w:line="240" w:lineRule="auto"/>
        <w:ind w:firstLine="560" w:firstLineChars="200"/>
        <w:rPr>
          <w:rFonts w:hint="default"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kern w:val="0"/>
          <w:sz w:val="28"/>
          <w:szCs w:val="28"/>
          <w:lang w:val="en-US" w:eastAsia="zh-CN"/>
        </w:rPr>
        <w:t>二、</w:t>
      </w:r>
      <w:r>
        <w:rPr>
          <w:rFonts w:hint="default" w:ascii="Times New Roman" w:hAnsi="Times New Roman" w:eastAsia="仿宋_GB2312" w:cs="Times New Roman"/>
          <w:color w:val="000000"/>
          <w:sz w:val="28"/>
          <w:szCs w:val="28"/>
          <w:lang w:val="en-US" w:eastAsia="zh-CN"/>
        </w:rPr>
        <w:t>任职证明指申报人就职或已签订引进意向协议的山西省内工作单位任职的证明材料（任职文件、劳动合同、引进协议等）。</w:t>
      </w:r>
    </w:p>
    <w:p w14:paraId="04AFA231">
      <w:pPr>
        <w:spacing w:line="240" w:lineRule="auto"/>
        <w:ind w:firstLine="560" w:firstLineChars="200"/>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三、工作经历证明指申报从事农业工作累计</w:t>
      </w:r>
      <w:r>
        <w:rPr>
          <w:rFonts w:hint="eastAsia" w:ascii="Times New Roman" w:hAnsi="Times New Roman" w:eastAsia="仿宋_GB2312" w:cs="Times New Roman"/>
          <w:color w:val="000000"/>
          <w:sz w:val="28"/>
          <w:szCs w:val="28"/>
          <w:lang w:val="en-US" w:eastAsia="zh-CN"/>
        </w:rPr>
        <w:t>5</w:t>
      </w:r>
      <w:r>
        <w:rPr>
          <w:rFonts w:hint="default" w:ascii="Times New Roman" w:hAnsi="Times New Roman" w:eastAsia="仿宋_GB2312" w:cs="Times New Roman"/>
          <w:color w:val="000000"/>
          <w:sz w:val="28"/>
          <w:szCs w:val="28"/>
          <w:lang w:val="en-US" w:eastAsia="zh-CN"/>
        </w:rPr>
        <w:t>年以上证明</w:t>
      </w:r>
      <w:r>
        <w:rPr>
          <w:rFonts w:hint="eastAsia" w:ascii="Times New Roman" w:hAnsi="Times New Roman" w:eastAsia="仿宋_GB2312" w:cs="Times New Roman"/>
          <w:color w:val="000000"/>
          <w:sz w:val="28"/>
          <w:szCs w:val="28"/>
          <w:lang w:val="en-US" w:eastAsia="zh-CN"/>
        </w:rPr>
        <w:t>。</w:t>
      </w:r>
    </w:p>
    <w:p w14:paraId="21C4AC9A">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default"/>
          <w:lang w:val="en-US" w:eastAsia="zh-CN"/>
        </w:rPr>
      </w:pPr>
      <w:r>
        <w:rPr>
          <w:rFonts w:hint="default" w:ascii="仿宋" w:hAnsi="仿宋" w:eastAsia="仿宋" w:cs="仿宋"/>
          <w:color w:val="auto"/>
          <w:sz w:val="28"/>
          <w:szCs w:val="28"/>
          <w:vertAlign w:val="baseline"/>
          <w:lang w:eastAsia="zh-CN"/>
        </w:rPr>
        <w:t>四</w:t>
      </w:r>
      <w:r>
        <w:rPr>
          <w:rFonts w:hint="eastAsia" w:ascii="Times New Roman" w:hAnsi="Times New Roman" w:eastAsia="仿宋_GB2312" w:cs="Times New Roman"/>
          <w:color w:val="000000"/>
          <w:sz w:val="28"/>
          <w:szCs w:val="28"/>
          <w:lang w:val="en-US" w:eastAsia="zh-CN"/>
        </w:rPr>
        <w:t>、</w:t>
      </w:r>
      <w:r>
        <w:rPr>
          <w:rFonts w:hint="default" w:ascii="Times New Roman" w:hAnsi="Times New Roman" w:eastAsia="仿宋_GB2312" w:cs="Times New Roman"/>
          <w:color w:val="000000"/>
          <w:sz w:val="28"/>
          <w:szCs w:val="28"/>
          <w:lang w:val="en-US" w:eastAsia="zh-CN"/>
        </w:rPr>
        <w:t>代表性成果</w:t>
      </w:r>
      <w:r>
        <w:rPr>
          <w:rFonts w:hint="default" w:ascii="Times New Roman" w:hAnsi="Times New Roman" w:eastAsia="仿宋_GB2312" w:cs="Times New Roman"/>
          <w:color w:val="000000"/>
          <w:sz w:val="28"/>
          <w:szCs w:val="28"/>
          <w:lang w:eastAsia="zh-CN"/>
        </w:rPr>
        <w:t>栏</w:t>
      </w:r>
      <w:r>
        <w:rPr>
          <w:rFonts w:hint="default" w:ascii="Times New Roman" w:hAnsi="Times New Roman" w:eastAsia="仿宋_GB2312" w:cs="Times New Roman"/>
          <w:color w:val="000000"/>
          <w:sz w:val="28"/>
          <w:szCs w:val="28"/>
          <w:lang w:val="en-US" w:eastAsia="zh-CN"/>
        </w:rPr>
        <w:t>主要包括</w:t>
      </w:r>
      <w:r>
        <w:rPr>
          <w:rFonts w:hint="default" w:ascii="Times New Roman" w:hAnsi="Times New Roman" w:eastAsia="仿宋_GB2312" w:cs="Times New Roman"/>
          <w:color w:val="000000"/>
          <w:sz w:val="28"/>
          <w:szCs w:val="28"/>
        </w:rPr>
        <w:t>近5年取得的代表性成果简要介绍（</w:t>
      </w:r>
      <w:r>
        <w:rPr>
          <w:rFonts w:hint="default" w:ascii="Times New Roman" w:hAnsi="Times New Roman" w:eastAsia="仿宋_GB2312" w:cs="Times New Roman"/>
          <w:color w:val="000000"/>
          <w:sz w:val="28"/>
          <w:szCs w:val="28"/>
          <w:lang w:eastAsia="zh-CN"/>
        </w:rPr>
        <w:t>体现</w:t>
      </w:r>
      <w:r>
        <w:rPr>
          <w:rFonts w:hint="default" w:ascii="Times New Roman" w:hAnsi="Times New Roman" w:eastAsia="仿宋_GB2312" w:cs="Times New Roman"/>
          <w:color w:val="000000"/>
          <w:sz w:val="28"/>
          <w:szCs w:val="28"/>
        </w:rPr>
        <w:t>主要内容、创新点及成果转化价值）</w:t>
      </w:r>
      <w:r>
        <w:rPr>
          <w:rFonts w:hint="default" w:ascii="Times New Roman" w:hAnsi="Times New Roman" w:eastAsia="仿宋_GB2312" w:cs="Times New Roman"/>
          <w:color w:val="000000"/>
          <w:sz w:val="28"/>
          <w:szCs w:val="28"/>
          <w:lang w:val="en-US" w:eastAsia="zh-CN"/>
        </w:rPr>
        <w:t>和各项成果的印证材料</w:t>
      </w:r>
      <w:r>
        <w:rPr>
          <w:rFonts w:hint="default" w:ascii="Times New Roman" w:hAnsi="Times New Roman" w:eastAsia="仿宋_GB2312" w:cs="Times New Roman"/>
          <w:color w:val="000000"/>
          <w:sz w:val="28"/>
          <w:szCs w:val="28"/>
          <w:lang w:eastAsia="zh-CN"/>
        </w:rPr>
        <w:t>。</w:t>
      </w:r>
    </w:p>
    <w:p w14:paraId="3D9B08AB">
      <w:p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eastAsia="zh-CN"/>
        </w:rPr>
      </w:pPr>
      <w:r>
        <w:rPr>
          <w:rFonts w:hint="eastAsia" w:ascii="Times New Roman" w:hAnsi="Times New Roman" w:eastAsia="仿宋_GB2312" w:cs="Times New Roman"/>
          <w:color w:val="000000"/>
          <w:kern w:val="0"/>
          <w:sz w:val="28"/>
          <w:szCs w:val="28"/>
          <w:lang w:val="en-US" w:eastAsia="zh-CN"/>
        </w:rPr>
        <w:t>五、</w:t>
      </w:r>
      <w:r>
        <w:rPr>
          <w:rFonts w:hint="default" w:ascii="Times New Roman" w:hAnsi="Times New Roman" w:eastAsia="仿宋_GB2312" w:cs="Times New Roman"/>
          <w:color w:val="000000"/>
          <w:kern w:val="0"/>
          <w:sz w:val="28"/>
          <w:szCs w:val="28"/>
          <w:lang w:eastAsia="zh-CN"/>
        </w:rPr>
        <w:t>企业</w:t>
      </w:r>
      <w:r>
        <w:rPr>
          <w:rFonts w:hint="eastAsia" w:ascii="仿宋" w:hAnsi="仿宋" w:eastAsia="仿宋" w:cs="仿宋"/>
          <w:color w:val="auto"/>
          <w:sz w:val="28"/>
          <w:szCs w:val="28"/>
          <w:lang w:val="en-US" w:eastAsia="zh-CN"/>
        </w:rPr>
        <w:t>（生产经营主体）</w:t>
      </w:r>
      <w:r>
        <w:rPr>
          <w:rFonts w:hint="eastAsia" w:ascii="Times New Roman" w:hAnsi="Times New Roman" w:eastAsia="仿宋_GB2312" w:cs="Times New Roman"/>
          <w:color w:val="000000"/>
          <w:kern w:val="0"/>
          <w:sz w:val="28"/>
          <w:szCs w:val="28"/>
          <w:lang w:val="en-US" w:eastAsia="zh-CN"/>
        </w:rPr>
        <w:t>简介</w:t>
      </w:r>
      <w:r>
        <w:rPr>
          <w:rFonts w:hint="default" w:ascii="Times New Roman" w:hAnsi="Times New Roman" w:eastAsia="仿宋_GB2312" w:cs="Times New Roman"/>
          <w:color w:val="000000"/>
          <w:kern w:val="0"/>
          <w:sz w:val="28"/>
          <w:szCs w:val="28"/>
          <w:lang w:eastAsia="zh-CN"/>
        </w:rPr>
        <w:t>包括</w:t>
      </w:r>
      <w:r>
        <w:rPr>
          <w:rFonts w:hint="eastAsia" w:ascii="Times New Roman" w:hAnsi="Times New Roman" w:eastAsia="仿宋_GB2312" w:cs="Times New Roman"/>
          <w:color w:val="000000"/>
          <w:kern w:val="0"/>
          <w:sz w:val="28"/>
          <w:szCs w:val="28"/>
          <w:lang w:val="en-US" w:eastAsia="zh-CN"/>
        </w:rPr>
        <w:t>成立时间、主要经营业务、发展历程、组织结构、主要成就、发展前景等方面(800字以内)</w:t>
      </w:r>
      <w:r>
        <w:rPr>
          <w:rFonts w:hint="default" w:ascii="Times New Roman" w:hAnsi="Times New Roman" w:eastAsia="仿宋_GB2312" w:cs="Times New Roman"/>
          <w:color w:val="000000"/>
          <w:kern w:val="0"/>
          <w:sz w:val="28"/>
          <w:szCs w:val="28"/>
          <w:lang w:eastAsia="zh-CN"/>
        </w:rPr>
        <w:t>。</w:t>
      </w:r>
    </w:p>
    <w:p w14:paraId="5907109A">
      <w:p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eastAsia="zh-CN"/>
        </w:rPr>
      </w:pPr>
      <w:r>
        <w:rPr>
          <w:rFonts w:hint="eastAsia" w:ascii="Times New Roman" w:hAnsi="Times New Roman" w:eastAsia="仿宋_GB2312" w:cs="Times New Roman"/>
          <w:color w:val="000000"/>
          <w:kern w:val="0"/>
          <w:sz w:val="28"/>
          <w:szCs w:val="28"/>
          <w:lang w:eastAsia="zh-CN"/>
        </w:rPr>
        <w:t>六</w:t>
      </w:r>
      <w:r>
        <w:rPr>
          <w:rFonts w:hint="default" w:ascii="Times New Roman" w:hAnsi="Times New Roman" w:eastAsia="仿宋_GB2312" w:cs="Times New Roman"/>
          <w:color w:val="000000"/>
          <w:kern w:val="0"/>
          <w:sz w:val="28"/>
          <w:szCs w:val="28"/>
          <w:lang w:eastAsia="zh-CN"/>
        </w:rPr>
        <w:t>、</w:t>
      </w:r>
      <w:r>
        <w:rPr>
          <w:rFonts w:hint="default" w:ascii="Times New Roman" w:hAnsi="Times New Roman" w:eastAsia="仿宋_GB2312" w:cs="Times New Roman"/>
          <w:color w:val="000000"/>
          <w:kern w:val="0"/>
          <w:sz w:val="28"/>
          <w:szCs w:val="28"/>
          <w:lang w:val="en-US" w:eastAsia="zh-CN"/>
        </w:rPr>
        <w:t>企业</w:t>
      </w:r>
      <w:r>
        <w:rPr>
          <w:rFonts w:hint="eastAsia" w:ascii="仿宋" w:hAnsi="仿宋" w:eastAsia="仿宋" w:cs="仿宋"/>
          <w:color w:val="auto"/>
          <w:sz w:val="28"/>
          <w:szCs w:val="28"/>
          <w:lang w:val="en-US" w:eastAsia="zh-CN"/>
        </w:rPr>
        <w:t>（生产经营主体）</w:t>
      </w:r>
      <w:r>
        <w:rPr>
          <w:rFonts w:hint="default" w:ascii="Times New Roman" w:hAnsi="Times New Roman" w:eastAsia="仿宋_GB2312" w:cs="Times New Roman"/>
          <w:color w:val="000000"/>
          <w:kern w:val="0"/>
          <w:sz w:val="28"/>
          <w:szCs w:val="28"/>
          <w:lang w:val="en-US" w:eastAsia="zh-CN"/>
        </w:rPr>
        <w:t>发展情况介绍。主要内容:一是企业</w:t>
      </w:r>
      <w:r>
        <w:rPr>
          <w:rFonts w:hint="eastAsia" w:ascii="仿宋" w:hAnsi="仿宋" w:eastAsia="仿宋" w:cs="仿宋"/>
          <w:color w:val="auto"/>
          <w:sz w:val="28"/>
          <w:szCs w:val="28"/>
          <w:lang w:val="en-US" w:eastAsia="zh-CN"/>
        </w:rPr>
        <w:t>（生产经营主体）</w:t>
      </w:r>
      <w:r>
        <w:rPr>
          <w:rFonts w:hint="default" w:ascii="Times New Roman" w:hAnsi="Times New Roman" w:eastAsia="仿宋_GB2312" w:cs="Times New Roman"/>
          <w:color w:val="000000"/>
          <w:kern w:val="0"/>
          <w:sz w:val="28"/>
          <w:szCs w:val="28"/>
          <w:lang w:val="en-US" w:eastAsia="zh-CN"/>
        </w:rPr>
        <w:t>发展态势</w:t>
      </w:r>
      <w:r>
        <w:rPr>
          <w:rFonts w:hint="eastAsia" w:ascii="Times New Roman" w:hAnsi="Times New Roman" w:eastAsia="仿宋_GB2312" w:cs="Times New Roman"/>
          <w:color w:val="000000"/>
          <w:kern w:val="0"/>
          <w:sz w:val="28"/>
          <w:szCs w:val="28"/>
          <w:lang w:val="en-US" w:eastAsia="zh-CN"/>
        </w:rPr>
        <w:t>；</w:t>
      </w:r>
      <w:r>
        <w:rPr>
          <w:rFonts w:hint="default" w:ascii="Times New Roman" w:hAnsi="Times New Roman" w:eastAsia="仿宋_GB2312" w:cs="Times New Roman"/>
          <w:color w:val="000000"/>
          <w:kern w:val="0"/>
          <w:sz w:val="28"/>
          <w:szCs w:val="28"/>
          <w:lang w:eastAsia="zh-CN"/>
        </w:rPr>
        <w:t>二</w:t>
      </w:r>
      <w:r>
        <w:rPr>
          <w:rFonts w:hint="default" w:ascii="Times New Roman" w:hAnsi="Times New Roman" w:eastAsia="仿宋_GB2312" w:cs="Times New Roman"/>
          <w:color w:val="000000"/>
          <w:kern w:val="0"/>
          <w:sz w:val="28"/>
          <w:szCs w:val="28"/>
          <w:lang w:val="en-US" w:eastAsia="zh-CN"/>
        </w:rPr>
        <w:t>是与农户利益联结机制，如方式、促进增收等</w:t>
      </w:r>
      <w:r>
        <w:rPr>
          <w:rFonts w:hint="eastAsia" w:ascii="Times New Roman" w:hAnsi="Times New Roman" w:eastAsia="仿宋_GB2312" w:cs="Times New Roman"/>
          <w:color w:val="000000"/>
          <w:kern w:val="0"/>
          <w:sz w:val="28"/>
          <w:szCs w:val="28"/>
          <w:lang w:val="en-US" w:eastAsia="zh-CN"/>
        </w:rPr>
        <w:t>；</w:t>
      </w:r>
      <w:r>
        <w:rPr>
          <w:rFonts w:hint="default" w:ascii="Times New Roman" w:hAnsi="Times New Roman" w:eastAsia="仿宋_GB2312" w:cs="Times New Roman"/>
          <w:color w:val="000000"/>
          <w:kern w:val="0"/>
          <w:sz w:val="28"/>
          <w:szCs w:val="28"/>
          <w:lang w:eastAsia="zh-CN"/>
        </w:rPr>
        <w:t>三</w:t>
      </w:r>
      <w:r>
        <w:rPr>
          <w:rFonts w:hint="default" w:ascii="Times New Roman" w:hAnsi="Times New Roman" w:eastAsia="仿宋_GB2312" w:cs="Times New Roman"/>
          <w:color w:val="000000"/>
          <w:kern w:val="0"/>
          <w:sz w:val="28"/>
          <w:szCs w:val="28"/>
          <w:lang w:val="en-US" w:eastAsia="zh-CN"/>
        </w:rPr>
        <w:t>是为农户提供农业生产经营服务情况，如提供生产资料、作业服务、技术指导等方面</w:t>
      </w:r>
      <w:r>
        <w:rPr>
          <w:rFonts w:hint="default" w:ascii="Times New Roman" w:hAnsi="Times New Roman" w:eastAsia="仿宋_GB2312" w:cs="Times New Roman"/>
          <w:color w:val="000000"/>
          <w:kern w:val="0"/>
          <w:sz w:val="28"/>
          <w:szCs w:val="28"/>
          <w:lang w:eastAsia="zh-CN"/>
        </w:rPr>
        <w:t>。</w:t>
      </w:r>
    </w:p>
    <w:p w14:paraId="4BF37369">
      <w:p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eastAsia="zh-CN"/>
        </w:rPr>
      </w:pPr>
      <w:r>
        <w:rPr>
          <w:rFonts w:hint="eastAsia" w:ascii="Times New Roman" w:hAnsi="Times New Roman" w:eastAsia="仿宋_GB2312" w:cs="Times New Roman"/>
          <w:color w:val="000000"/>
          <w:kern w:val="0"/>
          <w:sz w:val="28"/>
          <w:szCs w:val="28"/>
          <w:lang w:eastAsia="zh-CN"/>
        </w:rPr>
        <w:t>七</w:t>
      </w:r>
      <w:r>
        <w:rPr>
          <w:rFonts w:hint="default" w:ascii="Times New Roman" w:hAnsi="Times New Roman" w:eastAsia="仿宋_GB2312" w:cs="Times New Roman"/>
          <w:color w:val="000000"/>
          <w:kern w:val="0"/>
          <w:sz w:val="28"/>
          <w:szCs w:val="28"/>
          <w:lang w:eastAsia="zh-CN"/>
        </w:rPr>
        <w:t>、带动农户证明由企业所在的县级农业农村部门出具。</w:t>
      </w:r>
    </w:p>
    <w:p w14:paraId="69E93792">
      <w:p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val="en-US" w:eastAsia="zh-CN"/>
        </w:rPr>
      </w:pPr>
      <w:r>
        <w:rPr>
          <w:rFonts w:hint="eastAsia" w:ascii="Times New Roman" w:hAnsi="Times New Roman" w:eastAsia="仿宋_GB2312" w:cs="Times New Roman"/>
          <w:color w:val="000000"/>
          <w:kern w:val="0"/>
          <w:sz w:val="28"/>
          <w:szCs w:val="28"/>
          <w:lang w:eastAsia="zh-CN"/>
        </w:rPr>
        <w:t>八</w:t>
      </w:r>
      <w:r>
        <w:rPr>
          <w:rFonts w:hint="default" w:ascii="Times New Roman" w:hAnsi="Times New Roman" w:eastAsia="仿宋_GB2312" w:cs="Times New Roman"/>
          <w:color w:val="000000"/>
          <w:kern w:val="0"/>
          <w:sz w:val="28"/>
          <w:szCs w:val="28"/>
          <w:lang w:eastAsia="zh-CN"/>
        </w:rPr>
        <w:t>、</w:t>
      </w:r>
      <w:r>
        <w:rPr>
          <w:rFonts w:hint="default" w:ascii="Times New Roman" w:hAnsi="Times New Roman" w:eastAsia="仿宋_GB2312" w:cs="Times New Roman"/>
          <w:color w:val="000000"/>
          <w:kern w:val="0"/>
          <w:sz w:val="28"/>
          <w:szCs w:val="28"/>
          <w:lang w:val="en-US" w:eastAsia="zh-CN"/>
        </w:rPr>
        <w:t>涉密材料请做脱密处理或以适当的方式提供印证。</w:t>
      </w:r>
    </w:p>
    <w:p w14:paraId="4C4BE4B3">
      <w:pPr>
        <w:jc w:val="center"/>
        <w:rPr>
          <w:rFonts w:hint="eastAsia" w:ascii="方正小标宋简体" w:hAnsi="方正小标宋简体" w:eastAsia="方正小标宋简体" w:cs="方正小标宋简体"/>
          <w:sz w:val="44"/>
          <w:szCs w:val="52"/>
        </w:rPr>
        <w:sectPr>
          <w:pgSz w:w="11906" w:h="16838"/>
          <w:pgMar w:top="1440" w:right="1800" w:bottom="1440" w:left="1800" w:header="851" w:footer="992" w:gutter="0"/>
          <w:cols w:space="720" w:num="1"/>
          <w:docGrid w:type="lines" w:linePitch="312" w:charSpace="0"/>
        </w:sectPr>
      </w:pPr>
    </w:p>
    <w:p w14:paraId="32FF7F44">
      <w:pPr>
        <w:jc w:val="center"/>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52"/>
        </w:rPr>
        <w:t>目  录</w:t>
      </w:r>
    </w:p>
    <w:tbl>
      <w:tblPr>
        <w:tblStyle w:val="7"/>
        <w:tblpPr w:leftFromText="180" w:rightFromText="180" w:vertAnchor="text" w:horzAnchor="page" w:tblpX="1590" w:tblpY="92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3"/>
        <w:gridCol w:w="876"/>
        <w:gridCol w:w="4872"/>
        <w:gridCol w:w="818"/>
      </w:tblGrid>
      <w:tr w14:paraId="0C81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146" w:type="pct"/>
            <w:tcBorders>
              <w:top w:val="single" w:color="auto" w:sz="4" w:space="0"/>
              <w:left w:val="single" w:color="auto" w:sz="4" w:space="0"/>
              <w:bottom w:val="single" w:color="auto" w:sz="4" w:space="0"/>
              <w:right w:val="single" w:color="auto" w:sz="4" w:space="0"/>
            </w:tcBorders>
            <w:noWrap w:val="0"/>
            <w:vAlign w:val="center"/>
          </w:tcPr>
          <w:p w14:paraId="4D6928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bCs/>
                <w:color w:val="000000"/>
                <w:sz w:val="28"/>
                <w:szCs w:val="28"/>
                <w:vertAlign w:val="baseline"/>
                <w:lang w:eastAsia="zh-CN"/>
              </w:rPr>
            </w:pPr>
            <w:r>
              <w:rPr>
                <w:rFonts w:hint="eastAsia" w:ascii="仿宋" w:hAnsi="仿宋" w:eastAsia="仿宋" w:cs="仿宋"/>
                <w:b/>
                <w:bCs/>
                <w:color w:val="000000"/>
                <w:sz w:val="28"/>
                <w:szCs w:val="28"/>
                <w:vertAlign w:val="baseline"/>
                <w:lang w:eastAsia="zh-CN"/>
              </w:rPr>
              <w:t>类型</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76395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bCs/>
                <w:color w:val="000000"/>
                <w:sz w:val="28"/>
                <w:szCs w:val="28"/>
                <w:vertAlign w:val="baseline"/>
                <w:lang w:eastAsia="zh-CN"/>
              </w:rPr>
            </w:pPr>
            <w:r>
              <w:rPr>
                <w:rFonts w:hint="eastAsia" w:ascii="仿宋" w:hAnsi="仿宋" w:eastAsia="仿宋" w:cs="仿宋"/>
                <w:b/>
                <w:bCs/>
                <w:color w:val="000000"/>
                <w:sz w:val="28"/>
                <w:szCs w:val="28"/>
                <w:vertAlign w:val="baseline"/>
                <w:lang w:eastAsia="zh-CN"/>
              </w:rPr>
              <w:t>序号</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27EF66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bCs/>
                <w:color w:val="000000"/>
                <w:sz w:val="28"/>
                <w:szCs w:val="28"/>
                <w:vertAlign w:val="baseline"/>
                <w:lang w:eastAsia="zh-CN"/>
              </w:rPr>
            </w:pPr>
            <w:r>
              <w:rPr>
                <w:rFonts w:hint="eastAsia" w:ascii="仿宋" w:hAnsi="仿宋" w:eastAsia="仿宋" w:cs="仿宋"/>
                <w:b/>
                <w:bCs/>
                <w:color w:val="000000"/>
                <w:sz w:val="28"/>
                <w:szCs w:val="28"/>
                <w:vertAlign w:val="baseline"/>
                <w:lang w:eastAsia="zh-CN"/>
              </w:rPr>
              <w:t>材料名称</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595ED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bCs/>
                <w:color w:val="000000"/>
                <w:sz w:val="28"/>
                <w:szCs w:val="28"/>
                <w:vertAlign w:val="baseline"/>
                <w:lang w:eastAsia="zh-CN"/>
              </w:rPr>
            </w:pPr>
            <w:r>
              <w:rPr>
                <w:rFonts w:hint="eastAsia" w:ascii="仿宋" w:hAnsi="仿宋" w:eastAsia="仿宋" w:cs="仿宋"/>
                <w:b/>
                <w:bCs/>
                <w:color w:val="000000"/>
                <w:sz w:val="28"/>
                <w:szCs w:val="28"/>
                <w:vertAlign w:val="baseline"/>
                <w:lang w:eastAsia="zh-CN"/>
              </w:rPr>
              <w:t>页码</w:t>
            </w:r>
          </w:p>
        </w:tc>
      </w:tr>
      <w:tr w14:paraId="0E117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restart"/>
            <w:tcBorders>
              <w:top w:val="single" w:color="auto" w:sz="4" w:space="0"/>
              <w:left w:val="single" w:color="auto" w:sz="4" w:space="0"/>
              <w:right w:val="single" w:color="auto" w:sz="4" w:space="0"/>
            </w:tcBorders>
            <w:noWrap w:val="0"/>
            <w:vAlign w:val="center"/>
          </w:tcPr>
          <w:p w14:paraId="461BF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基</w:t>
            </w:r>
          </w:p>
          <w:p w14:paraId="30F9E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本</w:t>
            </w:r>
          </w:p>
          <w:p w14:paraId="0E529D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材</w:t>
            </w:r>
          </w:p>
          <w:p w14:paraId="5E772D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料</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7445C7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color w:val="000000"/>
                <w:sz w:val="28"/>
                <w:szCs w:val="28"/>
                <w:vertAlign w:val="baseline"/>
                <w:lang w:val="en-US" w:eastAsia="zh-CN"/>
              </w:rPr>
              <w:t>1</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30893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val="en-US" w:eastAsia="zh-CN"/>
              </w:rPr>
              <w:t>身份证复印件（正反面）</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D7297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color w:val="000000"/>
                <w:sz w:val="28"/>
                <w:szCs w:val="28"/>
                <w:vertAlign w:val="baseline"/>
                <w:lang w:val="en-US" w:eastAsia="zh-CN"/>
              </w:rPr>
              <w:t>P1-</w:t>
            </w:r>
          </w:p>
        </w:tc>
      </w:tr>
      <w:tr w14:paraId="24AB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3285D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2CBEA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2</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660323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学历</w:t>
            </w:r>
            <w:r>
              <w:rPr>
                <w:rFonts w:hint="eastAsia" w:ascii="仿宋" w:hAnsi="仿宋" w:eastAsia="仿宋" w:cs="仿宋"/>
                <w:color w:val="auto"/>
                <w:sz w:val="28"/>
                <w:szCs w:val="28"/>
                <w:vertAlign w:val="baseline"/>
                <w:lang w:val="en-US" w:eastAsia="zh-CN"/>
              </w:rPr>
              <w:t>学位</w:t>
            </w:r>
            <w:r>
              <w:rPr>
                <w:rFonts w:hint="eastAsia" w:ascii="仿宋" w:hAnsi="仿宋" w:eastAsia="仿宋" w:cs="仿宋"/>
                <w:color w:val="auto"/>
                <w:sz w:val="28"/>
                <w:szCs w:val="28"/>
                <w:vertAlign w:val="baseline"/>
                <w:lang w:eastAsia="zh-CN"/>
              </w:rPr>
              <w:t>证件</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65BFA6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P*-</w:t>
            </w:r>
          </w:p>
        </w:tc>
      </w:tr>
      <w:tr w14:paraId="6474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769137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107D63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3</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1E924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vertAlign w:val="baseline"/>
                <w:lang w:eastAsia="zh-CN"/>
              </w:rPr>
              <w:t>职称聘书、职称聘用文件</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A84AC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3161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5DFB2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62C4A4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4</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7BE94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lang w:eastAsia="zh-CN"/>
              </w:rPr>
              <w:t>任职</w:t>
            </w:r>
            <w:r>
              <w:rPr>
                <w:rFonts w:hint="eastAsia" w:ascii="仿宋" w:hAnsi="仿宋" w:eastAsia="仿宋" w:cs="仿宋"/>
                <w:color w:val="auto"/>
                <w:sz w:val="28"/>
                <w:szCs w:val="28"/>
                <w:lang w:val="en-US" w:eastAsia="zh-CN"/>
              </w:rPr>
              <w:t>证明材料</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2FE35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196F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1A3FAF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401EF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color w:val="000000"/>
                <w:sz w:val="28"/>
                <w:szCs w:val="28"/>
                <w:vertAlign w:val="baseline"/>
                <w:lang w:val="en-US" w:eastAsia="zh-CN"/>
              </w:rPr>
              <w:t>5</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71096D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无犯罪记录证明</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3F2BA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41D8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402466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21A0B4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6</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27709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vertAlign w:val="baseline"/>
                <w:lang w:eastAsia="zh-CN"/>
              </w:rPr>
              <w:t>工作经历证明</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AEB98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1302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0D110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7727B3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color w:val="000000"/>
                <w:sz w:val="28"/>
                <w:szCs w:val="28"/>
                <w:vertAlign w:val="baseline"/>
                <w:lang w:val="en-US" w:eastAsia="zh-CN"/>
              </w:rPr>
              <w:t>7</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5F1E38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lang w:eastAsia="zh-CN"/>
              </w:rPr>
              <w:t>个人征信</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6EFD7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08DD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290D2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5C0476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color w:val="000000"/>
                <w:sz w:val="28"/>
                <w:szCs w:val="28"/>
                <w:vertAlign w:val="baseline"/>
                <w:lang w:val="en-US" w:eastAsia="zh-CN"/>
              </w:rPr>
              <w:t>8</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0E576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eastAsia="zh-CN"/>
              </w:rPr>
              <w:t>企业</w:t>
            </w:r>
            <w:r>
              <w:rPr>
                <w:rFonts w:hint="eastAsia" w:ascii="仿宋" w:hAnsi="仿宋" w:eastAsia="仿宋" w:cs="仿宋"/>
                <w:color w:val="auto"/>
                <w:sz w:val="28"/>
                <w:szCs w:val="28"/>
                <w:lang w:val="en-US" w:eastAsia="zh-CN"/>
              </w:rPr>
              <w:t>营业执照</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4646C0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5916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30FD3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7CF100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b w:val="0"/>
                <w:bCs w:val="0"/>
                <w:color w:val="000000"/>
                <w:sz w:val="28"/>
                <w:szCs w:val="28"/>
                <w:vertAlign w:val="baseline"/>
                <w:lang w:val="en-US" w:eastAsia="zh-CN"/>
              </w:rPr>
              <w:t>9</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3D182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企业（生产经营主体）相关资质</w:t>
            </w:r>
          </w:p>
          <w:p w14:paraId="20EE0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证明材料</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034A9C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5518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32515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1440AD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10</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36D33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pacing w:val="-20"/>
                <w:sz w:val="28"/>
                <w:szCs w:val="28"/>
                <w:shd w:val="clear" w:color="auto" w:fill="auto"/>
                <w:lang w:val="en-US" w:eastAsia="zh-CN"/>
              </w:rPr>
              <w:t>企业</w:t>
            </w:r>
            <w:r>
              <w:rPr>
                <w:rFonts w:hint="eastAsia" w:ascii="仿宋" w:hAnsi="仿宋" w:eastAsia="仿宋" w:cs="仿宋"/>
                <w:color w:val="auto"/>
                <w:sz w:val="28"/>
                <w:szCs w:val="28"/>
                <w:lang w:val="en-US" w:eastAsia="zh-CN"/>
              </w:rPr>
              <w:t>（生产经营主体）</w:t>
            </w:r>
            <w:r>
              <w:rPr>
                <w:rFonts w:hint="eastAsia" w:ascii="仿宋" w:hAnsi="仿宋" w:eastAsia="仿宋" w:cs="仿宋"/>
                <w:color w:val="auto"/>
                <w:spacing w:val="-20"/>
                <w:sz w:val="28"/>
                <w:szCs w:val="28"/>
                <w:shd w:val="clear" w:color="auto" w:fill="auto"/>
                <w:lang w:val="en-US" w:eastAsia="zh-CN"/>
              </w:rPr>
              <w:t>信用情况证明（信用中国或信用山西）</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4AF3DA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4C5C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189C7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3DA198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11</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12ECA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color w:val="auto"/>
                <w:sz w:val="28"/>
                <w:szCs w:val="28"/>
                <w:lang w:eastAsia="zh-CN"/>
              </w:rPr>
            </w:pPr>
            <w:r>
              <w:rPr>
                <w:rFonts w:hint="default" w:ascii="仿宋" w:hAnsi="仿宋" w:eastAsia="仿宋" w:cs="仿宋"/>
                <w:color w:val="auto"/>
                <w:sz w:val="28"/>
                <w:szCs w:val="28"/>
                <w:lang w:eastAsia="zh-CN"/>
              </w:rPr>
              <w:t>人民银行出具的企业信用报告</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6D3C59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312A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3DF8C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2C91C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color w:val="000000"/>
                <w:kern w:val="2"/>
                <w:sz w:val="28"/>
                <w:szCs w:val="28"/>
                <w:vertAlign w:val="baseline"/>
                <w:lang w:eastAsia="zh-CN" w:bidi="ar-SA"/>
              </w:rPr>
            </w:pPr>
            <w:r>
              <w:rPr>
                <w:rFonts w:hint="default" w:ascii="仿宋" w:hAnsi="仿宋" w:eastAsia="仿宋" w:cs="仿宋"/>
                <w:color w:val="000000"/>
                <w:kern w:val="2"/>
                <w:sz w:val="28"/>
                <w:szCs w:val="28"/>
                <w:vertAlign w:val="baseline"/>
                <w:lang w:eastAsia="zh-CN" w:bidi="ar-SA"/>
              </w:rPr>
              <w:t>1</w:t>
            </w:r>
            <w:r>
              <w:rPr>
                <w:rFonts w:hint="eastAsia" w:ascii="仿宋" w:hAnsi="仿宋" w:eastAsia="仿宋" w:cs="仿宋"/>
                <w:color w:val="000000"/>
                <w:kern w:val="2"/>
                <w:sz w:val="28"/>
                <w:szCs w:val="28"/>
                <w:vertAlign w:val="baseline"/>
                <w:lang w:val="en-US" w:eastAsia="zh-CN" w:bidi="ar-SA"/>
              </w:rPr>
              <w:t>2</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264BF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color w:val="000000"/>
                <w:kern w:val="2"/>
                <w:sz w:val="28"/>
                <w:szCs w:val="28"/>
                <w:lang w:eastAsia="zh-CN" w:bidi="ar-SA"/>
              </w:rPr>
            </w:pPr>
            <w:r>
              <w:rPr>
                <w:rFonts w:hint="eastAsia" w:ascii="仿宋" w:hAnsi="仿宋" w:eastAsia="仿宋" w:cs="仿宋"/>
                <w:color w:val="000000"/>
                <w:kern w:val="2"/>
                <w:sz w:val="28"/>
                <w:szCs w:val="28"/>
                <w:lang w:eastAsia="zh-CN" w:bidi="ar-SA"/>
              </w:rPr>
              <w:t>推荐人选</w:t>
            </w:r>
            <w:r>
              <w:rPr>
                <w:rFonts w:hint="default" w:ascii="仿宋" w:hAnsi="仿宋" w:eastAsia="仿宋" w:cs="仿宋"/>
                <w:color w:val="000000"/>
                <w:kern w:val="2"/>
                <w:sz w:val="28"/>
                <w:szCs w:val="28"/>
                <w:lang w:eastAsia="zh-CN" w:bidi="ar-SA"/>
              </w:rPr>
              <w:t>公示原件及现场照片</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1CDA0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02E0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42596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1220D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color w:val="000000"/>
                <w:sz w:val="28"/>
                <w:szCs w:val="28"/>
                <w:vertAlign w:val="baseline"/>
                <w:lang w:val="en-US" w:eastAsia="zh-CN"/>
              </w:rPr>
              <w:t>……</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5C4CB6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其他与申报相关的材料</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507D80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6625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46" w:type="pct"/>
            <w:tcBorders>
              <w:left w:val="single" w:color="auto" w:sz="4" w:space="0"/>
              <w:right w:val="single" w:color="auto" w:sz="4" w:space="0"/>
            </w:tcBorders>
            <w:shd w:val="clear" w:color="auto" w:fill="auto"/>
            <w:noWrap w:val="0"/>
            <w:vAlign w:val="center"/>
          </w:tcPr>
          <w:p w14:paraId="1DFE8E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eastAsia="zh-CN"/>
              </w:rPr>
              <w:t>类型</w:t>
            </w:r>
          </w:p>
        </w:tc>
        <w:tc>
          <w:tcPr>
            <w:tcW w:w="51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E2467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eastAsia="zh-CN"/>
              </w:rPr>
              <w:t>序号</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E6A8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eastAsia="zh-CN"/>
              </w:rPr>
              <w:t>材料名称</w:t>
            </w:r>
          </w:p>
        </w:tc>
        <w:tc>
          <w:tcPr>
            <w:tcW w:w="48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E6AD7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eastAsia="zh-CN"/>
              </w:rPr>
              <w:t>页码</w:t>
            </w:r>
          </w:p>
        </w:tc>
      </w:tr>
      <w:tr w14:paraId="5D4F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restart"/>
            <w:tcBorders>
              <w:left w:val="single" w:color="auto" w:sz="4" w:space="0"/>
              <w:right w:val="single" w:color="auto" w:sz="4" w:space="0"/>
            </w:tcBorders>
            <w:noWrap w:val="0"/>
            <w:textDirection w:val="tbLrV"/>
            <w:vAlign w:val="center"/>
          </w:tcPr>
          <w:p w14:paraId="3CE82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113" w:right="113"/>
              <w:jc w:val="center"/>
              <w:textAlignment w:val="auto"/>
              <w:rPr>
                <w:rFonts w:hint="eastAsia" w:ascii="仿宋" w:hAnsi="仿宋" w:eastAsia="仿宋" w:cs="仿宋"/>
                <w:color w:val="auto"/>
                <w:sz w:val="28"/>
                <w:szCs w:val="28"/>
                <w:vertAlign w:val="baseline"/>
                <w:lang w:eastAsia="zh-CN"/>
              </w:rPr>
            </w:pPr>
            <w:r>
              <w:rPr>
                <w:rFonts w:hint="eastAsia" w:ascii="仿宋" w:hAnsi="仿宋" w:eastAsia="仿宋" w:cs="仿宋"/>
                <w:color w:val="000000"/>
                <w:sz w:val="30"/>
                <w:szCs w:val="30"/>
                <w:vertAlign w:val="baseline"/>
                <w:lang w:val="en-US" w:eastAsia="zh-CN"/>
              </w:rPr>
              <w:t>代</w:t>
            </w:r>
            <w:r>
              <w:rPr>
                <w:rFonts w:hint="eastAsia" w:ascii="仿宋" w:hAnsi="仿宋" w:eastAsia="仿宋" w:cs="仿宋"/>
                <w:color w:val="000000"/>
                <w:sz w:val="28"/>
                <w:szCs w:val="28"/>
                <w:vertAlign w:val="baseline"/>
                <w:lang w:val="en-US" w:eastAsia="zh-CN"/>
              </w:rPr>
              <w:t>表性成果</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30B7E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1</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7317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个人研究成果</w:t>
            </w:r>
          </w:p>
        </w:tc>
        <w:tc>
          <w:tcPr>
            <w:tcW w:w="48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6FC6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color w:val="000000"/>
                <w:sz w:val="28"/>
                <w:szCs w:val="28"/>
                <w:vertAlign w:val="baseline"/>
                <w:lang w:val="en-US" w:eastAsia="zh-CN"/>
              </w:rPr>
              <w:t>P1-</w:t>
            </w:r>
          </w:p>
        </w:tc>
      </w:tr>
      <w:tr w14:paraId="59F5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15E582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04002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2</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94735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个人获奖或荣誉</w:t>
            </w:r>
          </w:p>
        </w:tc>
        <w:tc>
          <w:tcPr>
            <w:tcW w:w="48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98B4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color w:val="000000"/>
                <w:sz w:val="28"/>
                <w:szCs w:val="28"/>
                <w:vertAlign w:val="baseline"/>
                <w:lang w:val="en-US" w:eastAsia="zh-CN"/>
              </w:rPr>
              <w:t>P*-</w:t>
            </w:r>
          </w:p>
        </w:tc>
      </w:tr>
      <w:tr w14:paraId="399F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4B4690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7B626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3</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3D64F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个人专利、著作</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62831E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2488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13EA84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lang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3BCA7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4</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02660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Calibri" w:hAnsi="Calibri" w:eastAsia="宋体" w:cs="Times New Roman"/>
                <w:kern w:val="2"/>
                <w:sz w:val="21"/>
                <w:szCs w:val="24"/>
                <w:lang w:val="en-US" w:eastAsia="zh-CN" w:bidi="ar-SA"/>
              </w:rPr>
            </w:pPr>
            <w:r>
              <w:rPr>
                <w:rFonts w:hint="eastAsia" w:ascii="仿宋" w:hAnsi="仿宋" w:eastAsia="仿宋" w:cs="仿宋"/>
                <w:color w:val="auto"/>
                <w:sz w:val="28"/>
                <w:szCs w:val="28"/>
                <w:vertAlign w:val="baseline"/>
                <w:lang w:val="en-US" w:eastAsia="zh-CN"/>
              </w:rPr>
              <w:t>项目、课题</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131E7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0A56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74D58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315408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5</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68943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带动农户证明</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5ACA9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73FC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20016E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p>
        </w:tc>
        <w:tc>
          <w:tcPr>
            <w:tcW w:w="514" w:type="pct"/>
            <w:tcBorders>
              <w:top w:val="single" w:color="auto" w:sz="4" w:space="0"/>
              <w:left w:val="single" w:color="auto" w:sz="4" w:space="0"/>
              <w:right w:val="single" w:color="auto" w:sz="4" w:space="0"/>
            </w:tcBorders>
            <w:noWrap w:val="0"/>
            <w:vAlign w:val="center"/>
          </w:tcPr>
          <w:p w14:paraId="01DDB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6</w:t>
            </w:r>
          </w:p>
        </w:tc>
        <w:tc>
          <w:tcPr>
            <w:tcW w:w="2859" w:type="pct"/>
            <w:tcBorders>
              <w:top w:val="single" w:color="auto" w:sz="4" w:space="0"/>
              <w:left w:val="single" w:color="auto" w:sz="4" w:space="0"/>
              <w:right w:val="single" w:color="auto" w:sz="4" w:space="0"/>
            </w:tcBorders>
            <w:shd w:val="clear" w:color="auto" w:fill="auto"/>
            <w:noWrap w:val="0"/>
            <w:vAlign w:val="center"/>
          </w:tcPr>
          <w:p w14:paraId="112CDF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企业</w:t>
            </w:r>
            <w:r>
              <w:rPr>
                <w:rFonts w:hint="eastAsia" w:ascii="仿宋" w:hAnsi="仿宋" w:eastAsia="仿宋" w:cs="仿宋"/>
                <w:color w:val="auto"/>
                <w:sz w:val="28"/>
                <w:szCs w:val="28"/>
                <w:lang w:val="en-US" w:eastAsia="zh-CN"/>
              </w:rPr>
              <w:t>（生产经营主体）</w:t>
            </w:r>
            <w:r>
              <w:rPr>
                <w:rFonts w:hint="eastAsia" w:ascii="仿宋" w:hAnsi="仿宋" w:eastAsia="仿宋" w:cs="仿宋"/>
                <w:color w:val="auto"/>
                <w:sz w:val="28"/>
                <w:szCs w:val="28"/>
                <w:vertAlign w:val="baseline"/>
                <w:lang w:val="en-US" w:eastAsia="zh-CN"/>
              </w:rPr>
              <w:t>简介</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FD67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5A27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6B9A81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p>
        </w:tc>
        <w:tc>
          <w:tcPr>
            <w:tcW w:w="514" w:type="pct"/>
            <w:tcBorders>
              <w:top w:val="single" w:color="auto" w:sz="4" w:space="0"/>
              <w:left w:val="single" w:color="auto" w:sz="4" w:space="0"/>
              <w:right w:val="single" w:color="auto" w:sz="4" w:space="0"/>
            </w:tcBorders>
            <w:noWrap w:val="0"/>
            <w:vAlign w:val="center"/>
          </w:tcPr>
          <w:p w14:paraId="1D2091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7</w:t>
            </w:r>
          </w:p>
        </w:tc>
        <w:tc>
          <w:tcPr>
            <w:tcW w:w="2859" w:type="pct"/>
            <w:tcBorders>
              <w:top w:val="single" w:color="auto" w:sz="4" w:space="0"/>
              <w:left w:val="single" w:color="auto" w:sz="4" w:space="0"/>
              <w:right w:val="single" w:color="auto" w:sz="4" w:space="0"/>
            </w:tcBorders>
            <w:shd w:val="clear" w:color="auto" w:fill="auto"/>
            <w:noWrap w:val="0"/>
            <w:vAlign w:val="center"/>
          </w:tcPr>
          <w:p w14:paraId="0F27C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企业</w:t>
            </w:r>
            <w:r>
              <w:rPr>
                <w:rFonts w:hint="eastAsia" w:ascii="仿宋" w:hAnsi="仿宋" w:eastAsia="仿宋" w:cs="仿宋"/>
                <w:color w:val="auto"/>
                <w:sz w:val="28"/>
                <w:szCs w:val="28"/>
                <w:lang w:val="en-US" w:eastAsia="zh-CN"/>
              </w:rPr>
              <w:t>（生产经营主体）规模</w:t>
            </w:r>
            <w:r>
              <w:rPr>
                <w:rFonts w:hint="eastAsia" w:ascii="仿宋" w:hAnsi="仿宋" w:eastAsia="仿宋" w:cs="仿宋"/>
                <w:color w:val="auto"/>
                <w:sz w:val="28"/>
                <w:szCs w:val="28"/>
                <w:vertAlign w:val="baseline"/>
                <w:lang w:eastAsia="zh-CN"/>
              </w:rPr>
              <w:t>印证资料</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72B751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0416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703F65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p>
        </w:tc>
        <w:tc>
          <w:tcPr>
            <w:tcW w:w="514" w:type="pct"/>
            <w:tcBorders>
              <w:top w:val="single" w:color="auto" w:sz="4" w:space="0"/>
              <w:left w:val="single" w:color="auto" w:sz="4" w:space="0"/>
              <w:right w:val="single" w:color="auto" w:sz="4" w:space="0"/>
            </w:tcBorders>
            <w:noWrap w:val="0"/>
            <w:vAlign w:val="center"/>
          </w:tcPr>
          <w:p w14:paraId="43375C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8</w:t>
            </w:r>
          </w:p>
        </w:tc>
        <w:tc>
          <w:tcPr>
            <w:tcW w:w="2859" w:type="pct"/>
            <w:tcBorders>
              <w:top w:val="single" w:color="auto" w:sz="4" w:space="0"/>
              <w:left w:val="single" w:color="auto" w:sz="4" w:space="0"/>
              <w:right w:val="single" w:color="auto" w:sz="4" w:space="0"/>
            </w:tcBorders>
            <w:shd w:val="clear" w:color="auto" w:fill="auto"/>
            <w:noWrap w:val="0"/>
            <w:vAlign w:val="center"/>
          </w:tcPr>
          <w:p w14:paraId="7D8D6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企业</w:t>
            </w:r>
            <w:r>
              <w:rPr>
                <w:rFonts w:hint="eastAsia" w:ascii="仿宋" w:hAnsi="仿宋" w:eastAsia="仿宋" w:cs="仿宋"/>
                <w:color w:val="auto"/>
                <w:sz w:val="28"/>
                <w:szCs w:val="28"/>
                <w:lang w:val="en-US" w:eastAsia="zh-CN"/>
              </w:rPr>
              <w:t>（生产经营主体）</w:t>
            </w:r>
            <w:r>
              <w:rPr>
                <w:rFonts w:hint="eastAsia" w:ascii="仿宋" w:hAnsi="仿宋" w:eastAsia="仿宋" w:cs="仿宋"/>
                <w:color w:val="auto"/>
                <w:sz w:val="28"/>
                <w:szCs w:val="28"/>
                <w:vertAlign w:val="baseline"/>
                <w:lang w:eastAsia="zh-CN"/>
              </w:rPr>
              <w:t>发展情况</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1013E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0B47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360D06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eastAsia="zh-CN"/>
              </w:rPr>
            </w:pPr>
          </w:p>
        </w:tc>
        <w:tc>
          <w:tcPr>
            <w:tcW w:w="514" w:type="pct"/>
            <w:tcBorders>
              <w:top w:val="single" w:color="auto" w:sz="4" w:space="0"/>
              <w:left w:val="single" w:color="auto" w:sz="4" w:space="0"/>
              <w:right w:val="single" w:color="auto" w:sz="4" w:space="0"/>
            </w:tcBorders>
            <w:noWrap w:val="0"/>
            <w:vAlign w:val="center"/>
          </w:tcPr>
          <w:p w14:paraId="7C5F21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9</w:t>
            </w:r>
          </w:p>
        </w:tc>
        <w:tc>
          <w:tcPr>
            <w:tcW w:w="2859" w:type="pct"/>
            <w:tcBorders>
              <w:top w:val="single" w:color="auto" w:sz="4" w:space="0"/>
              <w:left w:val="single" w:color="auto" w:sz="4" w:space="0"/>
              <w:right w:val="single" w:color="auto" w:sz="4" w:space="0"/>
            </w:tcBorders>
            <w:shd w:val="clear" w:color="auto" w:fill="auto"/>
            <w:noWrap w:val="0"/>
            <w:vAlign w:val="center"/>
          </w:tcPr>
          <w:p w14:paraId="079D3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企业获奖或荣誉</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71D780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0DDB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7F382F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eastAsia="zh-CN"/>
              </w:rPr>
            </w:pPr>
          </w:p>
        </w:tc>
        <w:tc>
          <w:tcPr>
            <w:tcW w:w="514" w:type="pct"/>
            <w:tcBorders>
              <w:top w:val="single" w:color="auto" w:sz="4" w:space="0"/>
              <w:left w:val="single" w:color="auto" w:sz="4" w:space="0"/>
              <w:right w:val="single" w:color="auto" w:sz="4" w:space="0"/>
            </w:tcBorders>
            <w:noWrap w:val="0"/>
            <w:vAlign w:val="center"/>
          </w:tcPr>
          <w:p w14:paraId="4B7BB1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w:t>
            </w:r>
          </w:p>
        </w:tc>
        <w:tc>
          <w:tcPr>
            <w:tcW w:w="2859" w:type="pct"/>
            <w:tcBorders>
              <w:top w:val="single" w:color="auto" w:sz="4" w:space="0"/>
              <w:left w:val="single" w:color="auto" w:sz="4" w:space="0"/>
              <w:right w:val="single" w:color="auto" w:sz="4" w:space="0"/>
            </w:tcBorders>
            <w:shd w:val="clear" w:color="auto" w:fill="auto"/>
            <w:noWrap w:val="0"/>
            <w:vAlign w:val="center"/>
          </w:tcPr>
          <w:p w14:paraId="295B1E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其他</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02BF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bl>
    <w:p w14:paraId="5DE355FB">
      <w:pPr>
        <w:pStyle w:val="5"/>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黑体" w:hAnsi="黑体" w:eastAsia="黑体" w:cs="黑体"/>
          <w:sz w:val="32"/>
          <w:szCs w:val="32"/>
          <w:lang w:val="en-US" w:eastAsia="zh-CN"/>
        </w:rPr>
      </w:pPr>
    </w:p>
    <w:p w14:paraId="533DBEE4">
      <w:pPr>
        <w:pStyle w:val="2"/>
        <w:rPr>
          <w:rFonts w:hint="eastAsia"/>
          <w:lang w:val="en-US" w:eastAsia="zh-CN"/>
        </w:rPr>
      </w:pPr>
    </w:p>
    <w:p w14:paraId="1E77E948">
      <w:pPr>
        <w:rPr>
          <w:rFonts w:hint="eastAsia"/>
          <w:lang w:val="en-US" w:eastAsia="zh-CN"/>
        </w:rPr>
      </w:pPr>
    </w:p>
    <w:p w14:paraId="0A03BD12">
      <w:pPr>
        <w:pStyle w:val="2"/>
        <w:rPr>
          <w:rFonts w:hint="eastAsia"/>
          <w:lang w:val="en-US" w:eastAsia="zh-CN"/>
        </w:rPr>
      </w:pPr>
    </w:p>
    <w:p w14:paraId="7A1B29D3">
      <w:pPr>
        <w:rPr>
          <w:rFonts w:hint="eastAsia"/>
          <w:lang w:val="en-US" w:eastAsia="zh-CN"/>
        </w:rPr>
      </w:pPr>
    </w:p>
    <w:p w14:paraId="10FBC2ED">
      <w:pPr>
        <w:shd w:val="clear" w:color="auto" w:fill="auto"/>
        <w:spacing w:line="360" w:lineRule="auto"/>
        <w:jc w:val="left"/>
        <w:rPr>
          <w:rFonts w:hint="default" w:ascii="Times New Roman" w:hAnsi="Times New Roman" w:eastAsia="仿宋_GB2312" w:cs="Times New Roman"/>
          <w:color w:val="000000"/>
          <w:kern w:val="0"/>
          <w:sz w:val="28"/>
          <w:szCs w:val="28"/>
          <w:lang w:val="en-US"/>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2128D">
    <w:pPr>
      <w:pStyle w:val="4"/>
      <w:framePr w:wrap="around" w:vAnchor="text" w:hAnchor="margin" w:xAlign="outside" w:y="1"/>
      <w:rPr>
        <w:rStyle w:val="9"/>
      </w:rPr>
    </w:pPr>
    <w:r>
      <w:fldChar w:fldCharType="begin"/>
    </w:r>
    <w:r>
      <w:rPr>
        <w:rStyle w:val="9"/>
      </w:rPr>
      <w:instrText xml:space="preserve">PAGE  </w:instrText>
    </w:r>
    <w:r>
      <w:fldChar w:fldCharType="separate"/>
    </w:r>
    <w:r>
      <w:rPr>
        <w:rStyle w:val="9"/>
      </w:rPr>
      <w:t>3</w:t>
    </w:r>
    <w:r>
      <w:fldChar w:fldCharType="end"/>
    </w:r>
  </w:p>
  <w:p w14:paraId="3B64C3A7">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934556"/>
    <w:multiLevelType w:val="singleLevel"/>
    <w:tmpl w:val="DF93455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hZGY0ZTViYWQyN2I0ZGJhNDk0OThkMjNkNmQ2MDYifQ=="/>
  </w:docVars>
  <w:rsids>
    <w:rsidRoot w:val="00000000"/>
    <w:rsid w:val="016B44FB"/>
    <w:rsid w:val="04030F36"/>
    <w:rsid w:val="040B0379"/>
    <w:rsid w:val="04AD224F"/>
    <w:rsid w:val="0769037B"/>
    <w:rsid w:val="07702B25"/>
    <w:rsid w:val="08B03E69"/>
    <w:rsid w:val="0A503BA8"/>
    <w:rsid w:val="0BF144C1"/>
    <w:rsid w:val="0E0C7856"/>
    <w:rsid w:val="0E6574A4"/>
    <w:rsid w:val="0E7D7BA7"/>
    <w:rsid w:val="0EB94D3A"/>
    <w:rsid w:val="115743A7"/>
    <w:rsid w:val="115D76FC"/>
    <w:rsid w:val="127F4234"/>
    <w:rsid w:val="138D4967"/>
    <w:rsid w:val="14DF0FAE"/>
    <w:rsid w:val="17AA4D48"/>
    <w:rsid w:val="19444B5F"/>
    <w:rsid w:val="19F34E52"/>
    <w:rsid w:val="19F73CBE"/>
    <w:rsid w:val="1B415B07"/>
    <w:rsid w:val="1B5863FE"/>
    <w:rsid w:val="1C1D306B"/>
    <w:rsid w:val="1C58424B"/>
    <w:rsid w:val="1E0554E8"/>
    <w:rsid w:val="1E1919E2"/>
    <w:rsid w:val="1FCDE731"/>
    <w:rsid w:val="1FFB580B"/>
    <w:rsid w:val="221736E1"/>
    <w:rsid w:val="222F34F9"/>
    <w:rsid w:val="23D35D3A"/>
    <w:rsid w:val="249D355D"/>
    <w:rsid w:val="24C41DFA"/>
    <w:rsid w:val="253C5B2A"/>
    <w:rsid w:val="25D73C59"/>
    <w:rsid w:val="261371E2"/>
    <w:rsid w:val="26325420"/>
    <w:rsid w:val="269D0CD0"/>
    <w:rsid w:val="26FE7108"/>
    <w:rsid w:val="27E0A4DD"/>
    <w:rsid w:val="281A20C4"/>
    <w:rsid w:val="287776D3"/>
    <w:rsid w:val="29115E06"/>
    <w:rsid w:val="2B3272FF"/>
    <w:rsid w:val="2B8419BB"/>
    <w:rsid w:val="2B8C0F10"/>
    <w:rsid w:val="2BEB42C1"/>
    <w:rsid w:val="2D4357E0"/>
    <w:rsid w:val="2D684463"/>
    <w:rsid w:val="2DB65067"/>
    <w:rsid w:val="2E045F3A"/>
    <w:rsid w:val="2F7CCF3B"/>
    <w:rsid w:val="2FCE40C9"/>
    <w:rsid w:val="3137759A"/>
    <w:rsid w:val="31B33FA0"/>
    <w:rsid w:val="3789E37F"/>
    <w:rsid w:val="37B72063"/>
    <w:rsid w:val="3946471B"/>
    <w:rsid w:val="3B5B4297"/>
    <w:rsid w:val="3C9590B5"/>
    <w:rsid w:val="3D8366DF"/>
    <w:rsid w:val="3E0C04FD"/>
    <w:rsid w:val="3E15E5F2"/>
    <w:rsid w:val="3E7F6FD5"/>
    <w:rsid w:val="3EAB0813"/>
    <w:rsid w:val="3EDFE243"/>
    <w:rsid w:val="3EFF0A01"/>
    <w:rsid w:val="3F4F2EFC"/>
    <w:rsid w:val="3F703015"/>
    <w:rsid w:val="3F7E72E5"/>
    <w:rsid w:val="3F9B4375"/>
    <w:rsid w:val="3FB02E93"/>
    <w:rsid w:val="3FBFFAEF"/>
    <w:rsid w:val="3FC71449"/>
    <w:rsid w:val="3FDF19DC"/>
    <w:rsid w:val="3FE88CD2"/>
    <w:rsid w:val="41577F02"/>
    <w:rsid w:val="44600779"/>
    <w:rsid w:val="45EF3078"/>
    <w:rsid w:val="46584C1D"/>
    <w:rsid w:val="47B60848"/>
    <w:rsid w:val="4842009D"/>
    <w:rsid w:val="4997099A"/>
    <w:rsid w:val="49FC7FB5"/>
    <w:rsid w:val="4B0E0296"/>
    <w:rsid w:val="4BF7BD3C"/>
    <w:rsid w:val="4CC34DBA"/>
    <w:rsid w:val="4CE11F29"/>
    <w:rsid w:val="4E979221"/>
    <w:rsid w:val="4EC247F8"/>
    <w:rsid w:val="4F6F8F2F"/>
    <w:rsid w:val="509167D9"/>
    <w:rsid w:val="50A62E7C"/>
    <w:rsid w:val="50E21CB3"/>
    <w:rsid w:val="544667B3"/>
    <w:rsid w:val="54FF9C23"/>
    <w:rsid w:val="55DC05B3"/>
    <w:rsid w:val="55F6444A"/>
    <w:rsid w:val="56BE4E04"/>
    <w:rsid w:val="572F41FB"/>
    <w:rsid w:val="57F7D34E"/>
    <w:rsid w:val="595F9D1E"/>
    <w:rsid w:val="598F4D7B"/>
    <w:rsid w:val="59BF1F34"/>
    <w:rsid w:val="5AAFA71B"/>
    <w:rsid w:val="5AD004B8"/>
    <w:rsid w:val="5AEB7198"/>
    <w:rsid w:val="5AEC41CD"/>
    <w:rsid w:val="5BFE84D1"/>
    <w:rsid w:val="5BFF440C"/>
    <w:rsid w:val="5C345B87"/>
    <w:rsid w:val="5CEB1969"/>
    <w:rsid w:val="5ECE6AD9"/>
    <w:rsid w:val="5F5F4D45"/>
    <w:rsid w:val="5F9D4785"/>
    <w:rsid w:val="5FE87052"/>
    <w:rsid w:val="5FEB74E8"/>
    <w:rsid w:val="60233110"/>
    <w:rsid w:val="607F0711"/>
    <w:rsid w:val="61E810F3"/>
    <w:rsid w:val="629C5290"/>
    <w:rsid w:val="663DB980"/>
    <w:rsid w:val="665F1D29"/>
    <w:rsid w:val="66D95632"/>
    <w:rsid w:val="673F7199"/>
    <w:rsid w:val="682FBF6F"/>
    <w:rsid w:val="68DF0A35"/>
    <w:rsid w:val="69EB4A3F"/>
    <w:rsid w:val="6A6F6406"/>
    <w:rsid w:val="6ADF463F"/>
    <w:rsid w:val="6CD31019"/>
    <w:rsid w:val="6D5EA71D"/>
    <w:rsid w:val="6D6F1A36"/>
    <w:rsid w:val="6DE701F7"/>
    <w:rsid w:val="6EE71639"/>
    <w:rsid w:val="6F237B10"/>
    <w:rsid w:val="6F569596"/>
    <w:rsid w:val="6FA82CEF"/>
    <w:rsid w:val="6FCFC949"/>
    <w:rsid w:val="6FD78A25"/>
    <w:rsid w:val="6FEFAF97"/>
    <w:rsid w:val="6FFF8FFB"/>
    <w:rsid w:val="726FE804"/>
    <w:rsid w:val="73CD9243"/>
    <w:rsid w:val="74313CDD"/>
    <w:rsid w:val="74F45B7B"/>
    <w:rsid w:val="74F87B4B"/>
    <w:rsid w:val="75CA7C65"/>
    <w:rsid w:val="76427D49"/>
    <w:rsid w:val="77770ED5"/>
    <w:rsid w:val="77A77040"/>
    <w:rsid w:val="77D16B06"/>
    <w:rsid w:val="77F7B10B"/>
    <w:rsid w:val="77FE6DBA"/>
    <w:rsid w:val="788E35A3"/>
    <w:rsid w:val="78EBC15E"/>
    <w:rsid w:val="78FA19E0"/>
    <w:rsid w:val="78FEDC7F"/>
    <w:rsid w:val="79ACA254"/>
    <w:rsid w:val="7B0C2205"/>
    <w:rsid w:val="7B7C8778"/>
    <w:rsid w:val="7B7D3C27"/>
    <w:rsid w:val="7BAE273D"/>
    <w:rsid w:val="7BAF7839"/>
    <w:rsid w:val="7C3FDC75"/>
    <w:rsid w:val="7C9E949F"/>
    <w:rsid w:val="7DE6FD30"/>
    <w:rsid w:val="7DE8C676"/>
    <w:rsid w:val="7DFED38D"/>
    <w:rsid w:val="7EF776E1"/>
    <w:rsid w:val="7F3B1B8A"/>
    <w:rsid w:val="7F4B7D2C"/>
    <w:rsid w:val="7F4E318B"/>
    <w:rsid w:val="7F5D6484"/>
    <w:rsid w:val="7F624FD0"/>
    <w:rsid w:val="7F6F01F7"/>
    <w:rsid w:val="7F776A7E"/>
    <w:rsid w:val="7F9F0FE3"/>
    <w:rsid w:val="7FB721CC"/>
    <w:rsid w:val="7FFCC662"/>
    <w:rsid w:val="83BD01FB"/>
    <w:rsid w:val="8FD7450E"/>
    <w:rsid w:val="91E30E2B"/>
    <w:rsid w:val="9E9968B3"/>
    <w:rsid w:val="9FCF1136"/>
    <w:rsid w:val="9FDEC574"/>
    <w:rsid w:val="9FFC92D0"/>
    <w:rsid w:val="ABE939C9"/>
    <w:rsid w:val="ACF55A6D"/>
    <w:rsid w:val="B66E4883"/>
    <w:rsid w:val="B7BF5EAA"/>
    <w:rsid w:val="BA7B7EBA"/>
    <w:rsid w:val="BBED1F0B"/>
    <w:rsid w:val="BDEB14C6"/>
    <w:rsid w:val="BDF6EBE9"/>
    <w:rsid w:val="BEFFDB6A"/>
    <w:rsid w:val="BF1D25E5"/>
    <w:rsid w:val="BF275FDD"/>
    <w:rsid w:val="BF7661BA"/>
    <w:rsid w:val="BFBC0FD5"/>
    <w:rsid w:val="BFFA25A6"/>
    <w:rsid w:val="BFFF36ED"/>
    <w:rsid w:val="BFFF7B2D"/>
    <w:rsid w:val="C3FEFDD1"/>
    <w:rsid w:val="CA9E3647"/>
    <w:rsid w:val="CBFDF6D7"/>
    <w:rsid w:val="DB5E570B"/>
    <w:rsid w:val="DD9C4D9A"/>
    <w:rsid w:val="DDDDB38B"/>
    <w:rsid w:val="DE6637C8"/>
    <w:rsid w:val="DEADA2DE"/>
    <w:rsid w:val="DF6A6C70"/>
    <w:rsid w:val="DF6C1B22"/>
    <w:rsid w:val="DF794BB1"/>
    <w:rsid w:val="DFBE413D"/>
    <w:rsid w:val="DFDB9FD1"/>
    <w:rsid w:val="DFFE537F"/>
    <w:rsid w:val="E3DFF793"/>
    <w:rsid w:val="EB1FA019"/>
    <w:rsid w:val="EB7D93F7"/>
    <w:rsid w:val="EDC40A61"/>
    <w:rsid w:val="EFDD4CFA"/>
    <w:rsid w:val="EFDD508B"/>
    <w:rsid w:val="EFDF2296"/>
    <w:rsid w:val="F26F355F"/>
    <w:rsid w:val="F3EF1826"/>
    <w:rsid w:val="F4AF7FBE"/>
    <w:rsid w:val="F53C5E92"/>
    <w:rsid w:val="F5771FDE"/>
    <w:rsid w:val="F57F383C"/>
    <w:rsid w:val="F5FED510"/>
    <w:rsid w:val="F5FF8859"/>
    <w:rsid w:val="F6F74935"/>
    <w:rsid w:val="F77F330D"/>
    <w:rsid w:val="F77F97B5"/>
    <w:rsid w:val="FABF4DCD"/>
    <w:rsid w:val="FBFFE964"/>
    <w:rsid w:val="FCBF1D40"/>
    <w:rsid w:val="FD99B142"/>
    <w:rsid w:val="FDF01072"/>
    <w:rsid w:val="FDF7BDDD"/>
    <w:rsid w:val="FE3BC5CB"/>
    <w:rsid w:val="FE3BEA10"/>
    <w:rsid w:val="FEDEA5BC"/>
    <w:rsid w:val="FF730D31"/>
    <w:rsid w:val="FF9F6340"/>
    <w:rsid w:val="FFBC1ABF"/>
    <w:rsid w:val="FFD82E31"/>
    <w:rsid w:val="FFF984EC"/>
    <w:rsid w:val="FFFB3E93"/>
    <w:rsid w:val="FFFF99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3">
    <w:name w:val="Body Text Indent 2"/>
    <w:basedOn w:val="1"/>
    <w:qFormat/>
    <w:uiPriority w:val="0"/>
    <w:pPr>
      <w:spacing w:after="120" w:afterLines="0" w:line="480" w:lineRule="auto"/>
      <w:ind w:left="420" w:leftChars="200"/>
    </w:pPr>
  </w:style>
  <w:style w:type="paragraph" w:styleId="4">
    <w:name w:val="footer"/>
    <w:basedOn w:val="1"/>
    <w:next w:val="5"/>
    <w:qFormat/>
    <w:uiPriority w:val="0"/>
    <w:pPr>
      <w:tabs>
        <w:tab w:val="center" w:pos="4153"/>
        <w:tab w:val="right" w:pos="8306"/>
      </w:tabs>
      <w:snapToGrid w:val="0"/>
      <w:jc w:val="left"/>
    </w:pPr>
    <w:rPr>
      <w:sz w:val="18"/>
      <w:szCs w:val="18"/>
    </w:rPr>
  </w:style>
  <w:style w:type="paragraph" w:customStyle="1" w:styleId="5">
    <w:name w:val="索引 91"/>
    <w:basedOn w:val="1"/>
    <w:next w:val="1"/>
    <w:qFormat/>
    <w:uiPriority w:val="0"/>
    <w:pPr>
      <w:ind w:left="3360"/>
    </w:pPr>
  </w:style>
  <w:style w:type="table" w:styleId="7">
    <w:name w:val="Table Grid"/>
    <w:basedOn w:val="6"/>
    <w:qFormat/>
    <w:uiPriority w:val="0"/>
    <w:pPr>
      <w:keepNext w:val="0"/>
      <w:keepLines w:val="0"/>
      <w:widowControl w:val="0"/>
      <w:suppressLineNumbers w:val="0"/>
      <w:spacing w:before="0" w:beforeAutospacing="0" w:after="0" w:afterAutospacing="0"/>
      <w:ind w:left="0" w:right="0"/>
      <w:jc w:val="both"/>
    </w:pPr>
    <w:rPr>
      <w:rFonts w:hint="default" w:ascii="Calibri" w:hAnsi="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unhideWhenUsed/>
    <w:qFormat/>
    <w:uiPriority w:val="99"/>
    <w:rPr>
      <w:rFonts w:hint="default" w:ascii="Times New Roman" w:eastAsia="仿宋_GB2312"/>
      <w:sz w:val="32"/>
      <w:szCs w:val="32"/>
    </w:rPr>
  </w:style>
  <w:style w:type="paragraph" w:customStyle="1" w:styleId="10">
    <w:name w:val="_Style 2"/>
    <w:basedOn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364</Words>
  <Characters>371</Characters>
  <Lines>0</Lines>
  <Paragraphs>0</Paragraphs>
  <TotalTime>0</TotalTime>
  <ScaleCrop>false</ScaleCrop>
  <LinksUpToDate>false</LinksUpToDate>
  <CharactersWithSpaces>489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2014-11-07T04:08:00Z</dcterms:created>
  <dc:creator>Administrator</dc:creator>
  <cp:lastModifiedBy>baixin</cp:lastModifiedBy>
  <cp:lastPrinted>2026-04-15T18:55:00Z</cp:lastPrinted>
  <dcterms:modified xsi:type="dcterms:W3CDTF">2026-04-15T16:06:07Z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6B1C0B6EB96B06623D1ADF69C250FB27_43</vt:lpwstr>
  </property>
</Properties>
</file>