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BA2B3">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eastAsia="黑体"/>
          <w:spacing w:val="0"/>
          <w:sz w:val="32"/>
          <w:szCs w:val="32"/>
        </w:rPr>
      </w:pPr>
      <w:bookmarkStart w:id="0" w:name="_GoBack"/>
      <w:r>
        <w:rPr>
          <w:rFonts w:hint="eastAsia" w:ascii="黑体" w:eastAsia="黑体"/>
          <w:spacing w:val="0"/>
          <w:sz w:val="32"/>
          <w:szCs w:val="32"/>
        </w:rPr>
        <w:br w:type="page"/>
      </w:r>
      <w:r>
        <w:rPr>
          <w:rFonts w:hint="eastAsia" w:ascii="黑体" w:eastAsia="黑体"/>
          <w:spacing w:val="0"/>
          <w:sz w:val="32"/>
          <w:szCs w:val="32"/>
        </w:rPr>
        <w:t>附件1</w:t>
      </w:r>
    </w:p>
    <w:p w14:paraId="4C63A82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b/>
          <w:spacing w:val="0"/>
          <w:sz w:val="36"/>
        </w:rPr>
      </w:pPr>
    </w:p>
    <w:p w14:paraId="5E88B1A0">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pacing w:val="0"/>
          <w:sz w:val="40"/>
          <w:szCs w:val="40"/>
        </w:rPr>
      </w:pPr>
      <w:r>
        <w:rPr>
          <w:rFonts w:hint="eastAsia" w:ascii="方正小标宋简体" w:eastAsia="方正小标宋简体"/>
          <w:spacing w:val="0"/>
          <w:sz w:val="40"/>
          <w:szCs w:val="40"/>
        </w:rPr>
        <w:t>关于报送农业技术</w:t>
      </w:r>
      <w:r>
        <w:rPr>
          <w:rFonts w:hint="eastAsia" w:ascii="方正小标宋简体" w:eastAsia="方正小标宋简体"/>
          <w:bCs/>
          <w:spacing w:val="0"/>
          <w:sz w:val="40"/>
          <w:szCs w:val="40"/>
        </w:rPr>
        <w:t>正高级职称</w:t>
      </w:r>
      <w:r>
        <w:rPr>
          <w:rFonts w:hint="eastAsia" w:ascii="方正小标宋简体" w:eastAsia="方正小标宋简体"/>
          <w:spacing w:val="0"/>
          <w:sz w:val="40"/>
          <w:szCs w:val="40"/>
        </w:rPr>
        <w:t>评审材料的要求</w:t>
      </w:r>
    </w:p>
    <w:p w14:paraId="4123136C">
      <w:pPr>
        <w:keepNext w:val="0"/>
        <w:keepLines w:val="0"/>
        <w:pageBreakBefore w:val="0"/>
        <w:kinsoku/>
        <w:wordWrap/>
        <w:overflowPunct/>
        <w:topLinePunct w:val="0"/>
        <w:autoSpaceDE/>
        <w:autoSpaceDN/>
        <w:bidi w:val="0"/>
        <w:adjustRightInd/>
        <w:snapToGrid/>
        <w:spacing w:line="600" w:lineRule="exact"/>
        <w:ind w:firstLine="600"/>
        <w:textAlignment w:val="auto"/>
        <w:rPr>
          <w:rFonts w:hint="eastAsia" w:ascii="黑体" w:eastAsia="黑体"/>
          <w:b/>
          <w:spacing w:val="0"/>
          <w:sz w:val="30"/>
        </w:rPr>
      </w:pPr>
    </w:p>
    <w:p w14:paraId="4453897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eastAsia="黑体"/>
          <w:spacing w:val="0"/>
          <w:sz w:val="32"/>
          <w:szCs w:val="32"/>
        </w:rPr>
      </w:pPr>
      <w:r>
        <w:rPr>
          <w:rFonts w:hint="eastAsia" w:ascii="黑体" w:eastAsia="黑体"/>
          <w:spacing w:val="0"/>
          <w:sz w:val="32"/>
          <w:szCs w:val="32"/>
        </w:rPr>
        <w:t>一、设区市农业职改办或省直单位职改办提交的材料</w:t>
      </w:r>
    </w:p>
    <w:p w14:paraId="4C52EA0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1</w:t>
      </w:r>
      <w:r>
        <w:rPr>
          <w:rFonts w:hint="eastAsia" w:ascii="仿宋_GB2312" w:eastAsia="仿宋_GB2312"/>
          <w:spacing w:val="0"/>
          <w:sz w:val="32"/>
          <w:szCs w:val="32"/>
          <w:lang w:val="en-US" w:eastAsia="zh-CN"/>
        </w:rPr>
        <w:t>.</w:t>
      </w:r>
      <w:r>
        <w:rPr>
          <w:rFonts w:hint="eastAsia" w:ascii="仿宋_GB2312" w:eastAsia="仿宋_GB2312"/>
          <w:spacing w:val="0"/>
          <w:sz w:val="32"/>
          <w:szCs w:val="32"/>
        </w:rPr>
        <w:t>各设区市职改办或省直单位职改办出具的委托评审函、申报人员身份证电子版扫描件和纸质复印件各一份。</w:t>
      </w:r>
    </w:p>
    <w:p w14:paraId="61A7D49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2．《评审农业技术职务任职资格人员简明表汇总》（打印）一式两份，破格申报和正常申报人员分开填报，</w:t>
      </w:r>
      <w:r>
        <w:rPr>
          <w:rFonts w:eastAsia="仿宋_GB2312"/>
          <w:spacing w:val="0"/>
          <w:sz w:val="32"/>
        </w:rPr>
        <w:t>正</w:t>
      </w:r>
      <w:r>
        <w:rPr>
          <w:rFonts w:hint="eastAsia" w:eastAsia="仿宋_GB2312"/>
          <w:spacing w:val="0"/>
          <w:sz w:val="32"/>
        </w:rPr>
        <w:t>高级农艺</w:t>
      </w:r>
      <w:r>
        <w:rPr>
          <w:rFonts w:eastAsia="仿宋_GB2312"/>
          <w:spacing w:val="0"/>
          <w:sz w:val="32"/>
        </w:rPr>
        <w:t>师</w:t>
      </w:r>
      <w:r>
        <w:rPr>
          <w:rFonts w:hint="eastAsia" w:eastAsia="仿宋_GB2312"/>
          <w:spacing w:val="0"/>
          <w:sz w:val="32"/>
        </w:rPr>
        <w:t>（畜牧</w:t>
      </w:r>
      <w:r>
        <w:rPr>
          <w:rFonts w:eastAsia="仿宋_GB2312"/>
          <w:spacing w:val="0"/>
          <w:sz w:val="32"/>
        </w:rPr>
        <w:t>师</w:t>
      </w:r>
      <w:r>
        <w:rPr>
          <w:rFonts w:hint="eastAsia" w:eastAsia="仿宋_GB2312"/>
          <w:spacing w:val="0"/>
          <w:sz w:val="32"/>
        </w:rPr>
        <w:t>、兽医</w:t>
      </w:r>
      <w:r>
        <w:rPr>
          <w:rFonts w:eastAsia="仿宋_GB2312"/>
          <w:spacing w:val="0"/>
          <w:sz w:val="32"/>
        </w:rPr>
        <w:t>师）、农业技术推广研究员分开填报</w:t>
      </w:r>
      <w:r>
        <w:rPr>
          <w:rFonts w:hint="eastAsia" w:ascii="仿宋_GB2312" w:eastAsia="仿宋_GB2312"/>
          <w:spacing w:val="0"/>
          <w:sz w:val="32"/>
          <w:szCs w:val="32"/>
        </w:rPr>
        <w:t>。表中“任现职以来专业技术工作主要业绩”栏，应写明“国家、省（部）、地（厅）级奖”的获奖类别（指科技进步奖、丰收奖等）、次数、名次（仅指一级证书获得者）、所主持项目的等级、数量和在省级以上（CN）刊物第一作者或独立发表的文章篇数。往届评审未通过的对象，具备新论文、新项目、新奖项、新表彰等新业绩的，应在备注栏列示。</w:t>
      </w:r>
    </w:p>
    <w:p w14:paraId="00E1F6C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pacing w:val="0"/>
          <w:sz w:val="32"/>
          <w:szCs w:val="32"/>
        </w:rPr>
      </w:pPr>
      <w:r>
        <w:rPr>
          <w:rFonts w:hint="eastAsia" w:ascii="仿宋_GB2312" w:eastAsia="仿宋_GB2312"/>
          <w:spacing w:val="0"/>
          <w:sz w:val="32"/>
          <w:szCs w:val="32"/>
        </w:rPr>
        <w:t>3．《农业技术</w:t>
      </w:r>
      <w:r>
        <w:rPr>
          <w:rFonts w:hint="eastAsia" w:ascii="仿宋_GB2312" w:eastAsia="仿宋_GB2312"/>
          <w:bCs/>
          <w:spacing w:val="0"/>
          <w:sz w:val="32"/>
          <w:szCs w:val="32"/>
        </w:rPr>
        <w:t>正高级职称</w:t>
      </w:r>
      <w:r>
        <w:rPr>
          <w:rFonts w:hint="eastAsia" w:ascii="仿宋_GB2312" w:eastAsia="仿宋_GB2312"/>
          <w:spacing w:val="0"/>
          <w:sz w:val="32"/>
          <w:szCs w:val="32"/>
        </w:rPr>
        <w:t>人员代表作目录表》和《农业技术</w:t>
      </w:r>
      <w:r>
        <w:rPr>
          <w:rFonts w:hint="eastAsia" w:ascii="仿宋_GB2312" w:eastAsia="仿宋_GB2312"/>
          <w:bCs/>
          <w:spacing w:val="0"/>
          <w:sz w:val="32"/>
          <w:szCs w:val="32"/>
        </w:rPr>
        <w:t>推广研究员</w:t>
      </w:r>
      <w:r>
        <w:rPr>
          <w:rFonts w:hint="eastAsia" w:ascii="仿宋_GB2312" w:eastAsia="仿宋_GB2312"/>
          <w:spacing w:val="0"/>
          <w:sz w:val="32"/>
          <w:szCs w:val="32"/>
        </w:rPr>
        <w:t>人员代表作目录表》一式2份。本表应分专业填写并备注是否破格申报。</w:t>
      </w:r>
    </w:p>
    <w:p w14:paraId="61DBE09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4</w:t>
      </w:r>
      <w:r>
        <w:rPr>
          <w:rFonts w:hint="eastAsia" w:ascii="仿宋_GB2312" w:eastAsia="仿宋_GB2312"/>
          <w:spacing w:val="0"/>
          <w:sz w:val="32"/>
          <w:szCs w:val="32"/>
          <w:lang w:val="en-US" w:eastAsia="zh-CN"/>
        </w:rPr>
        <w:t>.</w:t>
      </w:r>
      <w:r>
        <w:rPr>
          <w:rFonts w:hint="eastAsia" w:ascii="仿宋_GB2312" w:eastAsia="仿宋_GB2312"/>
          <w:spacing w:val="0"/>
          <w:sz w:val="32"/>
          <w:szCs w:val="32"/>
        </w:rPr>
        <w:t>请将《评审农业技术职务任职资格人员简明表汇总》、《农业技术</w:t>
      </w:r>
      <w:r>
        <w:rPr>
          <w:rFonts w:hint="eastAsia" w:ascii="仿宋_GB2312" w:eastAsia="仿宋_GB2312"/>
          <w:bCs/>
          <w:spacing w:val="0"/>
          <w:sz w:val="32"/>
          <w:szCs w:val="32"/>
        </w:rPr>
        <w:t>正高级职称</w:t>
      </w:r>
      <w:r>
        <w:rPr>
          <w:rFonts w:hint="eastAsia" w:ascii="仿宋_GB2312" w:eastAsia="仿宋_GB2312"/>
          <w:spacing w:val="0"/>
          <w:sz w:val="32"/>
          <w:szCs w:val="32"/>
        </w:rPr>
        <w:t>人员代表作目录表》和《农业技术</w:t>
      </w:r>
      <w:r>
        <w:rPr>
          <w:rFonts w:hint="eastAsia" w:ascii="仿宋_GB2312" w:eastAsia="仿宋_GB2312"/>
          <w:bCs/>
          <w:spacing w:val="0"/>
          <w:sz w:val="32"/>
          <w:szCs w:val="32"/>
        </w:rPr>
        <w:t>推广研究员</w:t>
      </w:r>
      <w:r>
        <w:rPr>
          <w:rFonts w:hint="eastAsia" w:ascii="仿宋_GB2312" w:eastAsia="仿宋_GB2312"/>
          <w:spacing w:val="0"/>
          <w:sz w:val="32"/>
          <w:szCs w:val="32"/>
        </w:rPr>
        <w:t>人员代表作目录表》电子版内容发送到省农业职改办电子信箱（</w:t>
      </w:r>
      <w:r>
        <w:rPr>
          <w:rFonts w:hint="eastAsia" w:ascii="仿宋_GB2312" w:eastAsia="仿宋_GB2312"/>
          <w:color w:val="000000"/>
          <w:spacing w:val="0"/>
          <w:sz w:val="32"/>
          <w:szCs w:val="32"/>
          <w:u w:val="none"/>
        </w:rPr>
        <w:t>fjsnynctrsc@163.com）</w:t>
      </w:r>
      <w:r>
        <w:rPr>
          <w:rFonts w:hint="eastAsia" w:ascii="仿宋_GB2312" w:eastAsia="仿宋_GB2312"/>
          <w:spacing w:val="0"/>
          <w:sz w:val="32"/>
          <w:szCs w:val="32"/>
        </w:rPr>
        <w:t>。上述表格务必从福建农业农村厅官网（http://nynct.fujian.gov.cn/）下载，且填报时，为了便于表格对接、复制等调整，表格的列宽不得移动。</w:t>
      </w:r>
    </w:p>
    <w:p w14:paraId="6FF3E5B2">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黑体" w:eastAsia="黑体"/>
          <w:spacing w:val="0"/>
          <w:sz w:val="32"/>
          <w:szCs w:val="32"/>
        </w:rPr>
      </w:pPr>
      <w:r>
        <w:rPr>
          <w:rFonts w:hint="eastAsia" w:ascii="仿宋_GB2312" w:hAnsi="仿宋_GB2312" w:eastAsia="仿宋_GB2312" w:cs="仿宋_GB2312"/>
          <w:spacing w:val="0"/>
          <w:sz w:val="32"/>
          <w:szCs w:val="32"/>
        </w:rPr>
        <w:t>5.各设区市职改办或省直单位职改办负责收集各申报对象的</w:t>
      </w:r>
      <w:r>
        <w:rPr>
          <w:rFonts w:hint="eastAsia" w:ascii="仿宋_GB2312" w:hAnsi="仿宋_GB2312" w:eastAsia="仿宋_GB2312" w:cs="仿宋_GB2312"/>
          <w:spacing w:val="0"/>
          <w:sz w:val="32"/>
        </w:rPr>
        <w:t>论文代表作word格式电子版（统一命名为“篇名</w:t>
      </w:r>
      <w:r>
        <w:rPr>
          <w:rFonts w:hint="eastAsia" w:ascii="仿宋_GB2312" w:hAnsi="仿宋_GB2312" w:eastAsia="仿宋_GB2312" w:cs="仿宋_GB2312"/>
          <w:spacing w:val="0"/>
          <w:sz w:val="32"/>
          <w:lang w:val="en-US" w:eastAsia="zh-CN"/>
        </w:rPr>
        <w:t>_</w:t>
      </w:r>
      <w:r>
        <w:rPr>
          <w:rFonts w:hint="eastAsia" w:ascii="仿宋_GB2312" w:hAnsi="仿宋_GB2312" w:eastAsia="仿宋_GB2312" w:cs="仿宋_GB2312"/>
          <w:spacing w:val="0"/>
          <w:sz w:val="32"/>
        </w:rPr>
        <w:t>作者</w:t>
      </w:r>
      <w:r>
        <w:rPr>
          <w:rFonts w:hint="eastAsia" w:ascii="仿宋_GB2312" w:hAnsi="仿宋_GB2312" w:eastAsia="仿宋_GB2312" w:cs="仿宋_GB2312"/>
          <w:spacing w:val="0"/>
          <w:sz w:val="32"/>
          <w:lang w:val="en-US" w:eastAsia="zh-CN"/>
        </w:rPr>
        <w:t>_</w:t>
      </w:r>
      <w:r>
        <w:rPr>
          <w:rFonts w:hint="eastAsia" w:ascii="仿宋_GB2312" w:hAnsi="仿宋_GB2312" w:eastAsia="仿宋_GB2312" w:cs="仿宋_GB2312"/>
          <w:spacing w:val="0"/>
          <w:sz w:val="32"/>
        </w:rPr>
        <w:t>发表日期”</w:t>
      </w:r>
      <w:r>
        <w:rPr>
          <w:rFonts w:hint="eastAsia" w:ascii="仿宋_GB2312" w:hAnsi="仿宋_GB2312" w:eastAsia="仿宋_GB2312" w:cs="仿宋_GB2312"/>
          <w:spacing w:val="0"/>
          <w:sz w:val="32"/>
          <w:lang w:eastAsia="zh-CN"/>
        </w:rPr>
        <w:t>，</w:t>
      </w:r>
      <w:r>
        <w:rPr>
          <w:rFonts w:hint="eastAsia" w:ascii="仿宋_GB2312" w:hAnsi="仿宋_GB2312" w:eastAsia="仿宋_GB2312" w:cs="仿宋_GB2312"/>
          <w:spacing w:val="0"/>
          <w:sz w:val="32"/>
        </w:rPr>
        <w:t>发表日期的格式为“20180101”或“201801”，</w:t>
      </w:r>
      <w:r>
        <w:rPr>
          <w:rFonts w:hint="eastAsia" w:ascii="仿宋_GB2312" w:hAnsi="仿宋_GB2312" w:eastAsia="仿宋_GB2312" w:cs="仿宋_GB2312"/>
          <w:b/>
          <w:bCs/>
          <w:spacing w:val="0"/>
          <w:sz w:val="32"/>
          <w:lang w:eastAsia="zh-CN"/>
        </w:rPr>
        <w:t>特别提醒：“</w:t>
      </w:r>
      <w:r>
        <w:rPr>
          <w:rFonts w:hint="eastAsia" w:ascii="仿宋_GB2312" w:hAnsi="仿宋_GB2312" w:eastAsia="仿宋_GB2312" w:cs="仿宋_GB2312"/>
          <w:b/>
          <w:bCs/>
          <w:spacing w:val="0"/>
          <w:sz w:val="32"/>
          <w:lang w:val="en-US" w:eastAsia="zh-CN"/>
        </w:rPr>
        <w:t>_</w:t>
      </w:r>
      <w:r>
        <w:rPr>
          <w:rFonts w:hint="eastAsia" w:ascii="仿宋_GB2312" w:hAnsi="仿宋_GB2312" w:eastAsia="仿宋_GB2312" w:cs="仿宋_GB2312"/>
          <w:b/>
          <w:bCs/>
          <w:spacing w:val="0"/>
          <w:sz w:val="32"/>
          <w:lang w:eastAsia="zh-CN"/>
        </w:rPr>
        <w:t>”</w:t>
      </w:r>
      <w:r>
        <w:rPr>
          <w:rFonts w:hint="eastAsia" w:ascii="仿宋_GB2312" w:hAnsi="仿宋_GB2312" w:eastAsia="仿宋_GB2312" w:cs="仿宋_GB2312"/>
          <w:b/>
          <w:bCs/>
          <w:spacing w:val="0"/>
          <w:sz w:val="32"/>
          <w:lang w:val="en-US" w:eastAsia="zh-CN"/>
        </w:rPr>
        <w:t>为下划线，</w:t>
      </w:r>
      <w:r>
        <w:rPr>
          <w:rFonts w:hint="eastAsia" w:ascii="仿宋_GB2312" w:hAnsi="仿宋_GB2312" w:eastAsia="仿宋_GB2312" w:cs="仿宋_GB2312"/>
          <w:b/>
          <w:bCs/>
          <w:spacing w:val="0"/>
          <w:sz w:val="32"/>
          <w:lang w:eastAsia="zh-CN"/>
        </w:rPr>
        <w:t>命名格式不正确将影响查重</w:t>
      </w:r>
      <w:r>
        <w:rPr>
          <w:rFonts w:hint="eastAsia" w:ascii="仿宋_GB2312" w:hAnsi="仿宋_GB2312" w:eastAsia="仿宋_GB2312" w:cs="仿宋_GB2312"/>
          <w:spacing w:val="0"/>
          <w:sz w:val="32"/>
        </w:rPr>
        <w:t>），发送至</w:t>
      </w:r>
      <w:r>
        <w:rPr>
          <w:rFonts w:hint="eastAsia" w:ascii="仿宋_GB2312" w:hAnsi="仿宋_GB2312" w:eastAsia="仿宋_GB2312" w:cs="仿宋_GB2312"/>
          <w:spacing w:val="0"/>
          <w:sz w:val="32"/>
          <w:szCs w:val="32"/>
        </w:rPr>
        <w:t>省农业职改办电子信箱</w:t>
      </w:r>
      <w:r>
        <w:rPr>
          <w:rFonts w:hint="eastAsia" w:ascii="仿宋_GB2312" w:eastAsia="仿宋_GB2312"/>
          <w:spacing w:val="0"/>
          <w:sz w:val="32"/>
        </w:rPr>
        <w:t>。</w:t>
      </w:r>
      <w:r>
        <w:rPr>
          <w:rFonts w:hint="eastAsia" w:ascii="黑体" w:eastAsia="黑体"/>
          <w:spacing w:val="0"/>
          <w:sz w:val="32"/>
          <w:szCs w:val="32"/>
        </w:rPr>
        <w:tab/>
      </w:r>
    </w:p>
    <w:bookmarkEnd w:id="0"/>
    <w:p w14:paraId="2074CBA4">
      <w:pPr>
        <w:keepNext w:val="0"/>
        <w:keepLines w:val="0"/>
        <w:pageBreakBefore w:val="0"/>
        <w:tabs>
          <w:tab w:val="left" w:pos="8819"/>
        </w:tabs>
        <w:kinsoku/>
        <w:wordWrap/>
        <w:overflowPunct/>
        <w:topLinePunct w:val="0"/>
        <w:autoSpaceDE/>
        <w:autoSpaceDN/>
        <w:bidi w:val="0"/>
        <w:adjustRightInd/>
        <w:snapToGrid/>
        <w:spacing w:line="600" w:lineRule="exact"/>
        <w:ind w:firstLine="640" w:firstLineChars="200"/>
        <w:textAlignment w:val="auto"/>
        <w:rPr>
          <w:rFonts w:hint="eastAsia" w:ascii="黑体" w:eastAsia="黑体"/>
          <w:spacing w:val="0"/>
          <w:sz w:val="32"/>
          <w:szCs w:val="32"/>
        </w:rPr>
      </w:pPr>
      <w:r>
        <w:rPr>
          <w:rFonts w:hint="eastAsia" w:ascii="黑体" w:eastAsia="黑体"/>
          <w:spacing w:val="0"/>
          <w:sz w:val="32"/>
          <w:szCs w:val="32"/>
        </w:rPr>
        <w:t>二、申报人员应提交的材料</w:t>
      </w:r>
    </w:p>
    <w:p w14:paraId="7FC5353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1．《专业技术职务任职资格评审表》（简称《评审表》），设区市属和省直单位的一式3份，县</w:t>
      </w:r>
      <w:r>
        <w:rPr>
          <w:rFonts w:hint="eastAsia" w:ascii="仿宋_GB2312" w:eastAsia="仿宋_GB2312"/>
          <w:spacing w:val="0"/>
          <w:sz w:val="32"/>
          <w:szCs w:val="32"/>
          <w:lang w:eastAsia="zh-CN"/>
        </w:rPr>
        <w:t>（市、区）</w:t>
      </w:r>
      <w:r>
        <w:rPr>
          <w:rFonts w:hint="eastAsia" w:ascii="仿宋_GB2312" w:eastAsia="仿宋_GB2312"/>
          <w:spacing w:val="0"/>
          <w:sz w:val="32"/>
          <w:szCs w:val="32"/>
        </w:rPr>
        <w:t>属及以下单位一式4份，农业农村厅直属单位一式2份。《评审表》应填入申报人员的实践能力（经历）和业绩成果内容；第9页“年度及任职期满考核结果”栏，考核单位对申报对象作出客观评价的同时应明确任期内每一年度的考核结果；第10页“基层单位意见”栏，应有简单评价并明确“情况属实、同意推荐”。《评审表》应双面打印并如实填写，其中本人申明部分、年度及任职期满考核结果和单位推荐意见要用黑色水笔填写。评审表呈报单位意见栏目需要盖上县</w:t>
      </w:r>
      <w:r>
        <w:rPr>
          <w:rFonts w:hint="eastAsia" w:ascii="仿宋_GB2312" w:eastAsia="仿宋_GB2312"/>
          <w:spacing w:val="0"/>
          <w:sz w:val="32"/>
          <w:szCs w:val="32"/>
          <w:lang w:eastAsia="zh-CN"/>
        </w:rPr>
        <w:t>（市、区）</w:t>
      </w:r>
      <w:r>
        <w:rPr>
          <w:rFonts w:hint="eastAsia" w:ascii="仿宋_GB2312" w:eastAsia="仿宋_GB2312"/>
          <w:spacing w:val="0"/>
          <w:sz w:val="32"/>
          <w:szCs w:val="32"/>
        </w:rPr>
        <w:t>农业系列主管部门、县</w:t>
      </w:r>
      <w:r>
        <w:rPr>
          <w:rFonts w:hint="eastAsia" w:ascii="仿宋_GB2312" w:eastAsia="仿宋_GB2312"/>
          <w:spacing w:val="0"/>
          <w:sz w:val="32"/>
          <w:szCs w:val="32"/>
          <w:lang w:eastAsia="zh-CN"/>
        </w:rPr>
        <w:t>（市、区）</w:t>
      </w:r>
      <w:r>
        <w:rPr>
          <w:rFonts w:hint="eastAsia" w:ascii="仿宋_GB2312" w:eastAsia="仿宋_GB2312"/>
          <w:spacing w:val="0"/>
          <w:sz w:val="32"/>
          <w:szCs w:val="32"/>
        </w:rPr>
        <w:t>人社部门、设区市农业系列主管部门和设区市人社部门的印章。</w:t>
      </w:r>
    </w:p>
    <w:p w14:paraId="6F47440D">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pacing w:val="0"/>
          <w:sz w:val="32"/>
          <w:szCs w:val="32"/>
        </w:rPr>
      </w:pPr>
      <w:r>
        <w:rPr>
          <w:rFonts w:hint="eastAsia" w:ascii="仿宋_GB2312" w:eastAsia="仿宋_GB2312"/>
          <w:spacing w:val="0"/>
          <w:sz w:val="32"/>
          <w:szCs w:val="32"/>
        </w:rPr>
        <w:t>专业技术人员职称外语和计算机应用能力考试不作统一要求，有参加全省职称外语统考的人员，请在《评审表》第8页“考试成绩及答辩情况”栏上填写外语考试的语种、成绩等；其他申报对象填写“不作要求”。</w:t>
      </w:r>
    </w:p>
    <w:p w14:paraId="181BBFDF">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pacing w:val="0"/>
          <w:sz w:val="32"/>
          <w:szCs w:val="32"/>
        </w:rPr>
      </w:pPr>
      <w:r>
        <w:rPr>
          <w:rFonts w:hint="eastAsia" w:ascii="仿宋_GB2312" w:eastAsia="仿宋_GB2312"/>
          <w:spacing w:val="0"/>
          <w:sz w:val="32"/>
          <w:szCs w:val="32"/>
        </w:rPr>
        <w:t>2．《申报农业</w:t>
      </w:r>
      <w:r>
        <w:rPr>
          <w:rFonts w:hint="eastAsia" w:ascii="仿宋_GB2312" w:eastAsia="仿宋_GB2312"/>
          <w:spacing w:val="0"/>
          <w:sz w:val="32"/>
          <w:szCs w:val="32"/>
          <w:lang w:eastAsia="zh-CN"/>
        </w:rPr>
        <w:t>技术职务任职</w:t>
      </w:r>
      <w:r>
        <w:rPr>
          <w:rFonts w:hint="eastAsia" w:ascii="仿宋_GB2312" w:eastAsia="仿宋_GB2312"/>
          <w:spacing w:val="0"/>
          <w:sz w:val="32"/>
          <w:szCs w:val="32"/>
        </w:rPr>
        <w:t>资格简明表》(表样见附件</w:t>
      </w:r>
      <w:r>
        <w:rPr>
          <w:rFonts w:hint="eastAsia" w:ascii="仿宋_GB2312" w:eastAsia="仿宋_GB2312"/>
          <w:spacing w:val="0"/>
          <w:sz w:val="32"/>
          <w:szCs w:val="32"/>
          <w:lang w:val="en-US" w:eastAsia="zh-CN"/>
        </w:rPr>
        <w:t>3</w:t>
      </w:r>
      <w:r>
        <w:rPr>
          <w:rFonts w:hint="eastAsia" w:ascii="仿宋_GB2312" w:eastAsia="仿宋_GB2312"/>
          <w:spacing w:val="0"/>
          <w:sz w:val="32"/>
          <w:szCs w:val="32"/>
        </w:rPr>
        <w:t>)一式40份，该表除个人简况外，其内容填写均必须是取得高级职务任职资格以来的，该表应采用A4复印纸双面打印，</w:t>
      </w:r>
      <w:r>
        <w:rPr>
          <w:rFonts w:hint="eastAsia" w:ascii="仿宋_GB2312" w:eastAsia="仿宋_GB2312" w:cs="宋体"/>
          <w:color w:val="000000"/>
          <w:spacing w:val="0"/>
          <w:kern w:val="0"/>
          <w:sz w:val="32"/>
          <w:szCs w:val="32"/>
          <w:lang w:bidi="ar-SA"/>
        </w:rPr>
        <w:t>字体要求使用仿宋体，字号、行距不得小于小四号字，单倍行距，不要另加附页，公示</w:t>
      </w:r>
      <w:r>
        <w:rPr>
          <w:rFonts w:hint="eastAsia" w:ascii="仿宋_GB2312" w:eastAsia="仿宋_GB2312"/>
          <w:spacing w:val="0"/>
          <w:sz w:val="32"/>
          <w:szCs w:val="32"/>
        </w:rPr>
        <w:t>并盖上单位印章。</w:t>
      </w:r>
    </w:p>
    <w:p w14:paraId="6C73F916">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pacing w:val="0"/>
          <w:sz w:val="32"/>
          <w:szCs w:val="32"/>
        </w:rPr>
      </w:pPr>
      <w:r>
        <w:rPr>
          <w:rFonts w:hint="eastAsia" w:ascii="仿宋_GB2312" w:eastAsia="仿宋_GB2312"/>
          <w:spacing w:val="0"/>
          <w:sz w:val="32"/>
          <w:szCs w:val="32"/>
        </w:rPr>
        <w:t>3．业务自传40份。</w:t>
      </w:r>
      <w:r>
        <w:rPr>
          <w:rFonts w:hint="eastAsia" w:ascii="仿宋_GB2312" w:eastAsia="仿宋_GB2312" w:cs="宋体"/>
          <w:color w:val="000000"/>
          <w:spacing w:val="0"/>
          <w:kern w:val="0"/>
          <w:sz w:val="32"/>
          <w:szCs w:val="32"/>
          <w:lang w:bidi="ar-SA"/>
        </w:rPr>
        <w:t>总结题目为“×××同志业务工作总结”，统一用A4纸打印。字体要求仿宋体，仅限一页，可双面打印。内容限于取得高级职务任职资格以后的主要业绩，不超过2000字。基层单位人事（职改）部门对总结中所述事实的真实性、准确性审查公示签印，以示负责。</w:t>
      </w:r>
    </w:p>
    <w:p w14:paraId="093D8BC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4</w:t>
      </w:r>
      <w:r>
        <w:rPr>
          <w:rFonts w:hint="eastAsia" w:ascii="仿宋_GB2312" w:eastAsia="仿宋_GB2312"/>
          <w:spacing w:val="0"/>
          <w:sz w:val="32"/>
          <w:szCs w:val="32"/>
          <w:lang w:val="en-US" w:eastAsia="zh-CN"/>
        </w:rPr>
        <w:t>.</w:t>
      </w:r>
      <w:r>
        <w:rPr>
          <w:rFonts w:hint="eastAsia" w:ascii="仿宋_GB2312" w:eastAsia="仿宋_GB2312"/>
          <w:spacing w:val="0"/>
          <w:sz w:val="32"/>
          <w:szCs w:val="32"/>
        </w:rPr>
        <w:t>参评正高级职称的论文代表作必须在202</w:t>
      </w:r>
      <w:r>
        <w:rPr>
          <w:rFonts w:hint="eastAsia" w:ascii="仿宋_GB2312" w:eastAsia="仿宋_GB2312"/>
          <w:spacing w:val="0"/>
          <w:sz w:val="32"/>
          <w:szCs w:val="32"/>
          <w:lang w:val="en-US" w:eastAsia="zh-CN"/>
        </w:rPr>
        <w:t>5</w:t>
      </w:r>
      <w:r>
        <w:rPr>
          <w:rFonts w:hint="eastAsia" w:ascii="仿宋_GB2312" w:eastAsia="仿宋_GB2312"/>
          <w:spacing w:val="0"/>
          <w:sz w:val="32"/>
          <w:szCs w:val="32"/>
        </w:rPr>
        <w:t>年12月31日之前出版的国家级以上CN刊物正式发表（排版清样无效）；参评推广研究员的论文代表作必须在202</w:t>
      </w:r>
      <w:r>
        <w:rPr>
          <w:rFonts w:hint="eastAsia" w:ascii="仿宋_GB2312" w:eastAsia="仿宋_GB2312"/>
          <w:spacing w:val="0"/>
          <w:sz w:val="32"/>
          <w:szCs w:val="32"/>
          <w:lang w:val="en-US" w:eastAsia="zh-CN"/>
        </w:rPr>
        <w:t>5</w:t>
      </w:r>
      <w:r>
        <w:rPr>
          <w:rFonts w:hint="eastAsia" w:ascii="仿宋_GB2312" w:eastAsia="仿宋_GB2312"/>
          <w:spacing w:val="0"/>
          <w:sz w:val="32"/>
          <w:szCs w:val="32"/>
        </w:rPr>
        <w:t>年12月31日之前出版的省级以上CN刊物正式发表（排版清样无效）；必须是</w:t>
      </w:r>
      <w:r>
        <w:rPr>
          <w:rFonts w:hint="eastAsia" w:ascii="仿宋_GB2312" w:eastAsia="仿宋_GB2312" w:cs="宋体"/>
          <w:color w:val="000000"/>
          <w:spacing w:val="0"/>
          <w:kern w:val="0"/>
          <w:sz w:val="32"/>
          <w:szCs w:val="32"/>
          <w:lang w:bidi="ar-SA"/>
        </w:rPr>
        <w:t>取得高级职务任职资格</w:t>
      </w:r>
      <w:r>
        <w:rPr>
          <w:rFonts w:hint="eastAsia" w:ascii="仿宋_GB2312" w:eastAsia="仿宋_GB2312"/>
          <w:spacing w:val="0"/>
          <w:sz w:val="32"/>
          <w:szCs w:val="32"/>
        </w:rPr>
        <w:t>以来本专业论文，每篇字数在2000字以上，限独立撰写。</w:t>
      </w:r>
      <w:r>
        <w:rPr>
          <w:rFonts w:hint="eastAsia" w:ascii="仿宋_GB2312" w:eastAsia="仿宋_GB2312" w:cs="宋体"/>
          <w:color w:val="000000"/>
          <w:spacing w:val="0"/>
          <w:kern w:val="0"/>
          <w:sz w:val="32"/>
          <w:szCs w:val="32"/>
          <w:lang w:bidi="ar-SA"/>
        </w:rPr>
        <w:t>送审的代表作一式三份（其中一份含刊物封面、扉页、目录、封底完整复印，另二份隐去作者单位、姓名，刊物封面、封底、目录、页眉、页脚，仅保留文章题目及内容单面复印）。</w:t>
      </w:r>
      <w:r>
        <w:rPr>
          <w:rFonts w:hint="eastAsia" w:ascii="仿宋_GB2312" w:eastAsia="仿宋_GB2312"/>
          <w:spacing w:val="0"/>
          <w:sz w:val="32"/>
          <w:szCs w:val="32"/>
        </w:rPr>
        <w:t>不作为代表作的文章，装订成册。</w:t>
      </w:r>
    </w:p>
    <w:p w14:paraId="056823CC">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pacing w:val="0"/>
          <w:sz w:val="32"/>
          <w:szCs w:val="32"/>
        </w:rPr>
      </w:pPr>
      <w:r>
        <w:rPr>
          <w:rFonts w:ascii="Times New Roman" w:hAnsi="Times New Roman" w:eastAsia="仿宋_GB2312"/>
          <w:spacing w:val="0"/>
          <w:sz w:val="32"/>
          <w:szCs w:val="32"/>
        </w:rPr>
        <w:t> </w:t>
      </w:r>
      <w:r>
        <w:rPr>
          <w:rFonts w:hint="eastAsia" w:ascii="仿宋_GB2312" w:eastAsia="仿宋_GB2312"/>
          <w:spacing w:val="0"/>
          <w:sz w:val="32"/>
          <w:szCs w:val="32"/>
        </w:rPr>
        <w:t>参评</w:t>
      </w:r>
      <w:r>
        <w:rPr>
          <w:rFonts w:eastAsia="仿宋_GB2312"/>
          <w:spacing w:val="0"/>
          <w:sz w:val="32"/>
        </w:rPr>
        <w:t>农业技术推广研究员</w:t>
      </w:r>
      <w:r>
        <w:rPr>
          <w:rFonts w:hint="eastAsia" w:ascii="仿宋_GB2312" w:eastAsia="仿宋_GB2312"/>
          <w:spacing w:val="0"/>
          <w:sz w:val="32"/>
          <w:szCs w:val="32"/>
        </w:rPr>
        <w:t>的申报对象</w:t>
      </w:r>
      <w:r>
        <w:rPr>
          <w:rFonts w:ascii="Times New Roman" w:hAnsi="Times New Roman" w:eastAsia="仿宋_GB2312"/>
          <w:spacing w:val="0"/>
          <w:sz w:val="32"/>
          <w:szCs w:val="32"/>
        </w:rPr>
        <w:t>符合《福建省人民政府办公厅关于进一步深化科技人员职称评价改革的若干意见》（闽</w:t>
      </w:r>
      <w:r>
        <w:rPr>
          <w:rFonts w:hint="eastAsia" w:ascii="仿宋_GB2312" w:hAnsi="仿宋_GB2312" w:eastAsia="仿宋_GB2312" w:cs="仿宋_GB2312"/>
          <w:spacing w:val="0"/>
          <w:sz w:val="32"/>
          <w:szCs w:val="32"/>
        </w:rPr>
        <w:t>政办〔2016〕1号）有关论文替代规定的，可相应替代闽人社文〔2020〕140号文件中申报农业技术推广研究员有关论文要求。</w:t>
      </w:r>
    </w:p>
    <w:p w14:paraId="768C7E6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pacing w:val="0"/>
          <w:sz w:val="32"/>
          <w:szCs w:val="32"/>
        </w:rPr>
      </w:pPr>
      <w:r>
        <w:rPr>
          <w:rFonts w:hint="eastAsia" w:ascii="仿宋_GB2312" w:hAnsi="仿宋_GB2312" w:eastAsia="仿宋_GB2312" w:cs="仿宋_GB2312"/>
          <w:spacing w:val="0"/>
          <w:sz w:val="32"/>
          <w:szCs w:val="32"/>
        </w:rPr>
        <w:t>5</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rPr>
        <w:t>学历证书、身份证、任职资格证书、聘约合同、聘书、外语考试成绩证书、任职期间每年度继续教育学分证明、奖励证书、任期以来每年度考核表</w:t>
      </w:r>
      <w:r>
        <w:rPr>
          <w:rFonts w:hint="eastAsia" w:ascii="仿宋_GB2312" w:eastAsia="仿宋_GB2312"/>
          <w:spacing w:val="0"/>
          <w:sz w:val="32"/>
          <w:szCs w:val="32"/>
        </w:rPr>
        <w:t>等材料复印一份，经</w:t>
      </w:r>
      <w:r>
        <w:rPr>
          <w:rFonts w:hint="eastAsia" w:ascii="仿宋_GB2312" w:eastAsia="仿宋_GB2312" w:cs="宋体"/>
          <w:color w:val="000000"/>
          <w:spacing w:val="0"/>
          <w:kern w:val="0"/>
          <w:sz w:val="32"/>
          <w:szCs w:val="32"/>
          <w:lang w:bidi="ar-SA"/>
        </w:rPr>
        <w:t>基层单位人事（职改）部门核实盖章后</w:t>
      </w:r>
      <w:r>
        <w:rPr>
          <w:rFonts w:hint="eastAsia" w:ascii="仿宋_GB2312" w:eastAsia="仿宋_GB2312"/>
          <w:spacing w:val="0"/>
          <w:sz w:val="32"/>
          <w:szCs w:val="32"/>
        </w:rPr>
        <w:t>装订成册，并编制目录、页码。任职期间未达到继续教育学分要求的不得申报。</w:t>
      </w:r>
    </w:p>
    <w:p w14:paraId="143DB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6.实践能力（经历）和业绩成果需要列成清单，注明符合闽人社文〔2020〕140号所要求的具备条件项目，写清项目的等级、名称、申报对象在项目中承担的任务和应用效果等关键信息，清单公示并盖上编制所在单位和业务主管单位印章，和相应的佐证材料各一份，装订成册。</w:t>
      </w:r>
    </w:p>
    <w:p w14:paraId="149E771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eastAsia="黑体"/>
          <w:spacing w:val="0"/>
          <w:sz w:val="32"/>
          <w:szCs w:val="32"/>
        </w:rPr>
      </w:pPr>
      <w:r>
        <w:rPr>
          <w:rFonts w:hint="eastAsia" w:ascii="黑体" w:eastAsia="黑体"/>
          <w:spacing w:val="0"/>
          <w:sz w:val="32"/>
          <w:szCs w:val="32"/>
        </w:rPr>
        <w:t>三、其他要求</w:t>
      </w:r>
    </w:p>
    <w:p w14:paraId="6EE4500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1</w:t>
      </w:r>
      <w:r>
        <w:rPr>
          <w:rFonts w:hint="eastAsia" w:ascii="仿宋_GB2312" w:eastAsia="仿宋_GB2312"/>
          <w:spacing w:val="0"/>
          <w:sz w:val="32"/>
          <w:szCs w:val="32"/>
          <w:lang w:val="en-US" w:eastAsia="zh-CN"/>
        </w:rPr>
        <w:t>.</w:t>
      </w:r>
      <w:r>
        <w:rPr>
          <w:rFonts w:hint="eastAsia" w:ascii="仿宋_GB2312" w:eastAsia="仿宋_GB2312"/>
          <w:spacing w:val="0"/>
          <w:sz w:val="32"/>
          <w:szCs w:val="32"/>
        </w:rPr>
        <w:t>请各级农业职改办对申报材料按要求严格审查把关，保证材料的真实性，《评审表》中的“任现职后主要专业技术工作业绩登记”、申报农业</w:t>
      </w:r>
      <w:r>
        <w:rPr>
          <w:rFonts w:hint="eastAsia" w:ascii="仿宋_GB2312" w:eastAsia="仿宋_GB2312"/>
          <w:spacing w:val="0"/>
          <w:sz w:val="32"/>
          <w:szCs w:val="32"/>
          <w:lang w:eastAsia="zh-CN"/>
        </w:rPr>
        <w:t>技术职务任职</w:t>
      </w:r>
      <w:r>
        <w:rPr>
          <w:rFonts w:hint="eastAsia" w:ascii="仿宋_GB2312" w:eastAsia="仿宋_GB2312"/>
          <w:spacing w:val="0"/>
          <w:sz w:val="32"/>
          <w:szCs w:val="32"/>
        </w:rPr>
        <w:t>资格简明表、业务自传和实践能力（经历）和业绩成果清单应在本单位进行公示，公示期不少于5个工作日。申报材料中，发表论文和其他证明材料等，凡复印件（隐去姓名、单位后复印的论文代表作除外）均须经设区市人事职改办或农业职改办核对原件无误后，加盖审核印章。对不符合要求的送审材料将及时退回，因此延误上报送审的，责任自负。</w:t>
      </w:r>
    </w:p>
    <w:p w14:paraId="0E7BD06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2</w:t>
      </w:r>
      <w:r>
        <w:rPr>
          <w:rFonts w:hint="eastAsia" w:ascii="仿宋_GB2312" w:eastAsia="仿宋_GB2312"/>
          <w:spacing w:val="0"/>
          <w:sz w:val="32"/>
          <w:szCs w:val="32"/>
          <w:lang w:val="en-US" w:eastAsia="zh-CN"/>
        </w:rPr>
        <w:t>.</w:t>
      </w:r>
      <w:r>
        <w:rPr>
          <w:rFonts w:hint="eastAsia" w:ascii="仿宋_GB2312" w:eastAsia="仿宋_GB2312"/>
          <w:spacing w:val="0"/>
          <w:sz w:val="32"/>
          <w:szCs w:val="32"/>
        </w:rPr>
        <w:t>往届评审未通过的对象，需取得新业绩1项以上的方可申报。新业绩应该在未通过年份之后至202</w:t>
      </w:r>
      <w:r>
        <w:rPr>
          <w:rFonts w:hint="eastAsia" w:ascii="仿宋_GB2312" w:eastAsia="仿宋_GB2312"/>
          <w:spacing w:val="0"/>
          <w:sz w:val="32"/>
          <w:szCs w:val="32"/>
          <w:lang w:val="en-US" w:eastAsia="zh-CN"/>
        </w:rPr>
        <w:t>5</w:t>
      </w:r>
      <w:r>
        <w:rPr>
          <w:rFonts w:hint="eastAsia" w:ascii="仿宋_GB2312" w:eastAsia="仿宋_GB2312"/>
          <w:spacing w:val="0"/>
          <w:sz w:val="32"/>
          <w:szCs w:val="32"/>
        </w:rPr>
        <w:t>年12月31日之间取得。</w:t>
      </w:r>
    </w:p>
    <w:p w14:paraId="4184374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3</w:t>
      </w:r>
      <w:r>
        <w:rPr>
          <w:rFonts w:hint="eastAsia" w:ascii="仿宋_GB2312" w:eastAsia="仿宋_GB2312"/>
          <w:spacing w:val="0"/>
          <w:sz w:val="32"/>
          <w:szCs w:val="32"/>
          <w:lang w:val="en-US" w:eastAsia="zh-CN"/>
        </w:rPr>
        <w:t>.</w:t>
      </w:r>
      <w:r>
        <w:rPr>
          <w:rFonts w:hint="eastAsia" w:ascii="仿宋_GB2312" w:eastAsia="仿宋_GB2312"/>
          <w:spacing w:val="0"/>
          <w:sz w:val="32"/>
          <w:szCs w:val="32"/>
        </w:rPr>
        <w:t>材料上报后，除省农业职改办或省职改办要求以外，不再接受任何补充材料。</w:t>
      </w:r>
    </w:p>
    <w:p w14:paraId="228876E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4</w:t>
      </w:r>
      <w:r>
        <w:rPr>
          <w:rFonts w:hint="eastAsia" w:ascii="仿宋_GB2312" w:eastAsia="仿宋_GB2312"/>
          <w:spacing w:val="0"/>
          <w:sz w:val="32"/>
          <w:szCs w:val="32"/>
          <w:lang w:val="en-US" w:eastAsia="zh-CN"/>
        </w:rPr>
        <w:t>.</w:t>
      </w:r>
      <w:r>
        <w:rPr>
          <w:rFonts w:hint="eastAsia" w:ascii="仿宋_GB2312" w:eastAsia="仿宋_GB2312"/>
          <w:spacing w:val="0"/>
          <w:sz w:val="32"/>
          <w:szCs w:val="32"/>
        </w:rPr>
        <w:t>评审结束后，不论通过与否，材料均不退还，请申报者自留底稿。</w:t>
      </w:r>
    </w:p>
    <w:p w14:paraId="50AD50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eastAsia="黑体"/>
          <w:spacing w:val="0"/>
          <w:sz w:val="32"/>
          <w:szCs w:val="32"/>
        </w:rPr>
      </w:pPr>
      <w:r>
        <w:rPr>
          <w:rFonts w:hint="eastAsia" w:ascii="仿宋_GB2312" w:eastAsia="仿宋_GB2312"/>
          <w:spacing w:val="0"/>
          <w:sz w:val="32"/>
          <w:szCs w:val="32"/>
        </w:rPr>
        <w:t>5</w:t>
      </w:r>
      <w:r>
        <w:rPr>
          <w:rFonts w:hint="eastAsia" w:ascii="仿宋_GB2312" w:eastAsia="仿宋_GB2312"/>
          <w:spacing w:val="0"/>
          <w:sz w:val="32"/>
          <w:szCs w:val="32"/>
          <w:lang w:val="en-US" w:eastAsia="zh-CN"/>
        </w:rPr>
        <w:t>.</w:t>
      </w:r>
      <w:r>
        <w:rPr>
          <w:rFonts w:hint="eastAsia" w:ascii="仿宋_GB2312" w:eastAsia="仿宋_GB2312"/>
          <w:spacing w:val="0"/>
          <w:sz w:val="32"/>
          <w:szCs w:val="32"/>
        </w:rPr>
        <w:t>各设区市农业职改办应将在闽台湾居民申报人员材料送所在设区市台办征求意见，在取得台办同意后再将材料报送所在设区市职改办审核并出具《委托评审函》。</w:t>
      </w:r>
    </w:p>
    <w:p w14:paraId="2D7B94F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eastAsia="黑体"/>
          <w:spacing w:val="0"/>
          <w:sz w:val="32"/>
          <w:szCs w:val="32"/>
        </w:rPr>
      </w:pPr>
    </w:p>
    <w:p w14:paraId="454DA7C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eastAsia="黑体"/>
          <w:spacing w:val="0"/>
          <w:sz w:val="32"/>
          <w:szCs w:val="32"/>
        </w:rPr>
      </w:pPr>
    </w:p>
    <w:p w14:paraId="3036253D">
      <w:pPr>
        <w:rPr>
          <w:rFonts w:hint="eastAsia" w:ascii="黑体" w:eastAsia="黑体"/>
          <w:spacing w:val="0"/>
          <w:sz w:val="32"/>
          <w:szCs w:val="32"/>
        </w:rPr>
      </w:pPr>
      <w:r>
        <w:rPr>
          <w:rFonts w:hint="eastAsia" w:ascii="黑体" w:eastAsia="黑体"/>
          <w:spacing w:val="0"/>
          <w:sz w:val="32"/>
          <w:szCs w:val="32"/>
        </w:rPr>
        <w:br w:type="page"/>
      </w:r>
    </w:p>
    <w:p w14:paraId="68D4E12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eastAsia="黑体"/>
          <w:spacing w:val="0"/>
          <w:sz w:val="32"/>
          <w:szCs w:val="32"/>
          <w:lang w:eastAsia="zh-CN"/>
        </w:rPr>
      </w:pPr>
      <w:r>
        <w:rPr>
          <w:rFonts w:hint="eastAsia" w:ascii="黑体" w:eastAsia="黑体"/>
          <w:spacing w:val="0"/>
          <w:sz w:val="32"/>
          <w:szCs w:val="32"/>
        </w:rPr>
        <w:t>附件</w:t>
      </w:r>
      <w:r>
        <w:rPr>
          <w:rFonts w:hint="eastAsia" w:ascii="黑体" w:eastAsia="黑体"/>
          <w:spacing w:val="0"/>
          <w:sz w:val="32"/>
          <w:szCs w:val="32"/>
          <w:lang w:val="en-US" w:eastAsia="zh-CN"/>
        </w:rPr>
        <w:t>2</w:t>
      </w:r>
    </w:p>
    <w:p w14:paraId="6E09A68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pacing w:val="0"/>
          <w:sz w:val="40"/>
          <w:szCs w:val="40"/>
        </w:rPr>
      </w:pPr>
    </w:p>
    <w:p w14:paraId="4C723EB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pacing w:val="0"/>
          <w:sz w:val="40"/>
          <w:szCs w:val="40"/>
        </w:rPr>
      </w:pPr>
      <w:r>
        <w:rPr>
          <w:rFonts w:hint="eastAsia" w:ascii="方正小标宋简体" w:eastAsia="方正小标宋简体"/>
          <w:spacing w:val="0"/>
          <w:sz w:val="40"/>
          <w:szCs w:val="40"/>
        </w:rPr>
        <w:t>关于报送农业技术</w:t>
      </w:r>
      <w:r>
        <w:rPr>
          <w:rFonts w:hint="eastAsia" w:ascii="方正小标宋简体" w:eastAsia="方正小标宋简体"/>
          <w:spacing w:val="0"/>
          <w:sz w:val="40"/>
          <w:szCs w:val="40"/>
          <w:lang w:eastAsia="zh-CN"/>
        </w:rPr>
        <w:t>副</w:t>
      </w:r>
      <w:r>
        <w:rPr>
          <w:rFonts w:hint="eastAsia" w:ascii="方正小标宋简体" w:eastAsia="方正小标宋简体"/>
          <w:spacing w:val="0"/>
          <w:sz w:val="40"/>
          <w:szCs w:val="40"/>
        </w:rPr>
        <w:t>高级</w:t>
      </w:r>
      <w:r>
        <w:rPr>
          <w:rFonts w:hint="eastAsia" w:ascii="方正小标宋简体" w:eastAsia="方正小标宋简体"/>
          <w:spacing w:val="0"/>
          <w:sz w:val="40"/>
          <w:szCs w:val="40"/>
          <w:lang w:eastAsia="zh-CN"/>
        </w:rPr>
        <w:t>职称</w:t>
      </w:r>
      <w:r>
        <w:rPr>
          <w:rFonts w:hint="eastAsia" w:ascii="方正小标宋简体" w:eastAsia="方正小标宋简体"/>
          <w:spacing w:val="0"/>
          <w:sz w:val="40"/>
          <w:szCs w:val="40"/>
        </w:rPr>
        <w:t>评审材料的要求</w:t>
      </w:r>
    </w:p>
    <w:p w14:paraId="4C191DE2">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eastAsia" w:ascii="仿宋_GB2312" w:eastAsia="仿宋_GB2312"/>
          <w:b/>
          <w:spacing w:val="0"/>
          <w:sz w:val="32"/>
          <w:szCs w:val="32"/>
        </w:rPr>
      </w:pPr>
    </w:p>
    <w:p w14:paraId="52EFF5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eastAsia="黑体"/>
          <w:spacing w:val="0"/>
          <w:sz w:val="32"/>
          <w:szCs w:val="32"/>
        </w:rPr>
      </w:pPr>
      <w:r>
        <w:rPr>
          <w:rFonts w:hint="eastAsia" w:ascii="黑体" w:eastAsia="黑体"/>
          <w:spacing w:val="0"/>
          <w:sz w:val="32"/>
          <w:szCs w:val="32"/>
        </w:rPr>
        <w:t>一、设区市农业职改办或省直单位职改办提交的材料</w:t>
      </w:r>
    </w:p>
    <w:p w14:paraId="630F31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1．各设区市职改办或省直单位职改办出具的委托评审函、申报人员身份证扫描件和纸质复印件各一份。</w:t>
      </w:r>
    </w:p>
    <w:p w14:paraId="50C155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2．《评审农业技术职务任职资格人员简明表汇总》（打印）一式2份，破格申报和正常申报人员分开填报并在备注栏列示。表中“专业技术工作主要业绩”栏，应写明“国家、省（部）、地（厅）级奖”的获奖类别</w:t>
      </w:r>
      <w:r>
        <w:rPr>
          <w:rFonts w:hint="eastAsia" w:eastAsia="仿宋_GB2312"/>
          <w:spacing w:val="0"/>
          <w:sz w:val="32"/>
          <w:szCs w:val="32"/>
        </w:rPr>
        <w:t>、</w:t>
      </w:r>
      <w:r>
        <w:rPr>
          <w:rFonts w:hint="eastAsia" w:ascii="仿宋_GB2312" w:eastAsia="仿宋_GB2312"/>
          <w:spacing w:val="0"/>
          <w:sz w:val="32"/>
          <w:szCs w:val="32"/>
        </w:rPr>
        <w:t>次数、名次（仅指一级证书获得者）、所主持或参与项目的等级、数量和公开发表在CN刊物上独著或第一作者的文章篇数。往届评审未通过的对象，具备新论文、新项目、新奖项、新表彰等新业绩的，应在备注栏列示。</w:t>
      </w:r>
    </w:p>
    <w:p w14:paraId="2E8659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3．《农业技术</w:t>
      </w:r>
      <w:r>
        <w:rPr>
          <w:rFonts w:hint="eastAsia" w:ascii="仿宋_GB2312" w:eastAsia="仿宋_GB2312"/>
          <w:spacing w:val="0"/>
          <w:sz w:val="32"/>
          <w:szCs w:val="32"/>
          <w:lang w:eastAsia="zh-CN"/>
        </w:rPr>
        <w:t>副</w:t>
      </w:r>
      <w:r>
        <w:rPr>
          <w:rFonts w:hint="eastAsia" w:ascii="仿宋_GB2312" w:eastAsia="仿宋_GB2312"/>
          <w:spacing w:val="0"/>
          <w:sz w:val="32"/>
          <w:szCs w:val="32"/>
        </w:rPr>
        <w:t>高级</w:t>
      </w:r>
      <w:r>
        <w:rPr>
          <w:rFonts w:hint="eastAsia" w:ascii="仿宋_GB2312" w:eastAsia="仿宋_GB2312"/>
          <w:spacing w:val="0"/>
          <w:sz w:val="32"/>
          <w:szCs w:val="32"/>
          <w:u w:val="none"/>
          <w:lang w:eastAsia="zh-CN"/>
        </w:rPr>
        <w:t>职称</w:t>
      </w:r>
      <w:r>
        <w:rPr>
          <w:rFonts w:hint="eastAsia" w:ascii="仿宋_GB2312" w:eastAsia="仿宋_GB2312"/>
          <w:spacing w:val="0"/>
          <w:sz w:val="32"/>
          <w:szCs w:val="32"/>
        </w:rPr>
        <w:t>申报人员代表作目录表》一式2份。本表应分专业填写。</w:t>
      </w:r>
    </w:p>
    <w:p w14:paraId="3811FC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4</w:t>
      </w:r>
      <w:r>
        <w:rPr>
          <w:rFonts w:hint="eastAsia" w:ascii="仿宋_GB2312" w:eastAsia="仿宋_GB2312"/>
          <w:spacing w:val="0"/>
          <w:sz w:val="32"/>
          <w:szCs w:val="32"/>
          <w:lang w:val="en-US" w:eastAsia="zh-CN"/>
        </w:rPr>
        <w:t>.</w:t>
      </w:r>
      <w:r>
        <w:rPr>
          <w:rFonts w:hint="eastAsia" w:ascii="仿宋_GB2312" w:eastAsia="仿宋_GB2312"/>
          <w:spacing w:val="0"/>
          <w:sz w:val="32"/>
          <w:szCs w:val="32"/>
        </w:rPr>
        <w:t>请将《评审</w:t>
      </w:r>
      <w:r>
        <w:rPr>
          <w:rFonts w:hint="eastAsia" w:ascii="仿宋_GB2312" w:eastAsia="仿宋_GB2312"/>
          <w:spacing w:val="0"/>
          <w:sz w:val="32"/>
          <w:szCs w:val="32"/>
          <w:lang w:eastAsia="zh-CN"/>
        </w:rPr>
        <w:t>农业</w:t>
      </w:r>
      <w:r>
        <w:rPr>
          <w:rFonts w:hint="eastAsia" w:ascii="仿宋_GB2312" w:eastAsia="仿宋_GB2312"/>
          <w:spacing w:val="0"/>
          <w:sz w:val="32"/>
          <w:szCs w:val="32"/>
        </w:rPr>
        <w:t>技术职务任职资格人员简明表</w:t>
      </w:r>
      <w:r>
        <w:rPr>
          <w:rFonts w:hint="eastAsia" w:ascii="仿宋_GB2312" w:eastAsia="仿宋_GB2312"/>
          <w:spacing w:val="0"/>
          <w:sz w:val="32"/>
          <w:szCs w:val="32"/>
          <w:lang w:eastAsia="zh-CN"/>
        </w:rPr>
        <w:t>汇总</w:t>
      </w:r>
      <w:r>
        <w:rPr>
          <w:rFonts w:hint="eastAsia" w:ascii="仿宋_GB2312" w:eastAsia="仿宋_GB2312"/>
          <w:spacing w:val="0"/>
          <w:sz w:val="32"/>
          <w:szCs w:val="32"/>
        </w:rPr>
        <w:t>》、《农业技术</w:t>
      </w:r>
      <w:r>
        <w:rPr>
          <w:rFonts w:hint="eastAsia" w:ascii="仿宋_GB2312" w:eastAsia="仿宋_GB2312"/>
          <w:spacing w:val="0"/>
          <w:sz w:val="32"/>
          <w:szCs w:val="32"/>
          <w:lang w:eastAsia="zh-CN"/>
        </w:rPr>
        <w:t>副</w:t>
      </w:r>
      <w:r>
        <w:rPr>
          <w:rFonts w:hint="eastAsia" w:ascii="仿宋_GB2312" w:eastAsia="仿宋_GB2312"/>
          <w:spacing w:val="0"/>
          <w:sz w:val="32"/>
          <w:szCs w:val="32"/>
        </w:rPr>
        <w:t>高级</w:t>
      </w:r>
      <w:r>
        <w:rPr>
          <w:rFonts w:hint="eastAsia" w:ascii="仿宋_GB2312" w:eastAsia="仿宋_GB2312"/>
          <w:spacing w:val="0"/>
          <w:sz w:val="32"/>
          <w:szCs w:val="32"/>
          <w:u w:val="none"/>
          <w:lang w:eastAsia="zh-CN"/>
        </w:rPr>
        <w:t>职称</w:t>
      </w:r>
      <w:r>
        <w:rPr>
          <w:rFonts w:hint="eastAsia" w:ascii="仿宋_GB2312" w:eastAsia="仿宋_GB2312"/>
          <w:spacing w:val="0"/>
          <w:sz w:val="32"/>
          <w:szCs w:val="32"/>
        </w:rPr>
        <w:t>申报人员代表作目录表》、业务自传电子版内容发送到省农业职改办电子信箱（</w:t>
      </w:r>
      <w:r>
        <w:rPr>
          <w:rStyle w:val="11"/>
          <w:rFonts w:hint="eastAsia" w:ascii="仿宋_GB2312" w:eastAsia="仿宋_GB2312"/>
          <w:color w:val="000000"/>
          <w:spacing w:val="0"/>
          <w:sz w:val="32"/>
          <w:szCs w:val="32"/>
          <w:u w:val="none"/>
        </w:rPr>
        <w:fldChar w:fldCharType="begin"/>
      </w:r>
      <w:r>
        <w:rPr>
          <w:rStyle w:val="11"/>
          <w:rFonts w:hint="eastAsia" w:ascii="仿宋_GB2312" w:eastAsia="仿宋_GB2312"/>
          <w:color w:val="000000"/>
          <w:spacing w:val="0"/>
          <w:sz w:val="32"/>
          <w:szCs w:val="32"/>
          <w:u w:val="none"/>
        </w:rPr>
        <w:instrText xml:space="preserve">HYPERLINK "mailto:rsc@fjagri.gov.cn"</w:instrText>
      </w:r>
      <w:r>
        <w:rPr>
          <w:rStyle w:val="11"/>
          <w:rFonts w:hint="eastAsia" w:ascii="仿宋_GB2312" w:eastAsia="仿宋_GB2312"/>
          <w:color w:val="000000"/>
          <w:spacing w:val="0"/>
          <w:sz w:val="32"/>
          <w:szCs w:val="32"/>
          <w:u w:val="none"/>
        </w:rPr>
        <w:fldChar w:fldCharType="separate"/>
      </w:r>
      <w:r>
        <w:rPr>
          <w:rStyle w:val="11"/>
          <w:rFonts w:hint="eastAsia" w:ascii="仿宋_GB2312" w:eastAsia="仿宋_GB2312"/>
          <w:color w:val="000000"/>
          <w:spacing w:val="0"/>
          <w:sz w:val="32"/>
          <w:szCs w:val="32"/>
          <w:u w:val="none"/>
        </w:rPr>
        <w:t>fjsnynctrsc</w:t>
      </w:r>
      <w:r>
        <w:rPr>
          <w:rStyle w:val="11"/>
          <w:rFonts w:hint="eastAsia" w:ascii="宋体"/>
          <w:color w:val="000000"/>
          <w:spacing w:val="0"/>
          <w:sz w:val="32"/>
          <w:szCs w:val="32"/>
          <w:u w:val="none"/>
        </w:rPr>
        <w:t>@</w:t>
      </w:r>
      <w:r>
        <w:rPr>
          <w:rStyle w:val="11"/>
          <w:rFonts w:hint="eastAsia" w:ascii="仿宋_GB2312" w:eastAsia="仿宋_GB2312"/>
          <w:color w:val="000000"/>
          <w:spacing w:val="0"/>
          <w:sz w:val="32"/>
          <w:szCs w:val="32"/>
          <w:u w:val="none"/>
        </w:rPr>
        <w:t>163.com</w:t>
      </w:r>
      <w:r>
        <w:rPr>
          <w:rFonts w:hint="eastAsia" w:ascii="仿宋_GB2312" w:eastAsia="仿宋_GB2312"/>
          <w:color w:val="000000"/>
          <w:spacing w:val="0"/>
          <w:sz w:val="32"/>
          <w:szCs w:val="32"/>
          <w:u w:val="none"/>
        </w:rPr>
        <w:fldChar w:fldCharType="end"/>
      </w:r>
      <w:r>
        <w:rPr>
          <w:rFonts w:hint="eastAsia" w:ascii="仿宋_GB2312" w:eastAsia="仿宋_GB2312"/>
          <w:color w:val="000000"/>
          <w:spacing w:val="0"/>
          <w:sz w:val="32"/>
          <w:szCs w:val="32"/>
          <w:u w:val="none"/>
        </w:rPr>
        <w:t>）</w:t>
      </w:r>
      <w:r>
        <w:rPr>
          <w:rFonts w:hint="eastAsia" w:ascii="仿宋_GB2312" w:eastAsia="仿宋_GB2312"/>
          <w:spacing w:val="0"/>
          <w:sz w:val="32"/>
          <w:szCs w:val="32"/>
        </w:rPr>
        <w:t>。上述表格请从福建农业农村厅官网（http://nynct.fujian.gov.cn/）下载。填报时，为了便于表格对接、复制等调整，表格的列宽不得移动。</w:t>
      </w:r>
    </w:p>
    <w:p w14:paraId="5E23F4C3">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黑体" w:eastAsia="黑体"/>
          <w:spacing w:val="0"/>
          <w:sz w:val="32"/>
          <w:szCs w:val="32"/>
        </w:rPr>
      </w:pPr>
      <w:r>
        <w:rPr>
          <w:rFonts w:hint="eastAsia" w:ascii="仿宋_GB2312" w:hAnsi="仿宋_GB2312" w:eastAsia="仿宋_GB2312" w:cs="仿宋_GB2312"/>
          <w:spacing w:val="0"/>
          <w:sz w:val="32"/>
          <w:szCs w:val="32"/>
        </w:rPr>
        <w:t>5.各设区市职改办或省直单位职改办负责收集各申报对象的</w:t>
      </w:r>
      <w:r>
        <w:rPr>
          <w:rFonts w:hint="eastAsia" w:ascii="仿宋_GB2312" w:hAnsi="仿宋_GB2312" w:eastAsia="仿宋_GB2312" w:cs="仿宋_GB2312"/>
          <w:spacing w:val="0"/>
          <w:sz w:val="32"/>
        </w:rPr>
        <w:t>论文代表作word格式电子版（统一命名为“篇名</w:t>
      </w:r>
      <w:r>
        <w:rPr>
          <w:rFonts w:hint="eastAsia" w:ascii="仿宋_GB2312" w:hAnsi="仿宋_GB2312" w:eastAsia="仿宋_GB2312" w:cs="仿宋_GB2312"/>
          <w:spacing w:val="0"/>
          <w:sz w:val="32"/>
          <w:lang w:val="en-US" w:eastAsia="zh-CN"/>
        </w:rPr>
        <w:t>_</w:t>
      </w:r>
      <w:r>
        <w:rPr>
          <w:rFonts w:hint="eastAsia" w:ascii="仿宋_GB2312" w:hAnsi="仿宋_GB2312" w:eastAsia="仿宋_GB2312" w:cs="仿宋_GB2312"/>
          <w:spacing w:val="0"/>
          <w:sz w:val="32"/>
        </w:rPr>
        <w:t>作者</w:t>
      </w:r>
      <w:r>
        <w:rPr>
          <w:rFonts w:hint="eastAsia" w:ascii="仿宋_GB2312" w:hAnsi="仿宋_GB2312" w:eastAsia="仿宋_GB2312" w:cs="仿宋_GB2312"/>
          <w:spacing w:val="0"/>
          <w:sz w:val="32"/>
          <w:lang w:val="en-US" w:eastAsia="zh-CN"/>
        </w:rPr>
        <w:t>_</w:t>
      </w:r>
      <w:r>
        <w:rPr>
          <w:rFonts w:hint="eastAsia" w:ascii="仿宋_GB2312" w:hAnsi="仿宋_GB2312" w:eastAsia="仿宋_GB2312" w:cs="仿宋_GB2312"/>
          <w:spacing w:val="0"/>
          <w:sz w:val="32"/>
        </w:rPr>
        <w:t>发表日期”</w:t>
      </w:r>
      <w:r>
        <w:rPr>
          <w:rFonts w:hint="eastAsia" w:ascii="仿宋_GB2312" w:hAnsi="仿宋_GB2312" w:eastAsia="仿宋_GB2312" w:cs="仿宋_GB2312"/>
          <w:spacing w:val="0"/>
          <w:sz w:val="32"/>
          <w:lang w:eastAsia="zh-CN"/>
        </w:rPr>
        <w:t>，</w:t>
      </w:r>
      <w:r>
        <w:rPr>
          <w:rFonts w:hint="eastAsia" w:ascii="仿宋_GB2312" w:hAnsi="仿宋_GB2312" w:eastAsia="仿宋_GB2312" w:cs="仿宋_GB2312"/>
          <w:spacing w:val="0"/>
          <w:sz w:val="32"/>
        </w:rPr>
        <w:t>发表日期的格式为“20180101”或“201801”，</w:t>
      </w:r>
      <w:r>
        <w:rPr>
          <w:rFonts w:hint="eastAsia" w:ascii="仿宋_GB2312" w:hAnsi="仿宋_GB2312" w:eastAsia="仿宋_GB2312" w:cs="仿宋_GB2312"/>
          <w:b/>
          <w:bCs/>
          <w:spacing w:val="0"/>
          <w:sz w:val="32"/>
          <w:lang w:eastAsia="zh-CN"/>
        </w:rPr>
        <w:t>特别提醒：“</w:t>
      </w:r>
      <w:r>
        <w:rPr>
          <w:rFonts w:hint="eastAsia" w:ascii="仿宋_GB2312" w:hAnsi="仿宋_GB2312" w:eastAsia="仿宋_GB2312" w:cs="仿宋_GB2312"/>
          <w:b/>
          <w:bCs/>
          <w:spacing w:val="0"/>
          <w:sz w:val="32"/>
          <w:lang w:val="en-US" w:eastAsia="zh-CN"/>
        </w:rPr>
        <w:t>_</w:t>
      </w:r>
      <w:r>
        <w:rPr>
          <w:rFonts w:hint="eastAsia" w:ascii="仿宋_GB2312" w:hAnsi="仿宋_GB2312" w:eastAsia="仿宋_GB2312" w:cs="仿宋_GB2312"/>
          <w:b/>
          <w:bCs/>
          <w:spacing w:val="0"/>
          <w:sz w:val="32"/>
          <w:lang w:eastAsia="zh-CN"/>
        </w:rPr>
        <w:t>”</w:t>
      </w:r>
      <w:r>
        <w:rPr>
          <w:rFonts w:hint="eastAsia" w:ascii="仿宋_GB2312" w:hAnsi="仿宋_GB2312" w:eastAsia="仿宋_GB2312" w:cs="仿宋_GB2312"/>
          <w:b/>
          <w:bCs/>
          <w:spacing w:val="0"/>
          <w:sz w:val="32"/>
          <w:lang w:val="en-US" w:eastAsia="zh-CN"/>
        </w:rPr>
        <w:t>为下划线，</w:t>
      </w:r>
      <w:r>
        <w:rPr>
          <w:rFonts w:hint="eastAsia" w:ascii="仿宋_GB2312" w:hAnsi="仿宋_GB2312" w:eastAsia="仿宋_GB2312" w:cs="仿宋_GB2312"/>
          <w:b/>
          <w:bCs/>
          <w:spacing w:val="0"/>
          <w:sz w:val="32"/>
          <w:lang w:eastAsia="zh-CN"/>
        </w:rPr>
        <w:t>命名格式不正确将影响查重</w:t>
      </w:r>
      <w:r>
        <w:rPr>
          <w:rFonts w:hint="eastAsia" w:ascii="仿宋_GB2312" w:hAnsi="仿宋_GB2312" w:eastAsia="仿宋_GB2312" w:cs="仿宋_GB2312"/>
          <w:spacing w:val="0"/>
          <w:sz w:val="32"/>
        </w:rPr>
        <w:t>），发送至</w:t>
      </w:r>
      <w:r>
        <w:rPr>
          <w:rFonts w:hint="eastAsia" w:ascii="仿宋_GB2312" w:hAnsi="仿宋_GB2312" w:eastAsia="仿宋_GB2312" w:cs="仿宋_GB2312"/>
          <w:spacing w:val="0"/>
          <w:sz w:val="32"/>
          <w:szCs w:val="32"/>
        </w:rPr>
        <w:t>省农业职改办电子信箱</w:t>
      </w:r>
      <w:r>
        <w:rPr>
          <w:rFonts w:hint="eastAsia" w:ascii="仿宋_GB2312" w:eastAsia="仿宋_GB2312"/>
          <w:spacing w:val="0"/>
          <w:sz w:val="32"/>
        </w:rPr>
        <w:t>。</w:t>
      </w:r>
      <w:r>
        <w:rPr>
          <w:rFonts w:hint="eastAsia" w:ascii="黑体" w:eastAsia="黑体"/>
          <w:spacing w:val="0"/>
          <w:sz w:val="32"/>
          <w:szCs w:val="32"/>
        </w:rPr>
        <w:tab/>
      </w:r>
    </w:p>
    <w:p w14:paraId="0A96FB5A">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_GB2312" w:eastAsia="仿宋_GB2312"/>
          <w:b/>
          <w:spacing w:val="0"/>
          <w:sz w:val="32"/>
          <w:szCs w:val="32"/>
        </w:rPr>
      </w:pPr>
      <w:r>
        <w:rPr>
          <w:rFonts w:hint="eastAsia" w:ascii="黑体" w:eastAsia="黑体"/>
          <w:spacing w:val="0"/>
          <w:sz w:val="32"/>
          <w:szCs w:val="32"/>
        </w:rPr>
        <w:t>二、个人申报应提交的材料</w:t>
      </w:r>
      <w:r>
        <w:rPr>
          <w:rFonts w:hint="eastAsia" w:ascii="仿宋_GB2312" w:eastAsia="仿宋_GB2312"/>
          <w:b/>
          <w:spacing w:val="0"/>
          <w:sz w:val="32"/>
          <w:szCs w:val="32"/>
        </w:rPr>
        <w:tab/>
      </w:r>
    </w:p>
    <w:p w14:paraId="3F20D0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1．《专业技术职务任职资格评审表》（简称《评审表》），设区市属和省直单位的一式3份，县</w:t>
      </w:r>
      <w:r>
        <w:rPr>
          <w:rFonts w:hint="eastAsia" w:ascii="仿宋_GB2312" w:eastAsia="仿宋_GB2312"/>
          <w:spacing w:val="0"/>
          <w:sz w:val="32"/>
          <w:szCs w:val="32"/>
          <w:lang w:eastAsia="zh-CN"/>
        </w:rPr>
        <w:t>（市、区）</w:t>
      </w:r>
      <w:r>
        <w:rPr>
          <w:rFonts w:hint="eastAsia" w:ascii="仿宋_GB2312" w:eastAsia="仿宋_GB2312"/>
          <w:spacing w:val="0"/>
          <w:sz w:val="32"/>
          <w:szCs w:val="32"/>
        </w:rPr>
        <w:t>属及以下单位一式4份，农业农村厅直属单位一式2份。《评审表》应填入申报人员的实践能力（经历）和业绩成果内容；第9页“年度及任职期满考核结果”栏，考核单位对申报对象作出客观评价的同时应明确任期内每一年度的考核结果；第10页“基层单位意见”栏，应有简单评价并明确“情况属实、同意推荐”。《评审表》应双面打印并如实填写，其中本人申明部分、年度及任职期满考核结果和单位推荐意见要用黑色水笔填写。评审表呈报单位意见栏目需要盖上县（市、区）农业系列主管部门、县</w:t>
      </w:r>
      <w:r>
        <w:rPr>
          <w:rFonts w:hint="eastAsia" w:ascii="仿宋_GB2312" w:eastAsia="仿宋_GB2312"/>
          <w:spacing w:val="0"/>
          <w:sz w:val="32"/>
          <w:szCs w:val="32"/>
          <w:lang w:eastAsia="zh-CN"/>
        </w:rPr>
        <w:t>（市、区）</w:t>
      </w:r>
      <w:r>
        <w:rPr>
          <w:rFonts w:hint="eastAsia" w:ascii="仿宋_GB2312" w:eastAsia="仿宋_GB2312"/>
          <w:spacing w:val="0"/>
          <w:sz w:val="32"/>
          <w:szCs w:val="32"/>
        </w:rPr>
        <w:t>人社部门、设区市农业系列主管部门和设区市人社部门的印章。</w:t>
      </w:r>
    </w:p>
    <w:p w14:paraId="3FA21C5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pacing w:val="0"/>
          <w:sz w:val="32"/>
          <w:szCs w:val="32"/>
        </w:rPr>
      </w:pPr>
      <w:r>
        <w:rPr>
          <w:rFonts w:hint="eastAsia" w:ascii="仿宋_GB2312" w:eastAsia="仿宋_GB2312"/>
          <w:spacing w:val="0"/>
          <w:sz w:val="32"/>
          <w:szCs w:val="32"/>
        </w:rPr>
        <w:t>专业技术人员职称外语和计算机应用能力考试不作统一要求，有参加全省职称外语统考的人员，请在《评审表》第8页“考试成绩及答辩情况”栏上填写外语考试的语种、成绩等；其他申报对象填写“不作要求”。</w:t>
      </w:r>
    </w:p>
    <w:p w14:paraId="7291BF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在闽台湾居民申报人员填写《在闽台湾地区居民专业技术职务任职资格评审表》一式3份。</w:t>
      </w:r>
    </w:p>
    <w:p w14:paraId="4DE66C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eastAsia="仿宋_GB2312"/>
          <w:spacing w:val="0"/>
          <w:sz w:val="32"/>
          <w:szCs w:val="32"/>
        </w:rPr>
        <w:t>2</w:t>
      </w:r>
      <w:r>
        <w:rPr>
          <w:rFonts w:hint="eastAsia" w:ascii="仿宋_GB2312" w:hAnsi="仿宋_GB2312" w:eastAsia="仿宋_GB2312" w:cs="仿宋_GB2312"/>
          <w:spacing w:val="0"/>
          <w:sz w:val="32"/>
          <w:szCs w:val="32"/>
        </w:rPr>
        <w:t>．《</w:t>
      </w:r>
      <w:r>
        <w:rPr>
          <w:rFonts w:hint="eastAsia" w:ascii="仿宋_GB2312" w:eastAsia="仿宋_GB2312"/>
          <w:spacing w:val="0"/>
          <w:sz w:val="32"/>
          <w:szCs w:val="32"/>
        </w:rPr>
        <w:t>申报农业</w:t>
      </w:r>
      <w:r>
        <w:rPr>
          <w:rFonts w:hint="eastAsia" w:ascii="仿宋_GB2312" w:eastAsia="仿宋_GB2312"/>
          <w:spacing w:val="0"/>
          <w:sz w:val="32"/>
          <w:szCs w:val="32"/>
          <w:lang w:eastAsia="zh-CN"/>
        </w:rPr>
        <w:t>技术职务任职</w:t>
      </w:r>
      <w:r>
        <w:rPr>
          <w:rFonts w:hint="eastAsia" w:ascii="仿宋_GB2312" w:eastAsia="仿宋_GB2312"/>
          <w:spacing w:val="0"/>
          <w:sz w:val="32"/>
          <w:szCs w:val="32"/>
        </w:rPr>
        <w:t>资格简明表</w:t>
      </w:r>
      <w:r>
        <w:rPr>
          <w:rFonts w:hint="eastAsia" w:ascii="仿宋_GB2312" w:hAnsi="仿宋_GB2312" w:eastAsia="仿宋_GB2312" w:cs="仿宋_GB2312"/>
          <w:spacing w:val="0"/>
          <w:sz w:val="32"/>
          <w:szCs w:val="32"/>
        </w:rPr>
        <w:t>》一式40份，工作业绩（含论文）必须是取得现任职务任职资格以来的，该表应采用A4复印纸双面打印，字迹清晰，字体要求使用仿宋体，字号、行距不得小于小四号字、单倍行距，不要另加附页。表格应公示并加盖申报人员所在单位印章。</w:t>
      </w:r>
    </w:p>
    <w:p w14:paraId="03D439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3</w:t>
      </w:r>
      <w:r>
        <w:rPr>
          <w:rFonts w:hint="eastAsia" w:ascii="仿宋_GB2312" w:hAnsi="仿宋_GB2312" w:eastAsia="仿宋_GB2312" w:cs="仿宋_GB2312"/>
          <w:color w:val="000000"/>
          <w:spacing w:val="0"/>
          <w:sz w:val="32"/>
          <w:szCs w:val="32"/>
          <w:lang w:val="en-US" w:eastAsia="zh-CN"/>
        </w:rPr>
        <w:t>.</w:t>
      </w:r>
      <w:r>
        <w:rPr>
          <w:rFonts w:hint="eastAsia" w:ascii="仿宋_GB2312" w:hAnsi="仿宋_GB2312" w:eastAsia="仿宋_GB2312" w:cs="仿宋_GB2312"/>
          <w:color w:val="000000"/>
          <w:spacing w:val="0"/>
          <w:sz w:val="32"/>
          <w:szCs w:val="32"/>
        </w:rPr>
        <w:t>论文、代表作</w:t>
      </w:r>
    </w:p>
    <w:p w14:paraId="2EAD6D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正常晋升者或资历破格申报者，申报对象提交</w:t>
      </w:r>
      <w:r>
        <w:rPr>
          <w:rFonts w:hint="eastAsia" w:ascii="仿宋_GB2312" w:hAnsi="仿宋_GB2312" w:eastAsia="仿宋_GB2312" w:cs="仿宋_GB2312"/>
          <w:spacing w:val="0"/>
          <w:sz w:val="32"/>
          <w:szCs w:val="32"/>
        </w:rPr>
        <w:t>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年12月31日之前</w:t>
      </w:r>
      <w:r>
        <w:rPr>
          <w:rFonts w:hint="eastAsia" w:ascii="仿宋_GB2312" w:hAnsi="仿宋_GB2312" w:eastAsia="仿宋_GB2312" w:cs="仿宋_GB2312"/>
          <w:color w:val="000000"/>
          <w:spacing w:val="0"/>
          <w:sz w:val="32"/>
          <w:szCs w:val="32"/>
        </w:rPr>
        <w:t>公开发表的论文一篇作为代表作</w:t>
      </w:r>
      <w:r>
        <w:rPr>
          <w:rFonts w:hint="eastAsia" w:ascii="仿宋_GB2312" w:hAnsi="仿宋_GB2312" w:eastAsia="仿宋_GB2312" w:cs="仿宋_GB2312"/>
          <w:spacing w:val="0"/>
          <w:sz w:val="32"/>
          <w:szCs w:val="32"/>
        </w:rPr>
        <w:t>（排版清样无效）</w:t>
      </w:r>
      <w:r>
        <w:rPr>
          <w:rFonts w:hint="eastAsia" w:ascii="仿宋_GB2312" w:hAnsi="仿宋_GB2312" w:eastAsia="仿宋_GB2312" w:cs="仿宋_GB2312"/>
          <w:color w:val="000000"/>
          <w:spacing w:val="0"/>
          <w:sz w:val="32"/>
          <w:szCs w:val="32"/>
        </w:rPr>
        <w:t>，一式三份（其中1份应完整复印，即含刊物封面封底正反页、扉页、完整目录；另二份隐去作者中英文姓名、单位、页眉、页脚单面复印，仅保留正文）；属代表作的论文，请在封面左上角注明“代表作”字样。其它论文一式一份。</w:t>
      </w:r>
    </w:p>
    <w:p w14:paraId="44FEE1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学历破格申报者，还需具备下列条件之一： ①县级及以下农业技术人员公开发表论文2篇以上（独著）；省、市属农业技术人员公开发表论文3篇以上（独著）。②独立编写、编著、译著过农业技术指导性书籍，或参加学术性专著的编写，并在省以上范围内应用者。③经过本专业相当于大学本科程度以上（含本科）的脱产学习培训两年以上（含两年）取得结业合格证明的。④在乡镇从事农业技术工作不少于25年、年度考核均为合格及以上、担任中级职务不少于10年的乡镇农业技术人员提交公开发表的论文1篇（独著）。每篇代表作应完整复印一份（即含刊物封面、目录、封底），并注明“代表作一”、“代表作二”、“代表作三”等，其中前两篇代表作作为送审代表作，均应隐去作者中英文姓名、单位、页眉、页脚，仅保留正文各单面复印二份。其它论文完整复印一份。</w:t>
      </w:r>
    </w:p>
    <w:p w14:paraId="6BDB17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正常晋升和破格晋升者的论文代表作都必须是取得现任职务任职资格以来本专业论文，每篇字数在1500字以上，限独立撰写。不作为代表作的其它文章，应编写目录并装订成册。</w:t>
      </w:r>
    </w:p>
    <w:p w14:paraId="0C3454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符合《福建省人民政府办公厅关于进一步深化科技人员职称评价改革的若干意见》（闽政办〔2016〕1号）有关论文替代规定的，可相应替代闽人社文〔2020〕140号文件中申报农业技术高级职务任职资格有关论文要求。</w:t>
      </w:r>
    </w:p>
    <w:p w14:paraId="0E3BF5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pacing w:val="0"/>
          <w:kern w:val="0"/>
          <w:sz w:val="32"/>
          <w:szCs w:val="32"/>
          <w:lang w:bidi="ar-SA"/>
        </w:rPr>
      </w:pP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rPr>
        <w:t>学历证书、身份证、任职资格证书、聘约、聘书、任职以来每年度的年度考核表、外语考试成绩证书、每年度继续教育学分验证、奖励证书、业务自传等各复印一份，上述材料应按顺序编写目录并装订成册。任职期间未达到继续教育学分要求的不得申报。业务自传</w:t>
      </w:r>
      <w:r>
        <w:rPr>
          <w:rFonts w:hint="eastAsia" w:ascii="仿宋_GB2312" w:hAnsi="仿宋_GB2312" w:eastAsia="仿宋_GB2312" w:cs="仿宋_GB2312"/>
          <w:color w:val="000000"/>
          <w:spacing w:val="0"/>
          <w:kern w:val="0"/>
          <w:sz w:val="32"/>
          <w:szCs w:val="32"/>
          <w:lang w:bidi="ar-SA"/>
        </w:rPr>
        <w:t>题目为“×××同志业务工作总结”，统一用A4纸打印，字体要求仿宋体，仅限一页，可双面打印，不超过2000字。</w:t>
      </w:r>
      <w:r>
        <w:rPr>
          <w:rFonts w:hint="eastAsia" w:ascii="仿宋_GB2312" w:hAnsi="仿宋_GB2312" w:eastAsia="仿宋_GB2312" w:cs="仿宋_GB2312"/>
          <w:spacing w:val="0"/>
          <w:sz w:val="32"/>
          <w:szCs w:val="32"/>
        </w:rPr>
        <w:t>在闽台湾居民学历证书、奖励证书以及相关证照（身份证、台胞证等）各复印一份，编写目录并装订成册。</w:t>
      </w:r>
    </w:p>
    <w:p w14:paraId="63794F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pacing w:val="0"/>
          <w:sz w:val="32"/>
          <w:szCs w:val="32"/>
        </w:rPr>
      </w:pPr>
      <w:r>
        <w:rPr>
          <w:rFonts w:hint="eastAsia" w:ascii="仿宋_GB2312" w:hAnsi="仿宋_GB2312" w:eastAsia="仿宋_GB2312" w:cs="仿宋_GB2312"/>
          <w:color w:val="000000"/>
          <w:spacing w:val="0"/>
          <w:kern w:val="0"/>
          <w:sz w:val="32"/>
          <w:szCs w:val="32"/>
          <w:lang w:bidi="ar-SA"/>
        </w:rPr>
        <w:t>基层单位人事（职改）部门应仔细核实申报</w:t>
      </w:r>
      <w:r>
        <w:rPr>
          <w:rFonts w:hint="eastAsia" w:ascii="仿宋_GB2312" w:eastAsia="仿宋_GB2312" w:cs="宋体"/>
          <w:color w:val="000000"/>
          <w:spacing w:val="0"/>
          <w:kern w:val="0"/>
          <w:sz w:val="32"/>
          <w:szCs w:val="32"/>
          <w:lang w:bidi="ar-SA"/>
        </w:rPr>
        <w:t>对象提交的材料的真实性和准确性，审查公示签印，以示负责。</w:t>
      </w:r>
    </w:p>
    <w:p w14:paraId="10325A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pacing w:val="0"/>
          <w:sz w:val="32"/>
          <w:szCs w:val="32"/>
        </w:rPr>
      </w:pPr>
      <w:r>
        <w:rPr>
          <w:rFonts w:hint="eastAsia" w:ascii="仿宋_GB2312" w:eastAsia="仿宋_GB2312"/>
          <w:spacing w:val="0"/>
          <w:sz w:val="32"/>
          <w:szCs w:val="32"/>
          <w:lang w:val="en-US" w:eastAsia="zh-CN"/>
        </w:rPr>
        <w:t>5.</w:t>
      </w:r>
      <w:r>
        <w:rPr>
          <w:rFonts w:hint="eastAsia" w:ascii="仿宋_GB2312" w:eastAsia="仿宋_GB2312"/>
          <w:spacing w:val="0"/>
          <w:sz w:val="32"/>
          <w:szCs w:val="32"/>
        </w:rPr>
        <w:t>实践能力（经历）和业绩成果需要列成清单，注明符合闽人社文〔2020〕140号文件所要求的具备条件项目，写清项目的年份、等级、名称、申报对象在项目中承担的任务和应用效果等关键信息，清单公示并盖上编制所在单位和业务主管单位印章，和相应的佐证材料各一份，装订成册。</w:t>
      </w:r>
    </w:p>
    <w:p w14:paraId="064D82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eastAsia="黑体"/>
          <w:spacing w:val="0"/>
          <w:sz w:val="32"/>
          <w:szCs w:val="32"/>
        </w:rPr>
      </w:pPr>
      <w:r>
        <w:rPr>
          <w:rFonts w:hint="eastAsia" w:ascii="黑体" w:eastAsia="黑体"/>
          <w:spacing w:val="0"/>
          <w:sz w:val="32"/>
          <w:szCs w:val="32"/>
        </w:rPr>
        <w:t>三、其他要求</w:t>
      </w:r>
    </w:p>
    <w:p w14:paraId="7CB121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1</w:t>
      </w:r>
      <w:r>
        <w:rPr>
          <w:rFonts w:hint="eastAsia" w:ascii="仿宋_GB2312" w:eastAsia="仿宋_GB2312"/>
          <w:spacing w:val="0"/>
          <w:sz w:val="32"/>
          <w:szCs w:val="32"/>
          <w:lang w:val="en-US" w:eastAsia="zh-CN"/>
        </w:rPr>
        <w:t>.</w:t>
      </w:r>
      <w:r>
        <w:rPr>
          <w:rFonts w:hint="eastAsia" w:ascii="仿宋_GB2312" w:eastAsia="仿宋_GB2312"/>
          <w:spacing w:val="0"/>
          <w:sz w:val="32"/>
          <w:szCs w:val="32"/>
        </w:rPr>
        <w:t>请各级农业职改办对申报材料按要求严格审查把关，以保证材料的真实性，《评审表》中的“任现职后主要专业技术工作业绩登记”、《</w:t>
      </w:r>
      <w:r>
        <w:rPr>
          <w:rFonts w:hint="eastAsia" w:ascii="仿宋_GB2312" w:eastAsia="仿宋_GB2312"/>
          <w:spacing w:val="0"/>
          <w:sz w:val="32"/>
          <w:szCs w:val="32"/>
          <w:u w:val="none"/>
        </w:rPr>
        <w:t>申报农业</w:t>
      </w:r>
      <w:r>
        <w:rPr>
          <w:rFonts w:hint="eastAsia" w:ascii="仿宋_GB2312" w:eastAsia="仿宋_GB2312"/>
          <w:spacing w:val="0"/>
          <w:sz w:val="32"/>
          <w:szCs w:val="32"/>
          <w:u w:val="none"/>
          <w:lang w:eastAsia="zh-CN"/>
        </w:rPr>
        <w:t>技术职务任职</w:t>
      </w:r>
      <w:r>
        <w:rPr>
          <w:rFonts w:hint="eastAsia" w:ascii="仿宋_GB2312" w:eastAsia="仿宋_GB2312"/>
          <w:spacing w:val="0"/>
          <w:sz w:val="32"/>
          <w:szCs w:val="32"/>
          <w:u w:val="none"/>
        </w:rPr>
        <w:t>资格简明表》</w:t>
      </w:r>
      <w:r>
        <w:rPr>
          <w:rFonts w:hint="eastAsia" w:ascii="仿宋_GB2312" w:eastAsia="仿宋_GB2312"/>
          <w:spacing w:val="0"/>
          <w:sz w:val="32"/>
          <w:szCs w:val="32"/>
        </w:rPr>
        <w:t>、业务自传、实践能力（经历）和业绩成果清单应在本单位进行公示。公示期不少于5个工作日。申报材料中，发表论文和其他证明材料等，凡复印件（隐去姓名、单位复印的论文代表作除外）均须经设区市的职改办或农业职改办核对原件无误后，加盖审核印章。对不符合要求的送审材料应及时退回。若因此延误上报送审，责任自负。</w:t>
      </w:r>
    </w:p>
    <w:p w14:paraId="5184E4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2</w:t>
      </w:r>
      <w:r>
        <w:rPr>
          <w:rFonts w:hint="eastAsia" w:ascii="仿宋_GB2312" w:eastAsia="仿宋_GB2312"/>
          <w:spacing w:val="0"/>
          <w:sz w:val="32"/>
          <w:szCs w:val="32"/>
          <w:lang w:val="en-US" w:eastAsia="zh-CN"/>
        </w:rPr>
        <w:t>.</w:t>
      </w:r>
      <w:r>
        <w:rPr>
          <w:rFonts w:hint="eastAsia" w:ascii="仿宋_GB2312" w:eastAsia="仿宋_GB2312"/>
          <w:spacing w:val="0"/>
          <w:sz w:val="32"/>
          <w:szCs w:val="32"/>
        </w:rPr>
        <w:t>往届评审未通过的对象，需取得新业绩1项以上的方可申报。新业绩应该在未通过年限之后至202</w:t>
      </w:r>
      <w:r>
        <w:rPr>
          <w:rFonts w:hint="eastAsia" w:ascii="仿宋_GB2312" w:eastAsia="仿宋_GB2312"/>
          <w:spacing w:val="0"/>
          <w:sz w:val="32"/>
          <w:szCs w:val="32"/>
          <w:lang w:val="en-US" w:eastAsia="zh-CN"/>
        </w:rPr>
        <w:t>5</w:t>
      </w:r>
      <w:r>
        <w:rPr>
          <w:rFonts w:hint="eastAsia" w:ascii="仿宋_GB2312" w:eastAsia="仿宋_GB2312"/>
          <w:spacing w:val="0"/>
          <w:sz w:val="32"/>
          <w:szCs w:val="32"/>
        </w:rPr>
        <w:t>年12月31日之间取得。</w:t>
      </w:r>
    </w:p>
    <w:p w14:paraId="7E5FB7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3</w:t>
      </w:r>
      <w:r>
        <w:rPr>
          <w:rFonts w:hint="eastAsia" w:ascii="仿宋_GB2312" w:eastAsia="仿宋_GB2312"/>
          <w:spacing w:val="0"/>
          <w:sz w:val="32"/>
          <w:szCs w:val="32"/>
          <w:lang w:val="en-US" w:eastAsia="zh-CN"/>
        </w:rPr>
        <w:t>.</w:t>
      </w:r>
      <w:r>
        <w:rPr>
          <w:rFonts w:hint="eastAsia" w:ascii="仿宋_GB2312" w:eastAsia="仿宋_GB2312"/>
          <w:spacing w:val="0"/>
          <w:sz w:val="32"/>
          <w:szCs w:val="32"/>
        </w:rPr>
        <w:t>材料上报后，除省农业职改办或省职改办要求以外，不再接受任何补充材料。</w:t>
      </w:r>
    </w:p>
    <w:p w14:paraId="3D3AC6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4</w:t>
      </w:r>
      <w:r>
        <w:rPr>
          <w:rFonts w:hint="eastAsia" w:ascii="仿宋_GB2312" w:eastAsia="仿宋_GB2312"/>
          <w:spacing w:val="0"/>
          <w:sz w:val="32"/>
          <w:szCs w:val="32"/>
          <w:lang w:val="en-US" w:eastAsia="zh-CN"/>
        </w:rPr>
        <w:t>.</w:t>
      </w:r>
      <w:r>
        <w:rPr>
          <w:rFonts w:hint="eastAsia" w:ascii="仿宋_GB2312" w:eastAsia="仿宋_GB2312"/>
          <w:spacing w:val="0"/>
          <w:sz w:val="32"/>
          <w:szCs w:val="32"/>
        </w:rPr>
        <w:t>评审结束后，不论通过与否，材料均不退还，请申报者自留底稿。</w:t>
      </w:r>
    </w:p>
    <w:p w14:paraId="25D5E6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pacing w:val="0"/>
          <w:sz w:val="32"/>
          <w:szCs w:val="32"/>
        </w:rPr>
      </w:pPr>
      <w:r>
        <w:rPr>
          <w:rFonts w:hint="eastAsia" w:ascii="仿宋_GB2312" w:eastAsia="仿宋_GB2312"/>
          <w:spacing w:val="0"/>
          <w:sz w:val="32"/>
          <w:szCs w:val="32"/>
        </w:rPr>
        <w:t>5</w:t>
      </w:r>
      <w:r>
        <w:rPr>
          <w:rFonts w:hint="eastAsia" w:ascii="仿宋_GB2312" w:eastAsia="仿宋_GB2312"/>
          <w:spacing w:val="0"/>
          <w:sz w:val="32"/>
          <w:szCs w:val="32"/>
          <w:lang w:val="en-US" w:eastAsia="zh-CN"/>
        </w:rPr>
        <w:t>.</w:t>
      </w:r>
      <w:r>
        <w:rPr>
          <w:rFonts w:hint="eastAsia" w:ascii="仿宋_GB2312" w:eastAsia="仿宋_GB2312"/>
          <w:spacing w:val="0"/>
          <w:sz w:val="32"/>
          <w:szCs w:val="32"/>
        </w:rPr>
        <w:t>各设区市农业职改办应将在闽台湾居民申报人员材料送所在设区市台办征求意见，在取得台办同意后再将材料报送所在设区市职改办审核并出具《委托评审函》。</w:t>
      </w:r>
    </w:p>
    <w:p w14:paraId="5CB96499">
      <w:pPr>
        <w:rPr>
          <w:rFonts w:hint="eastAsia" w:ascii="黑体" w:eastAsia="黑体"/>
          <w:sz w:val="32"/>
          <w:szCs w:val="32"/>
        </w:rPr>
      </w:pPr>
      <w:r>
        <w:rPr>
          <w:rFonts w:hint="eastAsia" w:ascii="黑体" w:eastAsia="黑体"/>
          <w:sz w:val="32"/>
          <w:szCs w:val="32"/>
        </w:rPr>
        <w:br w:type="page"/>
      </w:r>
    </w:p>
    <w:p w14:paraId="79492F2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eastAsia="黑体"/>
          <w:sz w:val="32"/>
          <w:szCs w:val="32"/>
          <w:lang w:eastAsia="zh-CN"/>
        </w:rPr>
      </w:pPr>
      <w:r>
        <w:rPr>
          <w:rFonts w:hint="eastAsia" w:ascii="黑体" w:eastAsia="黑体"/>
          <w:sz w:val="32"/>
          <w:szCs w:val="32"/>
        </w:rPr>
        <w:t>附件</w:t>
      </w:r>
      <w:r>
        <w:rPr>
          <w:rFonts w:hint="eastAsia" w:ascii="黑体" w:eastAsia="黑体"/>
          <w:sz w:val="32"/>
          <w:szCs w:val="32"/>
          <w:lang w:val="en-US" w:eastAsia="zh-CN"/>
        </w:rPr>
        <w:t>3</w:t>
      </w:r>
    </w:p>
    <w:p w14:paraId="20FAD4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eastAsia="方正小标宋简体"/>
          <w:sz w:val="28"/>
          <w:szCs w:val="28"/>
        </w:rPr>
      </w:pPr>
    </w:p>
    <w:p w14:paraId="6FEE80E6">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申报农业</w:t>
      </w:r>
      <w:r>
        <w:rPr>
          <w:rFonts w:hint="eastAsia" w:ascii="方正小标宋简体" w:eastAsia="方正小标宋简体"/>
          <w:sz w:val="44"/>
          <w:szCs w:val="44"/>
          <w:lang w:eastAsia="zh-CN"/>
        </w:rPr>
        <w:t>技术职务任职资格</w:t>
      </w:r>
      <w:r>
        <w:rPr>
          <w:rFonts w:hint="eastAsia" w:ascii="方正小标宋简体" w:eastAsia="方正小标宋简体"/>
          <w:sz w:val="44"/>
          <w:szCs w:val="44"/>
        </w:rPr>
        <w:t>简明表</w:t>
      </w:r>
    </w:p>
    <w:p w14:paraId="5D62DB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（申报职称类型</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sz w:val="24"/>
          <w:szCs w:val="24"/>
          <w:lang w:eastAsia="zh-CN"/>
        </w:rPr>
        <w:t>）</w:t>
      </w:r>
    </w:p>
    <w:p w14:paraId="0A88D9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24"/>
        </w:rPr>
      </w:pPr>
      <w:r>
        <w:rPr>
          <w:rFonts w:hint="eastAsia" w:ascii="仿宋_GB2312" w:eastAsia="仿宋_GB2312"/>
          <w:sz w:val="24"/>
        </w:rPr>
        <w:t>单位(盖章)：                                  申报评审专业：</w:t>
      </w:r>
    </w:p>
    <w:tbl>
      <w:tblPr>
        <w:tblStyle w:val="7"/>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277"/>
        <w:gridCol w:w="143"/>
        <w:gridCol w:w="305"/>
        <w:gridCol w:w="115"/>
        <w:gridCol w:w="1141"/>
        <w:gridCol w:w="224"/>
        <w:gridCol w:w="322"/>
        <w:gridCol w:w="203"/>
        <w:gridCol w:w="361"/>
        <w:gridCol w:w="410"/>
        <w:gridCol w:w="174"/>
        <w:gridCol w:w="1134"/>
        <w:gridCol w:w="441"/>
        <w:gridCol w:w="581"/>
        <w:gridCol w:w="365"/>
        <w:gridCol w:w="572"/>
        <w:gridCol w:w="1842"/>
      </w:tblGrid>
      <w:tr w14:paraId="1BB3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43" w:type="dxa"/>
            <w:gridSpan w:val="3"/>
            <w:tcBorders>
              <w:top w:val="single" w:color="auto" w:sz="4" w:space="0"/>
              <w:left w:val="single" w:color="auto" w:sz="4" w:space="0"/>
              <w:bottom w:val="single" w:color="auto" w:sz="4" w:space="0"/>
              <w:right w:val="single" w:color="auto" w:sz="4" w:space="0"/>
            </w:tcBorders>
            <w:noWrap w:val="0"/>
            <w:vAlign w:val="center"/>
          </w:tcPr>
          <w:p w14:paraId="0CFE3F0B">
            <w:pPr>
              <w:rPr>
                <w:rFonts w:hint="eastAsia" w:ascii="仿宋_GB2312" w:eastAsia="仿宋_GB2312"/>
                <w:sz w:val="24"/>
              </w:rPr>
            </w:pPr>
            <w:r>
              <w:rPr>
                <w:rFonts w:hint="eastAsia" w:ascii="仿宋_GB2312" w:eastAsia="仿宋_GB2312"/>
                <w:sz w:val="24"/>
              </w:rPr>
              <w:t>姓名</w:t>
            </w:r>
          </w:p>
        </w:tc>
        <w:tc>
          <w:tcPr>
            <w:tcW w:w="1561" w:type="dxa"/>
            <w:gridSpan w:val="3"/>
            <w:tcBorders>
              <w:top w:val="single" w:color="auto" w:sz="4" w:space="0"/>
              <w:left w:val="single" w:color="auto" w:sz="4" w:space="0"/>
              <w:bottom w:val="single" w:color="auto" w:sz="4" w:space="0"/>
              <w:right w:val="single" w:color="auto" w:sz="4" w:space="0"/>
            </w:tcBorders>
            <w:noWrap w:val="0"/>
            <w:vAlign w:val="center"/>
          </w:tcPr>
          <w:p w14:paraId="02AC4006">
            <w:pPr>
              <w:rPr>
                <w:rFonts w:hint="eastAsia" w:ascii="仿宋_GB2312" w:eastAsia="仿宋_GB2312"/>
                <w:sz w:val="24"/>
              </w:rPr>
            </w:pPr>
          </w:p>
        </w:tc>
        <w:tc>
          <w:tcPr>
            <w:tcW w:w="546" w:type="dxa"/>
            <w:gridSpan w:val="2"/>
            <w:tcBorders>
              <w:top w:val="single" w:color="auto" w:sz="4" w:space="0"/>
              <w:left w:val="single" w:color="auto" w:sz="4" w:space="0"/>
              <w:bottom w:val="single" w:color="auto" w:sz="4" w:space="0"/>
              <w:right w:val="single" w:color="auto" w:sz="4" w:space="0"/>
            </w:tcBorders>
            <w:noWrap w:val="0"/>
            <w:vAlign w:val="center"/>
          </w:tcPr>
          <w:p w14:paraId="29AC4815">
            <w:pPr>
              <w:rPr>
                <w:rFonts w:hint="eastAsia" w:ascii="仿宋_GB2312" w:eastAsia="仿宋_GB2312"/>
                <w:sz w:val="24"/>
              </w:rPr>
            </w:pPr>
            <w:r>
              <w:rPr>
                <w:rFonts w:hint="eastAsia" w:ascii="仿宋_GB2312" w:eastAsia="仿宋_GB2312"/>
                <w:sz w:val="24"/>
              </w:rPr>
              <w:t>性别</w:t>
            </w:r>
          </w:p>
        </w:tc>
        <w:tc>
          <w:tcPr>
            <w:tcW w:w="974" w:type="dxa"/>
            <w:gridSpan w:val="3"/>
            <w:tcBorders>
              <w:top w:val="single" w:color="auto" w:sz="4" w:space="0"/>
              <w:left w:val="single" w:color="auto" w:sz="4" w:space="0"/>
              <w:bottom w:val="single" w:color="auto" w:sz="4" w:space="0"/>
              <w:right w:val="single" w:color="auto" w:sz="4" w:space="0"/>
            </w:tcBorders>
            <w:noWrap w:val="0"/>
            <w:vAlign w:val="center"/>
          </w:tcPr>
          <w:p w14:paraId="14D98947">
            <w:pPr>
              <w:rPr>
                <w:rFonts w:hint="eastAsia" w:ascii="仿宋_GB2312" w:eastAsia="仿宋_GB2312"/>
                <w:sz w:val="24"/>
              </w:rPr>
            </w:pPr>
          </w:p>
        </w:tc>
        <w:tc>
          <w:tcPr>
            <w:tcW w:w="1308" w:type="dxa"/>
            <w:gridSpan w:val="2"/>
            <w:tcBorders>
              <w:top w:val="single" w:color="auto" w:sz="4" w:space="0"/>
              <w:left w:val="single" w:color="auto" w:sz="4" w:space="0"/>
              <w:bottom w:val="single" w:color="auto" w:sz="4" w:space="0"/>
              <w:right w:val="single" w:color="auto" w:sz="4" w:space="0"/>
            </w:tcBorders>
            <w:noWrap w:val="0"/>
            <w:vAlign w:val="center"/>
          </w:tcPr>
          <w:p w14:paraId="36A12E81">
            <w:pPr>
              <w:rPr>
                <w:rFonts w:hint="eastAsia" w:ascii="仿宋_GB2312" w:eastAsia="仿宋_GB2312"/>
                <w:sz w:val="24"/>
              </w:rPr>
            </w:pPr>
            <w:r>
              <w:rPr>
                <w:rFonts w:hint="eastAsia" w:ascii="仿宋_GB2312" w:eastAsia="仿宋_GB2312"/>
                <w:sz w:val="24"/>
              </w:rPr>
              <w:t>出生年月</w:t>
            </w:r>
          </w:p>
        </w:tc>
        <w:tc>
          <w:tcPr>
            <w:tcW w:w="1022" w:type="dxa"/>
            <w:gridSpan w:val="2"/>
            <w:tcBorders>
              <w:top w:val="single" w:color="auto" w:sz="4" w:space="0"/>
              <w:left w:val="single" w:color="auto" w:sz="4" w:space="0"/>
              <w:bottom w:val="single" w:color="auto" w:sz="4" w:space="0"/>
              <w:right w:val="single" w:color="auto" w:sz="4" w:space="0"/>
            </w:tcBorders>
            <w:noWrap w:val="0"/>
            <w:vAlign w:val="center"/>
          </w:tcPr>
          <w:p w14:paraId="043C7532">
            <w:pPr>
              <w:rPr>
                <w:rFonts w:hint="eastAsia" w:ascii="仿宋_GB2312" w:eastAsia="仿宋_GB2312"/>
                <w:sz w:val="24"/>
              </w:rPr>
            </w:pPr>
            <w:r>
              <w:rPr>
                <w:rFonts w:hint="eastAsia" w:ascii="仿宋_GB2312" w:eastAsia="仿宋_GB2312"/>
                <w:sz w:val="24"/>
              </w:rPr>
              <w:t xml:space="preserve">       </w:t>
            </w:r>
          </w:p>
        </w:tc>
        <w:tc>
          <w:tcPr>
            <w:tcW w:w="937" w:type="dxa"/>
            <w:gridSpan w:val="2"/>
            <w:tcBorders>
              <w:top w:val="single" w:color="auto" w:sz="4" w:space="0"/>
              <w:left w:val="single" w:color="auto" w:sz="4" w:space="0"/>
              <w:bottom w:val="single" w:color="auto" w:sz="4" w:space="0"/>
              <w:right w:val="single" w:color="auto" w:sz="4" w:space="0"/>
            </w:tcBorders>
            <w:noWrap w:val="0"/>
            <w:vAlign w:val="center"/>
          </w:tcPr>
          <w:p w14:paraId="4DB34D9A">
            <w:pPr>
              <w:rPr>
                <w:rFonts w:hint="eastAsia" w:ascii="仿宋_GB2312" w:eastAsia="仿宋_GB2312"/>
                <w:sz w:val="24"/>
              </w:rPr>
            </w:pPr>
            <w:r>
              <w:rPr>
                <w:rFonts w:hint="eastAsia" w:ascii="仿宋_GB2312" w:eastAsia="仿宋_GB2312"/>
                <w:sz w:val="24"/>
              </w:rPr>
              <w:t>现从事专  业</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BF7FD6C">
            <w:pPr>
              <w:rPr>
                <w:rFonts w:hint="eastAsia" w:ascii="仿宋_GB2312" w:eastAsia="仿宋_GB2312"/>
                <w:sz w:val="24"/>
              </w:rPr>
            </w:pPr>
          </w:p>
        </w:tc>
      </w:tr>
      <w:tr w14:paraId="58B1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153" w:type="dxa"/>
            <w:gridSpan w:val="9"/>
            <w:tcBorders>
              <w:top w:val="single" w:color="auto" w:sz="4" w:space="0"/>
              <w:left w:val="single" w:color="auto" w:sz="4" w:space="0"/>
              <w:bottom w:val="single" w:color="auto" w:sz="4" w:space="0"/>
              <w:right w:val="single" w:color="auto" w:sz="4" w:space="0"/>
            </w:tcBorders>
            <w:noWrap w:val="0"/>
            <w:vAlign w:val="center"/>
          </w:tcPr>
          <w:p w14:paraId="2705A606">
            <w:pPr>
              <w:rPr>
                <w:rFonts w:hint="eastAsia" w:ascii="仿宋_GB2312" w:eastAsia="仿宋_GB2312"/>
                <w:sz w:val="24"/>
              </w:rPr>
            </w:pPr>
            <w:r>
              <w:rPr>
                <w:rFonts w:hint="eastAsia" w:ascii="仿宋_GB2312" w:eastAsia="仿宋_GB2312"/>
                <w:sz w:val="24"/>
              </w:rPr>
              <w:t>何时何校何专业何学制毕业</w:t>
            </w:r>
          </w:p>
        </w:tc>
        <w:tc>
          <w:tcPr>
            <w:tcW w:w="5880" w:type="dxa"/>
            <w:gridSpan w:val="9"/>
            <w:tcBorders>
              <w:top w:val="single" w:color="auto" w:sz="4" w:space="0"/>
              <w:left w:val="single" w:color="auto" w:sz="4" w:space="0"/>
              <w:bottom w:val="single" w:color="auto" w:sz="4" w:space="0"/>
              <w:right w:val="single" w:color="auto" w:sz="4" w:space="0"/>
            </w:tcBorders>
            <w:noWrap w:val="0"/>
            <w:vAlign w:val="center"/>
          </w:tcPr>
          <w:p w14:paraId="70D85E80">
            <w:pPr>
              <w:rPr>
                <w:rFonts w:hint="eastAsia" w:ascii="仿宋_GB2312" w:eastAsia="仿宋_GB2312"/>
                <w:sz w:val="24"/>
              </w:rPr>
            </w:pPr>
          </w:p>
        </w:tc>
      </w:tr>
      <w:tr w14:paraId="48B1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63" w:type="dxa"/>
            <w:gridSpan w:val="5"/>
            <w:tcBorders>
              <w:top w:val="single" w:color="auto" w:sz="4" w:space="0"/>
              <w:left w:val="single" w:color="auto" w:sz="4" w:space="0"/>
              <w:bottom w:val="single" w:color="auto" w:sz="4" w:space="0"/>
              <w:right w:val="single" w:color="auto" w:sz="4" w:space="0"/>
            </w:tcBorders>
            <w:noWrap w:val="0"/>
            <w:vAlign w:val="center"/>
          </w:tcPr>
          <w:p w14:paraId="28FF99C2">
            <w:pPr>
              <w:rPr>
                <w:rFonts w:hint="eastAsia" w:ascii="仿宋_GB2312" w:eastAsia="仿宋_GB2312"/>
                <w:sz w:val="24"/>
              </w:rPr>
            </w:pPr>
            <w:r>
              <w:rPr>
                <w:rFonts w:hint="eastAsia" w:ascii="仿宋_GB2312" w:eastAsia="仿宋_GB2312"/>
                <w:sz w:val="24"/>
              </w:rPr>
              <w:t>参加工作时    间</w:t>
            </w:r>
          </w:p>
        </w:tc>
        <w:tc>
          <w:tcPr>
            <w:tcW w:w="1365" w:type="dxa"/>
            <w:gridSpan w:val="2"/>
            <w:tcBorders>
              <w:top w:val="single" w:color="auto" w:sz="4" w:space="0"/>
              <w:left w:val="single" w:color="auto" w:sz="4" w:space="0"/>
              <w:bottom w:val="single" w:color="auto" w:sz="4" w:space="0"/>
              <w:right w:val="single" w:color="auto" w:sz="4" w:space="0"/>
            </w:tcBorders>
            <w:noWrap w:val="0"/>
            <w:vAlign w:val="center"/>
          </w:tcPr>
          <w:p w14:paraId="21E6FD76">
            <w:pPr>
              <w:rPr>
                <w:rFonts w:hint="eastAsia" w:ascii="仿宋_GB2312" w:eastAsia="仿宋_GB2312"/>
                <w:sz w:val="24"/>
              </w:rPr>
            </w:pPr>
          </w:p>
        </w:tc>
        <w:tc>
          <w:tcPr>
            <w:tcW w:w="1470" w:type="dxa"/>
            <w:gridSpan w:val="5"/>
            <w:tcBorders>
              <w:top w:val="single" w:color="auto" w:sz="4" w:space="0"/>
              <w:left w:val="single" w:color="auto" w:sz="4" w:space="0"/>
              <w:bottom w:val="single" w:color="auto" w:sz="4" w:space="0"/>
              <w:right w:val="single" w:color="auto" w:sz="4" w:space="0"/>
            </w:tcBorders>
            <w:noWrap w:val="0"/>
            <w:vAlign w:val="center"/>
          </w:tcPr>
          <w:p w14:paraId="4C810D9B">
            <w:pPr>
              <w:rPr>
                <w:rFonts w:hint="eastAsia" w:ascii="仿宋_GB2312" w:eastAsia="仿宋_GB2312"/>
                <w:sz w:val="24"/>
              </w:rPr>
            </w:pPr>
            <w:r>
              <w:rPr>
                <w:rFonts w:hint="eastAsia" w:ascii="仿宋_GB2312" w:eastAsia="仿宋_GB2312"/>
                <w:sz w:val="24"/>
              </w:rPr>
              <w:t>现技术职务及确认时间</w:t>
            </w:r>
          </w:p>
        </w:tc>
        <w:tc>
          <w:tcPr>
            <w:tcW w:w="1575" w:type="dxa"/>
            <w:gridSpan w:val="2"/>
            <w:tcBorders>
              <w:top w:val="single" w:color="auto" w:sz="4" w:space="0"/>
              <w:left w:val="single" w:color="auto" w:sz="4" w:space="0"/>
              <w:bottom w:val="single" w:color="auto" w:sz="4" w:space="0"/>
              <w:right w:val="single" w:color="auto" w:sz="4" w:space="0"/>
            </w:tcBorders>
            <w:noWrap w:val="0"/>
            <w:vAlign w:val="center"/>
          </w:tcPr>
          <w:p w14:paraId="69C67FEB">
            <w:pPr>
              <w:rPr>
                <w:rFonts w:hint="eastAsia" w:ascii="仿宋_GB2312" w:eastAsia="仿宋_GB2312"/>
                <w:sz w:val="24"/>
              </w:rPr>
            </w:pPr>
          </w:p>
        </w:tc>
        <w:tc>
          <w:tcPr>
            <w:tcW w:w="1518" w:type="dxa"/>
            <w:gridSpan w:val="3"/>
            <w:tcBorders>
              <w:top w:val="single" w:color="auto" w:sz="4" w:space="0"/>
              <w:left w:val="single" w:color="auto" w:sz="4" w:space="0"/>
              <w:bottom w:val="single" w:color="auto" w:sz="4" w:space="0"/>
              <w:right w:val="single" w:color="auto" w:sz="4" w:space="0"/>
            </w:tcBorders>
            <w:noWrap w:val="0"/>
            <w:vAlign w:val="center"/>
          </w:tcPr>
          <w:p w14:paraId="1CECE3F1">
            <w:pPr>
              <w:rPr>
                <w:rFonts w:hint="eastAsia" w:ascii="仿宋_GB2312" w:eastAsia="仿宋_GB2312"/>
                <w:sz w:val="24"/>
              </w:rPr>
            </w:pPr>
            <w:r>
              <w:rPr>
                <w:rFonts w:hint="eastAsia" w:ascii="仿宋_GB2312" w:eastAsia="仿宋_GB2312"/>
                <w:sz w:val="24"/>
              </w:rPr>
              <w:t>现技术职务及起聘时间</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5DE4D329">
            <w:pPr>
              <w:rPr>
                <w:rFonts w:hint="eastAsia" w:ascii="仿宋_GB2312" w:eastAsia="仿宋_GB2312"/>
                <w:sz w:val="24"/>
              </w:rPr>
            </w:pPr>
          </w:p>
        </w:tc>
      </w:tr>
      <w:tr w14:paraId="780B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263" w:type="dxa"/>
            <w:gridSpan w:val="5"/>
            <w:tcBorders>
              <w:top w:val="single" w:color="auto" w:sz="4" w:space="0"/>
              <w:left w:val="single" w:color="auto" w:sz="4" w:space="0"/>
              <w:bottom w:val="single" w:color="auto" w:sz="4" w:space="0"/>
              <w:right w:val="single" w:color="auto" w:sz="4" w:space="0"/>
            </w:tcBorders>
            <w:noWrap w:val="0"/>
            <w:vAlign w:val="center"/>
          </w:tcPr>
          <w:p w14:paraId="116FA2FE">
            <w:pPr>
              <w:rPr>
                <w:rFonts w:hint="eastAsia" w:ascii="仿宋_GB2312" w:eastAsia="仿宋_GB2312"/>
                <w:sz w:val="24"/>
              </w:rPr>
            </w:pPr>
            <w:r>
              <w:rPr>
                <w:rFonts w:hint="eastAsia" w:ascii="仿宋_GB2312" w:eastAsia="仿宋_GB2312"/>
                <w:sz w:val="24"/>
              </w:rPr>
              <w:t>现任党政职    务</w:t>
            </w:r>
          </w:p>
        </w:tc>
        <w:tc>
          <w:tcPr>
            <w:tcW w:w="1365" w:type="dxa"/>
            <w:gridSpan w:val="2"/>
            <w:tcBorders>
              <w:top w:val="single" w:color="auto" w:sz="4" w:space="0"/>
              <w:left w:val="single" w:color="auto" w:sz="4" w:space="0"/>
              <w:bottom w:val="single" w:color="auto" w:sz="4" w:space="0"/>
              <w:right w:val="single" w:color="auto" w:sz="4" w:space="0"/>
            </w:tcBorders>
            <w:noWrap w:val="0"/>
            <w:vAlign w:val="center"/>
          </w:tcPr>
          <w:p w14:paraId="23E5C89A">
            <w:pPr>
              <w:rPr>
                <w:rFonts w:hint="eastAsia" w:ascii="仿宋_GB2312" w:eastAsia="仿宋_GB2312"/>
                <w:sz w:val="24"/>
              </w:rPr>
            </w:pPr>
          </w:p>
        </w:tc>
        <w:tc>
          <w:tcPr>
            <w:tcW w:w="1470" w:type="dxa"/>
            <w:gridSpan w:val="5"/>
            <w:tcBorders>
              <w:top w:val="single" w:color="auto" w:sz="4" w:space="0"/>
              <w:left w:val="single" w:color="auto" w:sz="4" w:space="0"/>
              <w:bottom w:val="single" w:color="auto" w:sz="4" w:space="0"/>
              <w:right w:val="single" w:color="auto" w:sz="4" w:space="0"/>
            </w:tcBorders>
            <w:noWrap w:val="0"/>
            <w:vAlign w:val="center"/>
          </w:tcPr>
          <w:p w14:paraId="4D1F6A4D">
            <w:pPr>
              <w:rPr>
                <w:rFonts w:hint="eastAsia" w:ascii="仿宋_GB2312" w:eastAsia="仿宋_GB2312"/>
                <w:sz w:val="24"/>
              </w:rPr>
            </w:pPr>
            <w:r>
              <w:rPr>
                <w:rFonts w:hint="eastAsia" w:ascii="仿宋_GB2312" w:eastAsia="仿宋_GB2312"/>
                <w:sz w:val="24"/>
              </w:rPr>
              <w:t>申报何种任职资格</w:t>
            </w:r>
          </w:p>
        </w:tc>
        <w:tc>
          <w:tcPr>
            <w:tcW w:w="1575" w:type="dxa"/>
            <w:gridSpan w:val="2"/>
            <w:tcBorders>
              <w:top w:val="single" w:color="auto" w:sz="4" w:space="0"/>
              <w:left w:val="single" w:color="auto" w:sz="4" w:space="0"/>
              <w:bottom w:val="single" w:color="auto" w:sz="4" w:space="0"/>
              <w:right w:val="single" w:color="auto" w:sz="4" w:space="0"/>
            </w:tcBorders>
            <w:noWrap w:val="0"/>
            <w:vAlign w:val="center"/>
          </w:tcPr>
          <w:p w14:paraId="385098E1">
            <w:pPr>
              <w:rPr>
                <w:rFonts w:hint="eastAsia" w:ascii="仿宋_GB2312" w:eastAsia="仿宋_GB2312"/>
                <w:sz w:val="24"/>
              </w:rPr>
            </w:pPr>
          </w:p>
        </w:tc>
        <w:tc>
          <w:tcPr>
            <w:tcW w:w="1518" w:type="dxa"/>
            <w:gridSpan w:val="3"/>
            <w:tcBorders>
              <w:top w:val="single" w:color="auto" w:sz="4" w:space="0"/>
              <w:left w:val="single" w:color="auto" w:sz="4" w:space="0"/>
              <w:bottom w:val="single" w:color="auto" w:sz="4" w:space="0"/>
              <w:right w:val="single" w:color="auto" w:sz="4" w:space="0"/>
            </w:tcBorders>
            <w:noWrap w:val="0"/>
            <w:vAlign w:val="center"/>
          </w:tcPr>
          <w:p w14:paraId="1A5351D3">
            <w:pPr>
              <w:rPr>
                <w:rFonts w:hint="eastAsia" w:ascii="仿宋_GB2312" w:eastAsia="仿宋_GB2312"/>
                <w:sz w:val="24"/>
              </w:rPr>
            </w:pPr>
            <w:r>
              <w:rPr>
                <w:rFonts w:hint="eastAsia" w:ascii="仿宋_GB2312" w:eastAsia="仿宋_GB2312"/>
                <w:sz w:val="24"/>
              </w:rPr>
              <w:t>外语考试语种成绩</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6B571FB">
            <w:pPr>
              <w:rPr>
                <w:rFonts w:hint="eastAsia" w:ascii="仿宋_GB2312" w:eastAsia="仿宋_GB2312"/>
                <w:sz w:val="24"/>
              </w:rPr>
            </w:pPr>
          </w:p>
        </w:tc>
      </w:tr>
      <w:tr w14:paraId="5749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2" w:hRule="atLeast"/>
          <w:jc w:val="center"/>
        </w:trPr>
        <w:tc>
          <w:tcPr>
            <w:tcW w:w="423" w:type="dxa"/>
            <w:tcBorders>
              <w:top w:val="single" w:color="auto" w:sz="4" w:space="0"/>
              <w:left w:val="single" w:color="auto" w:sz="4" w:space="0"/>
              <w:bottom w:val="single" w:color="auto" w:sz="4" w:space="0"/>
              <w:right w:val="single" w:color="auto" w:sz="4" w:space="0"/>
            </w:tcBorders>
            <w:noWrap w:val="0"/>
            <w:vAlign w:val="center"/>
          </w:tcPr>
          <w:p w14:paraId="6B6D351E">
            <w:pPr>
              <w:rPr>
                <w:rFonts w:hint="eastAsia" w:ascii="仿宋_GB2312" w:eastAsia="仿宋_GB2312"/>
                <w:sz w:val="24"/>
              </w:rPr>
            </w:pPr>
            <w:r>
              <w:rPr>
                <w:rFonts w:hint="eastAsia" w:ascii="仿宋_GB2312" w:eastAsia="仿宋_GB2312"/>
                <w:sz w:val="24"/>
              </w:rPr>
              <w:t>取得现任职务任职资格以来在农业技术推广工作中主要成绩</w:t>
            </w:r>
          </w:p>
        </w:tc>
        <w:tc>
          <w:tcPr>
            <w:tcW w:w="8610" w:type="dxa"/>
            <w:gridSpan w:val="17"/>
            <w:tcBorders>
              <w:top w:val="single" w:color="auto" w:sz="4" w:space="0"/>
              <w:left w:val="single" w:color="auto" w:sz="4" w:space="0"/>
              <w:bottom w:val="single" w:color="auto" w:sz="4" w:space="0"/>
              <w:right w:val="single" w:color="auto" w:sz="4" w:space="0"/>
            </w:tcBorders>
            <w:noWrap w:val="0"/>
            <w:vAlign w:val="center"/>
          </w:tcPr>
          <w:p w14:paraId="47298161">
            <w:pPr>
              <w:rPr>
                <w:rFonts w:hint="eastAsia" w:ascii="仿宋_GB2312" w:eastAsia="仿宋_GB2312"/>
                <w:sz w:val="24"/>
              </w:rPr>
            </w:pPr>
          </w:p>
          <w:p w14:paraId="5D9C2A8D">
            <w:pPr>
              <w:rPr>
                <w:rFonts w:hint="eastAsia" w:ascii="仿宋_GB2312" w:eastAsia="仿宋_GB2312"/>
                <w:sz w:val="24"/>
              </w:rPr>
            </w:pPr>
          </w:p>
          <w:p w14:paraId="1920F1A9">
            <w:pPr>
              <w:rPr>
                <w:rFonts w:hint="eastAsia" w:ascii="仿宋_GB2312" w:eastAsia="仿宋_GB2312"/>
                <w:sz w:val="24"/>
              </w:rPr>
            </w:pPr>
          </w:p>
          <w:p w14:paraId="099F0622">
            <w:pPr>
              <w:rPr>
                <w:rFonts w:hint="eastAsia" w:ascii="仿宋_GB2312" w:eastAsia="仿宋_GB2312"/>
                <w:sz w:val="24"/>
              </w:rPr>
            </w:pPr>
          </w:p>
          <w:p w14:paraId="024A7E74">
            <w:pPr>
              <w:rPr>
                <w:rFonts w:hint="eastAsia" w:ascii="仿宋_GB2312" w:eastAsia="仿宋_GB2312"/>
                <w:sz w:val="24"/>
              </w:rPr>
            </w:pPr>
          </w:p>
          <w:p w14:paraId="6E9D1E73">
            <w:pPr>
              <w:rPr>
                <w:rFonts w:hint="eastAsia" w:ascii="仿宋_GB2312" w:eastAsia="仿宋_GB2312"/>
                <w:sz w:val="24"/>
              </w:rPr>
            </w:pPr>
          </w:p>
          <w:p w14:paraId="145C0924">
            <w:pPr>
              <w:rPr>
                <w:rFonts w:hint="eastAsia" w:ascii="仿宋_GB2312" w:eastAsia="仿宋_GB2312"/>
                <w:sz w:val="24"/>
              </w:rPr>
            </w:pPr>
          </w:p>
          <w:p w14:paraId="173C649A">
            <w:pPr>
              <w:rPr>
                <w:rFonts w:hint="eastAsia" w:ascii="仿宋_GB2312" w:eastAsia="仿宋_GB2312"/>
                <w:sz w:val="24"/>
              </w:rPr>
            </w:pPr>
          </w:p>
          <w:p w14:paraId="0A240FD1">
            <w:pPr>
              <w:rPr>
                <w:rFonts w:hint="eastAsia" w:ascii="仿宋_GB2312" w:eastAsia="仿宋_GB2312"/>
                <w:sz w:val="24"/>
              </w:rPr>
            </w:pPr>
          </w:p>
          <w:p w14:paraId="0FBE2CD8">
            <w:pPr>
              <w:rPr>
                <w:rFonts w:hint="eastAsia" w:ascii="仿宋_GB2312" w:eastAsia="仿宋_GB2312"/>
                <w:sz w:val="24"/>
              </w:rPr>
            </w:pPr>
          </w:p>
          <w:p w14:paraId="01EE7F4A">
            <w:pPr>
              <w:rPr>
                <w:rFonts w:hint="eastAsia" w:ascii="仿宋_GB2312" w:eastAsia="仿宋_GB2312"/>
                <w:sz w:val="24"/>
              </w:rPr>
            </w:pPr>
          </w:p>
          <w:p w14:paraId="4994B1DF">
            <w:pPr>
              <w:rPr>
                <w:rFonts w:hint="eastAsia" w:ascii="仿宋_GB2312" w:eastAsia="仿宋_GB2312"/>
                <w:sz w:val="24"/>
              </w:rPr>
            </w:pPr>
          </w:p>
          <w:p w14:paraId="0FCFEFA3">
            <w:pPr>
              <w:rPr>
                <w:rFonts w:hint="eastAsia" w:ascii="仿宋_GB2312" w:eastAsia="仿宋_GB2312"/>
                <w:sz w:val="24"/>
              </w:rPr>
            </w:pPr>
          </w:p>
          <w:p w14:paraId="5BD3C512">
            <w:pPr>
              <w:rPr>
                <w:rFonts w:hint="eastAsia" w:ascii="仿宋_GB2312" w:eastAsia="仿宋_GB2312"/>
                <w:sz w:val="24"/>
              </w:rPr>
            </w:pPr>
          </w:p>
          <w:p w14:paraId="7A8410BA">
            <w:pPr>
              <w:rPr>
                <w:rFonts w:hint="eastAsia" w:ascii="仿宋_GB2312" w:eastAsia="仿宋_GB2312"/>
                <w:sz w:val="24"/>
              </w:rPr>
            </w:pPr>
          </w:p>
          <w:p w14:paraId="138DF942">
            <w:pPr>
              <w:rPr>
                <w:rFonts w:hint="eastAsia" w:ascii="仿宋_GB2312" w:eastAsia="仿宋_GB2312"/>
                <w:sz w:val="24"/>
              </w:rPr>
            </w:pPr>
          </w:p>
          <w:p w14:paraId="77312DBE">
            <w:pPr>
              <w:rPr>
                <w:rFonts w:hint="eastAsia" w:ascii="仿宋_GB2312" w:eastAsia="仿宋_GB2312"/>
                <w:sz w:val="24"/>
              </w:rPr>
            </w:pPr>
          </w:p>
          <w:p w14:paraId="5117E6FA">
            <w:pPr>
              <w:rPr>
                <w:rFonts w:hint="eastAsia" w:ascii="仿宋_GB2312" w:eastAsia="仿宋_GB2312"/>
                <w:sz w:val="24"/>
              </w:rPr>
            </w:pPr>
          </w:p>
          <w:p w14:paraId="4F8A565E">
            <w:pPr>
              <w:rPr>
                <w:rFonts w:hint="eastAsia" w:ascii="仿宋_GB2312" w:eastAsia="仿宋_GB2312"/>
                <w:sz w:val="24"/>
              </w:rPr>
            </w:pPr>
          </w:p>
          <w:p w14:paraId="720B533B">
            <w:pPr>
              <w:rPr>
                <w:rFonts w:hint="eastAsia" w:ascii="仿宋_GB2312" w:eastAsia="仿宋_GB2312"/>
                <w:sz w:val="24"/>
              </w:rPr>
            </w:pPr>
          </w:p>
          <w:p w14:paraId="4D4B0A90">
            <w:pPr>
              <w:rPr>
                <w:rFonts w:hint="eastAsia" w:ascii="仿宋_GB2312" w:eastAsia="仿宋_GB2312"/>
                <w:sz w:val="24"/>
              </w:rPr>
            </w:pPr>
          </w:p>
          <w:p w14:paraId="0FD81C70">
            <w:pPr>
              <w:rPr>
                <w:rFonts w:hint="eastAsia" w:ascii="仿宋_GB2312" w:eastAsia="仿宋_GB2312"/>
                <w:sz w:val="24"/>
              </w:rPr>
            </w:pPr>
          </w:p>
          <w:p w14:paraId="3A944074">
            <w:pPr>
              <w:rPr>
                <w:rFonts w:hint="eastAsia" w:ascii="仿宋_GB2312" w:eastAsia="仿宋_GB2312"/>
                <w:sz w:val="24"/>
              </w:rPr>
            </w:pPr>
          </w:p>
          <w:p w14:paraId="664DEB01">
            <w:pPr>
              <w:rPr>
                <w:rFonts w:hint="eastAsia" w:ascii="仿宋_GB2312" w:eastAsia="仿宋_GB2312"/>
                <w:sz w:val="24"/>
              </w:rPr>
            </w:pPr>
          </w:p>
          <w:p w14:paraId="5D1F2A8A">
            <w:pPr>
              <w:rPr>
                <w:rFonts w:hint="eastAsia" w:ascii="仿宋_GB2312" w:eastAsia="仿宋_GB2312"/>
                <w:sz w:val="24"/>
              </w:rPr>
            </w:pPr>
          </w:p>
        </w:tc>
      </w:tr>
      <w:tr w14:paraId="0450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700" w:type="dxa"/>
            <w:gridSpan w:val="2"/>
            <w:tcBorders>
              <w:top w:val="single" w:color="auto" w:sz="4" w:space="0"/>
              <w:left w:val="single" w:color="auto" w:sz="4" w:space="0"/>
              <w:bottom w:val="single" w:color="auto" w:sz="4" w:space="0"/>
              <w:right w:val="single" w:color="auto" w:sz="4" w:space="0"/>
            </w:tcBorders>
            <w:noWrap w:val="0"/>
            <w:vAlign w:val="center"/>
          </w:tcPr>
          <w:p w14:paraId="32C790B3">
            <w:pPr>
              <w:jc w:val="left"/>
              <w:rPr>
                <w:rFonts w:hint="eastAsia" w:ascii="仿宋_GB2312" w:eastAsia="仿宋_GB2312"/>
              </w:rPr>
            </w:pPr>
          </w:p>
        </w:tc>
        <w:tc>
          <w:tcPr>
            <w:tcW w:w="2814" w:type="dxa"/>
            <w:gridSpan w:val="8"/>
            <w:tcBorders>
              <w:top w:val="single" w:color="auto" w:sz="4" w:space="0"/>
              <w:left w:val="single" w:color="auto" w:sz="4" w:space="0"/>
              <w:bottom w:val="single" w:color="auto" w:sz="4" w:space="0"/>
              <w:right w:val="single" w:color="auto" w:sz="4" w:space="0"/>
            </w:tcBorders>
            <w:noWrap w:val="0"/>
            <w:vAlign w:val="center"/>
          </w:tcPr>
          <w:p w14:paraId="73EE9482">
            <w:pPr>
              <w:jc w:val="center"/>
              <w:rPr>
                <w:rFonts w:hint="eastAsia" w:ascii="仿宋_GB2312" w:eastAsia="仿宋_GB2312"/>
                <w:sz w:val="24"/>
              </w:rPr>
            </w:pPr>
            <w:r>
              <w:rPr>
                <w:rFonts w:hint="eastAsia" w:ascii="仿宋_GB2312" w:eastAsia="仿宋_GB2312"/>
                <w:sz w:val="24"/>
              </w:rPr>
              <w:t>项          目</w:t>
            </w:r>
          </w:p>
        </w:tc>
        <w:tc>
          <w:tcPr>
            <w:tcW w:w="3105" w:type="dxa"/>
            <w:gridSpan w:val="6"/>
            <w:tcBorders>
              <w:top w:val="single" w:color="auto" w:sz="4" w:space="0"/>
              <w:left w:val="single" w:color="auto" w:sz="4" w:space="0"/>
              <w:bottom w:val="single" w:color="auto" w:sz="4" w:space="0"/>
              <w:right w:val="single" w:color="auto" w:sz="4" w:space="0"/>
            </w:tcBorders>
            <w:noWrap w:val="0"/>
            <w:vAlign w:val="center"/>
          </w:tcPr>
          <w:p w14:paraId="082055FB">
            <w:pPr>
              <w:jc w:val="center"/>
              <w:rPr>
                <w:rFonts w:hint="eastAsia" w:ascii="仿宋_GB2312" w:eastAsia="仿宋_GB2312"/>
                <w:sz w:val="24"/>
              </w:rPr>
            </w:pPr>
            <w:r>
              <w:rPr>
                <w:rFonts w:hint="eastAsia" w:ascii="仿宋_GB2312" w:eastAsia="仿宋_GB2312"/>
                <w:sz w:val="24"/>
              </w:rPr>
              <w:t>获奖时间、等级和授奖单位</w:t>
            </w:r>
          </w:p>
        </w:tc>
        <w:tc>
          <w:tcPr>
            <w:tcW w:w="2414" w:type="dxa"/>
            <w:gridSpan w:val="2"/>
            <w:tcBorders>
              <w:top w:val="single" w:color="auto" w:sz="4" w:space="0"/>
              <w:left w:val="single" w:color="auto" w:sz="4" w:space="0"/>
              <w:bottom w:val="single" w:color="auto" w:sz="4" w:space="0"/>
              <w:right w:val="single" w:color="auto" w:sz="4" w:space="0"/>
            </w:tcBorders>
            <w:noWrap w:val="0"/>
            <w:vAlign w:val="center"/>
          </w:tcPr>
          <w:p w14:paraId="1C71E512">
            <w:pPr>
              <w:jc w:val="center"/>
              <w:rPr>
                <w:rFonts w:hint="eastAsia" w:ascii="仿宋_GB2312" w:eastAsia="仿宋_GB2312"/>
                <w:sz w:val="24"/>
              </w:rPr>
            </w:pPr>
            <w:r>
              <w:rPr>
                <w:rFonts w:hint="eastAsia" w:ascii="仿宋_GB2312" w:eastAsia="仿宋_GB2312"/>
                <w:sz w:val="24"/>
              </w:rPr>
              <w:t>本人所处名次</w:t>
            </w:r>
          </w:p>
        </w:tc>
      </w:tr>
      <w:tr w14:paraId="49401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8" w:hRule="atLeast"/>
          <w:jc w:val="center"/>
        </w:trPr>
        <w:tc>
          <w:tcPr>
            <w:tcW w:w="700" w:type="dxa"/>
            <w:gridSpan w:val="2"/>
            <w:tcBorders>
              <w:top w:val="single" w:color="auto" w:sz="4" w:space="0"/>
              <w:left w:val="single" w:color="auto" w:sz="4" w:space="0"/>
              <w:bottom w:val="single" w:color="auto" w:sz="4" w:space="0"/>
              <w:right w:val="single" w:color="auto" w:sz="4" w:space="0"/>
            </w:tcBorders>
            <w:noWrap w:val="0"/>
            <w:vAlign w:val="center"/>
          </w:tcPr>
          <w:p w14:paraId="29DD399B">
            <w:pPr>
              <w:jc w:val="center"/>
              <w:rPr>
                <w:rFonts w:hint="eastAsia" w:ascii="仿宋_GB2312" w:eastAsia="仿宋_GB2312"/>
                <w:sz w:val="24"/>
              </w:rPr>
            </w:pPr>
            <w:r>
              <w:rPr>
                <w:rFonts w:hint="eastAsia" w:ascii="仿宋_GB2312" w:eastAsia="仿宋_GB2312"/>
                <w:sz w:val="24"/>
              </w:rPr>
              <w:t>主要获奖</w:t>
            </w:r>
          </w:p>
        </w:tc>
        <w:tc>
          <w:tcPr>
            <w:tcW w:w="2814" w:type="dxa"/>
            <w:gridSpan w:val="8"/>
            <w:tcBorders>
              <w:top w:val="single" w:color="auto" w:sz="4" w:space="0"/>
              <w:left w:val="single" w:color="auto" w:sz="4" w:space="0"/>
              <w:bottom w:val="single" w:color="auto" w:sz="4" w:space="0"/>
              <w:right w:val="single" w:color="auto" w:sz="4" w:space="0"/>
            </w:tcBorders>
            <w:noWrap w:val="0"/>
            <w:vAlign w:val="center"/>
          </w:tcPr>
          <w:p w14:paraId="0E8C8AF7">
            <w:pPr>
              <w:rPr>
                <w:rFonts w:hint="eastAsia" w:ascii="仿宋_GB2312" w:eastAsia="仿宋_GB2312"/>
                <w:sz w:val="24"/>
              </w:rPr>
            </w:pPr>
            <w:r>
              <w:rPr>
                <w:rFonts w:hint="eastAsia" w:ascii="仿宋_GB2312" w:eastAsia="仿宋_GB2312"/>
                <w:sz w:val="24"/>
              </w:rPr>
              <w:t>1.</w:t>
            </w:r>
          </w:p>
          <w:p w14:paraId="39C8C082">
            <w:pPr>
              <w:rPr>
                <w:rFonts w:hint="eastAsia" w:ascii="仿宋_GB2312" w:eastAsia="仿宋_GB2312"/>
                <w:sz w:val="24"/>
              </w:rPr>
            </w:pPr>
            <w:r>
              <w:rPr>
                <w:rFonts w:hint="eastAsia" w:ascii="仿宋_GB2312" w:eastAsia="仿宋_GB2312"/>
                <w:sz w:val="24"/>
              </w:rPr>
              <w:t>2.</w:t>
            </w:r>
          </w:p>
          <w:p w14:paraId="40A670E1">
            <w:pPr>
              <w:rPr>
                <w:rFonts w:hint="eastAsia" w:ascii="仿宋_GB2312" w:eastAsia="仿宋_GB2312"/>
                <w:sz w:val="24"/>
              </w:rPr>
            </w:pPr>
            <w:r>
              <w:rPr>
                <w:rFonts w:hint="eastAsia" w:ascii="宋体" w:eastAsia="宋体"/>
                <w:sz w:val="24"/>
              </w:rPr>
              <w:t>…</w:t>
            </w:r>
          </w:p>
        </w:tc>
        <w:tc>
          <w:tcPr>
            <w:tcW w:w="3105" w:type="dxa"/>
            <w:gridSpan w:val="6"/>
            <w:tcBorders>
              <w:top w:val="single" w:color="auto" w:sz="4" w:space="0"/>
              <w:left w:val="single" w:color="auto" w:sz="4" w:space="0"/>
              <w:bottom w:val="single" w:color="auto" w:sz="4" w:space="0"/>
              <w:right w:val="single" w:color="auto" w:sz="4" w:space="0"/>
            </w:tcBorders>
            <w:noWrap w:val="0"/>
            <w:vAlign w:val="center"/>
          </w:tcPr>
          <w:p w14:paraId="2FC22D6A">
            <w:pPr>
              <w:rPr>
                <w:rFonts w:hint="eastAsia" w:ascii="仿宋_GB2312" w:eastAsia="仿宋_GB2312"/>
                <w:sz w:val="24"/>
              </w:rPr>
            </w:pPr>
          </w:p>
        </w:tc>
        <w:tc>
          <w:tcPr>
            <w:tcW w:w="2414" w:type="dxa"/>
            <w:gridSpan w:val="2"/>
            <w:tcBorders>
              <w:top w:val="single" w:color="auto" w:sz="4" w:space="0"/>
              <w:left w:val="single" w:color="auto" w:sz="4" w:space="0"/>
              <w:bottom w:val="single" w:color="auto" w:sz="4" w:space="0"/>
              <w:right w:val="single" w:color="auto" w:sz="4" w:space="0"/>
            </w:tcBorders>
            <w:noWrap w:val="0"/>
            <w:vAlign w:val="center"/>
          </w:tcPr>
          <w:p w14:paraId="3272BC43">
            <w:pPr>
              <w:rPr>
                <w:rFonts w:hint="eastAsia" w:ascii="仿宋_GB2312" w:eastAsia="仿宋_GB2312"/>
                <w:sz w:val="24"/>
              </w:rPr>
            </w:pPr>
          </w:p>
        </w:tc>
      </w:tr>
      <w:tr w14:paraId="6F6C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8" w:hRule="atLeast"/>
          <w:jc w:val="center"/>
        </w:trPr>
        <w:tc>
          <w:tcPr>
            <w:tcW w:w="700" w:type="dxa"/>
            <w:gridSpan w:val="2"/>
            <w:tcBorders>
              <w:top w:val="single" w:color="auto" w:sz="4" w:space="0"/>
              <w:left w:val="single" w:color="auto" w:sz="4" w:space="0"/>
              <w:bottom w:val="single" w:color="auto" w:sz="4" w:space="0"/>
              <w:right w:val="single" w:color="auto" w:sz="4" w:space="0"/>
            </w:tcBorders>
            <w:noWrap w:val="0"/>
            <w:vAlign w:val="center"/>
          </w:tcPr>
          <w:p w14:paraId="100C570A">
            <w:pPr>
              <w:jc w:val="center"/>
              <w:rPr>
                <w:rFonts w:hint="eastAsia" w:ascii="仿宋_GB2312" w:eastAsia="仿宋_GB2312"/>
                <w:sz w:val="24"/>
              </w:rPr>
            </w:pPr>
            <w:r>
              <w:rPr>
                <w:rFonts w:hint="eastAsia" w:ascii="仿宋_GB2312" w:eastAsia="仿宋_GB2312"/>
                <w:sz w:val="24"/>
              </w:rPr>
              <w:t>主要表彰</w:t>
            </w:r>
          </w:p>
        </w:tc>
        <w:tc>
          <w:tcPr>
            <w:tcW w:w="2814" w:type="dxa"/>
            <w:gridSpan w:val="8"/>
            <w:tcBorders>
              <w:top w:val="single" w:color="auto" w:sz="4" w:space="0"/>
              <w:left w:val="single" w:color="auto" w:sz="4" w:space="0"/>
              <w:bottom w:val="single" w:color="auto" w:sz="4" w:space="0"/>
              <w:right w:val="single" w:color="auto" w:sz="4" w:space="0"/>
            </w:tcBorders>
            <w:noWrap w:val="0"/>
            <w:vAlign w:val="center"/>
          </w:tcPr>
          <w:p w14:paraId="211FB4B5">
            <w:pPr>
              <w:rPr>
                <w:rFonts w:hint="eastAsia" w:ascii="仿宋_GB2312" w:eastAsia="仿宋_GB2312"/>
                <w:sz w:val="24"/>
              </w:rPr>
            </w:pPr>
            <w:r>
              <w:rPr>
                <w:rFonts w:hint="eastAsia" w:ascii="仿宋_GB2312" w:eastAsia="仿宋_GB2312"/>
                <w:sz w:val="24"/>
              </w:rPr>
              <w:t>1.</w:t>
            </w:r>
          </w:p>
          <w:p w14:paraId="66FB783F">
            <w:pPr>
              <w:rPr>
                <w:rFonts w:hint="eastAsia" w:ascii="仿宋_GB2312" w:eastAsia="仿宋_GB2312"/>
                <w:sz w:val="24"/>
              </w:rPr>
            </w:pPr>
            <w:r>
              <w:rPr>
                <w:rFonts w:hint="eastAsia" w:ascii="仿宋_GB2312" w:eastAsia="仿宋_GB2312"/>
                <w:sz w:val="24"/>
              </w:rPr>
              <w:t>2.</w:t>
            </w:r>
          </w:p>
          <w:p w14:paraId="16F8713D">
            <w:pPr>
              <w:rPr>
                <w:rFonts w:hint="eastAsia" w:ascii="仿宋_GB2312" w:eastAsia="仿宋_GB2312"/>
                <w:sz w:val="24"/>
              </w:rPr>
            </w:pPr>
            <w:r>
              <w:rPr>
                <w:rFonts w:hint="eastAsia" w:ascii="宋体" w:eastAsia="宋体"/>
                <w:sz w:val="24"/>
              </w:rPr>
              <w:t>…</w:t>
            </w:r>
          </w:p>
        </w:tc>
        <w:tc>
          <w:tcPr>
            <w:tcW w:w="3105" w:type="dxa"/>
            <w:gridSpan w:val="6"/>
            <w:tcBorders>
              <w:top w:val="single" w:color="auto" w:sz="4" w:space="0"/>
              <w:left w:val="single" w:color="auto" w:sz="4" w:space="0"/>
              <w:bottom w:val="single" w:color="auto" w:sz="4" w:space="0"/>
              <w:right w:val="single" w:color="auto" w:sz="4" w:space="0"/>
            </w:tcBorders>
            <w:noWrap w:val="0"/>
            <w:vAlign w:val="center"/>
          </w:tcPr>
          <w:p w14:paraId="159CEE0B">
            <w:pPr>
              <w:rPr>
                <w:rFonts w:hint="eastAsia" w:ascii="仿宋_GB2312" w:eastAsia="仿宋_GB2312"/>
                <w:sz w:val="24"/>
              </w:rPr>
            </w:pPr>
          </w:p>
        </w:tc>
        <w:tc>
          <w:tcPr>
            <w:tcW w:w="2414" w:type="dxa"/>
            <w:gridSpan w:val="2"/>
            <w:tcBorders>
              <w:top w:val="single" w:color="auto" w:sz="4" w:space="0"/>
              <w:left w:val="single" w:color="auto" w:sz="4" w:space="0"/>
              <w:bottom w:val="single" w:color="auto" w:sz="4" w:space="0"/>
              <w:right w:val="single" w:color="auto" w:sz="4" w:space="0"/>
            </w:tcBorders>
            <w:noWrap w:val="0"/>
            <w:vAlign w:val="center"/>
          </w:tcPr>
          <w:p w14:paraId="76BC4884">
            <w:pPr>
              <w:rPr>
                <w:rFonts w:hint="eastAsia" w:ascii="仿宋_GB2312" w:eastAsia="仿宋_GB2312"/>
                <w:sz w:val="24"/>
              </w:rPr>
            </w:pPr>
          </w:p>
        </w:tc>
      </w:tr>
      <w:tr w14:paraId="0E761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700" w:type="dxa"/>
            <w:gridSpan w:val="2"/>
            <w:vMerge w:val="restart"/>
            <w:tcBorders>
              <w:top w:val="single" w:color="auto" w:sz="4" w:space="0"/>
              <w:left w:val="single" w:color="auto" w:sz="4" w:space="0"/>
              <w:right w:val="single" w:color="auto" w:sz="4" w:space="0"/>
            </w:tcBorders>
            <w:noWrap w:val="0"/>
            <w:vAlign w:val="center"/>
          </w:tcPr>
          <w:p w14:paraId="55D2FFA0">
            <w:pPr>
              <w:rPr>
                <w:rFonts w:hint="eastAsia" w:ascii="仿宋_GB2312" w:eastAsia="仿宋_GB2312"/>
                <w:sz w:val="24"/>
              </w:rPr>
            </w:pPr>
            <w:r>
              <w:rPr>
                <w:rFonts w:hint="eastAsia" w:ascii="仿宋_GB2312" w:eastAsia="仿宋_GB2312"/>
                <w:sz w:val="24"/>
              </w:rPr>
              <w:t>取得现任职务任职资格以</w:t>
            </w:r>
          </w:p>
          <w:p w14:paraId="12859D34">
            <w:pPr>
              <w:jc w:val="center"/>
              <w:rPr>
                <w:rFonts w:hint="eastAsia" w:ascii="仿宋_GB2312" w:eastAsia="仿宋_GB2312"/>
                <w:sz w:val="24"/>
              </w:rPr>
            </w:pPr>
            <w:r>
              <w:rPr>
                <w:rFonts w:hint="eastAsia" w:ascii="仿宋_GB2312" w:eastAsia="仿宋_GB2312"/>
                <w:sz w:val="24"/>
              </w:rPr>
              <w:t>来主</w:t>
            </w:r>
          </w:p>
          <w:p w14:paraId="28706083">
            <w:pPr>
              <w:jc w:val="center"/>
              <w:rPr>
                <w:rFonts w:hint="eastAsia" w:ascii="仿宋_GB2312" w:eastAsia="仿宋_GB2312"/>
                <w:sz w:val="24"/>
              </w:rPr>
            </w:pPr>
            <w:r>
              <w:rPr>
                <w:rFonts w:hint="eastAsia" w:ascii="仿宋_GB2312" w:eastAsia="仿宋_GB2312"/>
                <w:sz w:val="24"/>
              </w:rPr>
              <w:t>要论</w:t>
            </w:r>
          </w:p>
          <w:p w14:paraId="7BD8F138">
            <w:pPr>
              <w:jc w:val="center"/>
              <w:rPr>
                <w:rFonts w:hint="eastAsia" w:ascii="仿宋_GB2312" w:eastAsia="仿宋_GB2312"/>
                <w:sz w:val="24"/>
              </w:rPr>
            </w:pPr>
            <w:r>
              <w:rPr>
                <w:rFonts w:hint="eastAsia" w:ascii="仿宋_GB2312" w:eastAsia="仿宋_GB2312"/>
                <w:sz w:val="24"/>
              </w:rPr>
              <w:t>文及论文获奖</w:t>
            </w:r>
          </w:p>
        </w:tc>
        <w:tc>
          <w:tcPr>
            <w:tcW w:w="2814" w:type="dxa"/>
            <w:gridSpan w:val="8"/>
            <w:tcBorders>
              <w:top w:val="single" w:color="auto" w:sz="4" w:space="0"/>
              <w:left w:val="single" w:color="auto" w:sz="4" w:space="0"/>
              <w:bottom w:val="single" w:color="auto" w:sz="4" w:space="0"/>
              <w:right w:val="single" w:color="auto" w:sz="4" w:space="0"/>
            </w:tcBorders>
            <w:noWrap w:val="0"/>
            <w:vAlign w:val="center"/>
          </w:tcPr>
          <w:p w14:paraId="699CD384">
            <w:pPr>
              <w:jc w:val="center"/>
              <w:rPr>
                <w:rFonts w:hint="eastAsia" w:ascii="仿宋_GB2312" w:eastAsia="仿宋_GB2312"/>
                <w:sz w:val="24"/>
              </w:rPr>
            </w:pPr>
            <w:r>
              <w:rPr>
                <w:rFonts w:hint="eastAsia" w:ascii="仿宋_GB2312" w:eastAsia="仿宋_GB2312"/>
                <w:sz w:val="24"/>
              </w:rPr>
              <w:t>题          目</w:t>
            </w:r>
          </w:p>
        </w:tc>
        <w:tc>
          <w:tcPr>
            <w:tcW w:w="3105" w:type="dxa"/>
            <w:gridSpan w:val="6"/>
            <w:tcBorders>
              <w:top w:val="single" w:color="auto" w:sz="4" w:space="0"/>
              <w:left w:val="single" w:color="auto" w:sz="4" w:space="0"/>
              <w:bottom w:val="single" w:color="auto" w:sz="4" w:space="0"/>
              <w:right w:val="single" w:color="auto" w:sz="4" w:space="0"/>
            </w:tcBorders>
            <w:noWrap w:val="0"/>
            <w:vAlign w:val="center"/>
          </w:tcPr>
          <w:p w14:paraId="4AA18EE0">
            <w:pPr>
              <w:jc w:val="center"/>
              <w:rPr>
                <w:rFonts w:hint="eastAsia" w:ascii="仿宋_GB2312" w:eastAsia="仿宋_GB2312"/>
                <w:sz w:val="24"/>
              </w:rPr>
            </w:pPr>
            <w:r>
              <w:rPr>
                <w:rFonts w:hint="eastAsia" w:ascii="仿宋_GB2312" w:eastAsia="仿宋_GB2312"/>
                <w:sz w:val="24"/>
              </w:rPr>
              <w:t>何时在何刊物发表</w:t>
            </w:r>
          </w:p>
        </w:tc>
        <w:tc>
          <w:tcPr>
            <w:tcW w:w="2414" w:type="dxa"/>
            <w:gridSpan w:val="2"/>
            <w:tcBorders>
              <w:top w:val="single" w:color="auto" w:sz="4" w:space="0"/>
              <w:left w:val="single" w:color="auto" w:sz="4" w:space="0"/>
              <w:bottom w:val="single" w:color="auto" w:sz="4" w:space="0"/>
              <w:right w:val="single" w:color="auto" w:sz="4" w:space="0"/>
            </w:tcBorders>
            <w:noWrap w:val="0"/>
            <w:vAlign w:val="center"/>
          </w:tcPr>
          <w:p w14:paraId="4A965851">
            <w:pPr>
              <w:jc w:val="center"/>
              <w:rPr>
                <w:rFonts w:hint="eastAsia" w:ascii="仿宋_GB2312" w:eastAsia="仿宋_GB2312"/>
                <w:sz w:val="24"/>
              </w:rPr>
            </w:pPr>
            <w:r>
              <w:rPr>
                <w:rFonts w:hint="eastAsia" w:ascii="仿宋_GB2312" w:eastAsia="仿宋_GB2312"/>
                <w:sz w:val="24"/>
              </w:rPr>
              <w:t>第几作者</w:t>
            </w:r>
          </w:p>
        </w:tc>
      </w:tr>
      <w:tr w14:paraId="2A7FA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7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F873FC5"/>
        </w:tc>
        <w:tc>
          <w:tcPr>
            <w:tcW w:w="448" w:type="dxa"/>
            <w:gridSpan w:val="2"/>
            <w:tcBorders>
              <w:top w:val="single" w:color="auto" w:sz="4" w:space="0"/>
              <w:left w:val="single" w:color="auto" w:sz="4" w:space="0"/>
              <w:bottom w:val="single" w:color="auto" w:sz="4" w:space="0"/>
              <w:right w:val="single" w:color="auto" w:sz="4" w:space="0"/>
            </w:tcBorders>
            <w:noWrap w:val="0"/>
            <w:vAlign w:val="center"/>
          </w:tcPr>
          <w:p w14:paraId="477F19DC">
            <w:pPr>
              <w:rPr>
                <w:rFonts w:hint="eastAsia" w:ascii="仿宋_GB2312" w:eastAsia="仿宋_GB2312"/>
                <w:sz w:val="24"/>
              </w:rPr>
            </w:pPr>
            <w:r>
              <w:rPr>
                <w:rFonts w:hint="eastAsia" w:ascii="仿宋_GB2312" w:eastAsia="仿宋_GB2312"/>
                <w:sz w:val="24"/>
              </w:rPr>
              <w:t>代表作</w:t>
            </w:r>
          </w:p>
        </w:tc>
        <w:tc>
          <w:tcPr>
            <w:tcW w:w="2366" w:type="dxa"/>
            <w:gridSpan w:val="6"/>
            <w:tcBorders>
              <w:top w:val="single" w:color="auto" w:sz="4" w:space="0"/>
              <w:left w:val="single" w:color="auto" w:sz="4" w:space="0"/>
              <w:bottom w:val="single" w:color="auto" w:sz="4" w:space="0"/>
              <w:right w:val="single" w:color="auto" w:sz="4" w:space="0"/>
            </w:tcBorders>
            <w:noWrap w:val="0"/>
            <w:vAlign w:val="center"/>
          </w:tcPr>
          <w:p w14:paraId="284D0282">
            <w:pPr>
              <w:rPr>
                <w:rFonts w:hint="eastAsia" w:ascii="仿宋_GB2312" w:eastAsia="仿宋_GB2312"/>
                <w:sz w:val="24"/>
              </w:rPr>
            </w:pPr>
          </w:p>
        </w:tc>
        <w:tc>
          <w:tcPr>
            <w:tcW w:w="3105" w:type="dxa"/>
            <w:gridSpan w:val="6"/>
            <w:tcBorders>
              <w:top w:val="single" w:color="auto" w:sz="4" w:space="0"/>
              <w:left w:val="single" w:color="auto" w:sz="4" w:space="0"/>
              <w:bottom w:val="single" w:color="auto" w:sz="4" w:space="0"/>
              <w:right w:val="single" w:color="auto" w:sz="4" w:space="0"/>
            </w:tcBorders>
            <w:noWrap w:val="0"/>
            <w:vAlign w:val="center"/>
          </w:tcPr>
          <w:p w14:paraId="458C00D8">
            <w:pPr>
              <w:rPr>
                <w:rFonts w:hint="eastAsia" w:ascii="仿宋_GB2312" w:eastAsia="仿宋_GB2312"/>
                <w:sz w:val="24"/>
              </w:rPr>
            </w:pPr>
          </w:p>
        </w:tc>
        <w:tc>
          <w:tcPr>
            <w:tcW w:w="2414" w:type="dxa"/>
            <w:gridSpan w:val="2"/>
            <w:tcBorders>
              <w:top w:val="single" w:color="auto" w:sz="4" w:space="0"/>
              <w:left w:val="single" w:color="auto" w:sz="4" w:space="0"/>
              <w:bottom w:val="single" w:color="auto" w:sz="4" w:space="0"/>
              <w:right w:val="single" w:color="auto" w:sz="4" w:space="0"/>
            </w:tcBorders>
            <w:noWrap w:val="0"/>
            <w:vAlign w:val="center"/>
          </w:tcPr>
          <w:p w14:paraId="4935A56F">
            <w:pPr>
              <w:rPr>
                <w:rFonts w:hint="eastAsia" w:ascii="仿宋_GB2312" w:eastAsia="仿宋_GB2312"/>
                <w:sz w:val="24"/>
              </w:rPr>
            </w:pPr>
          </w:p>
        </w:tc>
      </w:tr>
      <w:tr w14:paraId="35528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jc w:val="center"/>
        </w:trPr>
        <w:tc>
          <w:tcPr>
            <w:tcW w:w="7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78889C2"/>
        </w:tc>
        <w:tc>
          <w:tcPr>
            <w:tcW w:w="2814" w:type="dxa"/>
            <w:gridSpan w:val="8"/>
            <w:tcBorders>
              <w:top w:val="single" w:color="auto" w:sz="4" w:space="0"/>
              <w:left w:val="single" w:color="auto" w:sz="4" w:space="0"/>
              <w:bottom w:val="single" w:color="auto" w:sz="4" w:space="0"/>
              <w:right w:val="single" w:color="auto" w:sz="4" w:space="0"/>
            </w:tcBorders>
            <w:noWrap w:val="0"/>
            <w:vAlign w:val="center"/>
          </w:tcPr>
          <w:p w14:paraId="60A1AB6B">
            <w:pPr>
              <w:rPr>
                <w:rFonts w:hint="eastAsia" w:ascii="仿宋_GB2312" w:eastAsia="仿宋_GB2312"/>
                <w:sz w:val="24"/>
              </w:rPr>
            </w:pPr>
            <w:r>
              <w:rPr>
                <w:rFonts w:hint="eastAsia" w:ascii="仿宋_GB2312" w:eastAsia="仿宋_GB2312"/>
                <w:sz w:val="24"/>
              </w:rPr>
              <w:t>1.</w:t>
            </w:r>
          </w:p>
          <w:p w14:paraId="77CDDCF0">
            <w:pPr>
              <w:rPr>
                <w:rFonts w:hint="eastAsia" w:ascii="仿宋_GB2312" w:eastAsia="仿宋_GB2312"/>
                <w:sz w:val="24"/>
              </w:rPr>
            </w:pPr>
            <w:r>
              <w:rPr>
                <w:rFonts w:hint="eastAsia" w:ascii="仿宋_GB2312" w:eastAsia="仿宋_GB2312"/>
                <w:sz w:val="24"/>
              </w:rPr>
              <w:t>2.</w:t>
            </w:r>
          </w:p>
          <w:p w14:paraId="65DC06A2">
            <w:pPr>
              <w:rPr>
                <w:rFonts w:hint="eastAsia" w:ascii="仿宋_GB2312" w:eastAsia="仿宋_GB2312"/>
                <w:sz w:val="24"/>
              </w:rPr>
            </w:pPr>
            <w:r>
              <w:rPr>
                <w:rFonts w:hint="eastAsia" w:ascii="宋体" w:eastAsia="宋体"/>
                <w:sz w:val="24"/>
              </w:rPr>
              <w:t>…</w:t>
            </w:r>
          </w:p>
        </w:tc>
        <w:tc>
          <w:tcPr>
            <w:tcW w:w="3105" w:type="dxa"/>
            <w:gridSpan w:val="6"/>
            <w:tcBorders>
              <w:top w:val="single" w:color="auto" w:sz="4" w:space="0"/>
              <w:left w:val="single" w:color="auto" w:sz="4" w:space="0"/>
              <w:bottom w:val="single" w:color="auto" w:sz="4" w:space="0"/>
              <w:right w:val="single" w:color="auto" w:sz="4" w:space="0"/>
            </w:tcBorders>
            <w:noWrap w:val="0"/>
            <w:vAlign w:val="center"/>
          </w:tcPr>
          <w:p w14:paraId="2E57BFEB">
            <w:pPr>
              <w:rPr>
                <w:rFonts w:hint="eastAsia" w:ascii="仿宋_GB2312" w:eastAsia="仿宋_GB2312"/>
                <w:sz w:val="24"/>
              </w:rPr>
            </w:pPr>
          </w:p>
        </w:tc>
        <w:tc>
          <w:tcPr>
            <w:tcW w:w="2414" w:type="dxa"/>
            <w:gridSpan w:val="2"/>
            <w:tcBorders>
              <w:top w:val="single" w:color="auto" w:sz="4" w:space="0"/>
              <w:left w:val="single" w:color="auto" w:sz="4" w:space="0"/>
              <w:bottom w:val="single" w:color="auto" w:sz="4" w:space="0"/>
              <w:right w:val="single" w:color="auto" w:sz="4" w:space="0"/>
            </w:tcBorders>
            <w:noWrap w:val="0"/>
            <w:vAlign w:val="center"/>
          </w:tcPr>
          <w:p w14:paraId="1C55358F">
            <w:pPr>
              <w:rPr>
                <w:rFonts w:hint="eastAsia" w:ascii="仿宋_GB2312" w:eastAsia="仿宋_GB2312"/>
                <w:sz w:val="24"/>
              </w:rPr>
            </w:pPr>
          </w:p>
        </w:tc>
      </w:tr>
      <w:tr w14:paraId="5948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700" w:type="dxa"/>
            <w:gridSpan w:val="2"/>
            <w:tcBorders>
              <w:top w:val="single" w:color="auto" w:sz="4" w:space="0"/>
              <w:left w:val="single" w:color="auto" w:sz="4" w:space="0"/>
              <w:bottom w:val="single" w:color="auto" w:sz="4" w:space="0"/>
              <w:right w:val="single" w:color="auto" w:sz="4" w:space="0"/>
            </w:tcBorders>
            <w:noWrap w:val="0"/>
            <w:vAlign w:val="center"/>
          </w:tcPr>
          <w:p w14:paraId="2FCAFD5F">
            <w:pPr>
              <w:pStyle w:val="2"/>
              <w:rPr>
                <w:rFonts w:hint="eastAsia" w:eastAsia="仿宋_GB2312"/>
                <w:b/>
                <w:bCs/>
              </w:rPr>
            </w:pPr>
            <w:r>
              <w:rPr>
                <w:rFonts w:hint="eastAsia" w:eastAsia="仿宋_GB2312"/>
                <w:b w:val="0"/>
                <w:bCs w:val="0"/>
                <w:sz w:val="24"/>
              </w:rPr>
              <w:t>继续教育学时</w:t>
            </w:r>
          </w:p>
        </w:tc>
        <w:tc>
          <w:tcPr>
            <w:tcW w:w="8333" w:type="dxa"/>
            <w:gridSpan w:val="16"/>
            <w:tcBorders>
              <w:top w:val="single" w:color="auto" w:sz="4" w:space="0"/>
              <w:left w:val="single" w:color="auto" w:sz="4" w:space="0"/>
              <w:bottom w:val="single" w:color="auto" w:sz="4" w:space="0"/>
              <w:right w:val="single" w:color="auto" w:sz="4" w:space="0"/>
            </w:tcBorders>
            <w:noWrap w:val="0"/>
            <w:vAlign w:val="center"/>
          </w:tcPr>
          <w:p w14:paraId="2FE75C12">
            <w:pPr>
              <w:rPr>
                <w:rFonts w:hint="eastAsia" w:ascii="仿宋_GB2312" w:eastAsia="仿宋_GB2312"/>
                <w:sz w:val="24"/>
              </w:rPr>
            </w:pPr>
          </w:p>
        </w:tc>
      </w:tr>
      <w:tr w14:paraId="7015E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700" w:type="dxa"/>
            <w:gridSpan w:val="2"/>
            <w:tcBorders>
              <w:top w:val="single" w:color="auto" w:sz="4" w:space="0"/>
              <w:left w:val="single" w:color="auto" w:sz="4" w:space="0"/>
              <w:bottom w:val="single" w:color="auto" w:sz="4" w:space="0"/>
              <w:right w:val="single" w:color="auto" w:sz="4" w:space="0"/>
            </w:tcBorders>
            <w:noWrap w:val="0"/>
            <w:vAlign w:val="center"/>
          </w:tcPr>
          <w:p w14:paraId="0A9CE2DD">
            <w:pPr>
              <w:jc w:val="center"/>
              <w:rPr>
                <w:rFonts w:hint="eastAsia" w:ascii="仿宋_GB2312" w:eastAsia="仿宋_GB2312"/>
                <w:sz w:val="24"/>
              </w:rPr>
            </w:pPr>
            <w:r>
              <w:rPr>
                <w:rFonts w:hint="eastAsia" w:ascii="仿宋_GB2312" w:eastAsia="仿宋_GB2312"/>
                <w:sz w:val="24"/>
              </w:rPr>
              <w:t>基层连续服务经历</w:t>
            </w:r>
          </w:p>
        </w:tc>
        <w:tc>
          <w:tcPr>
            <w:tcW w:w="8333" w:type="dxa"/>
            <w:gridSpan w:val="16"/>
            <w:tcBorders>
              <w:top w:val="single" w:color="auto" w:sz="4" w:space="0"/>
              <w:left w:val="single" w:color="auto" w:sz="4" w:space="0"/>
              <w:bottom w:val="single" w:color="auto" w:sz="4" w:space="0"/>
              <w:right w:val="single" w:color="auto" w:sz="4" w:space="0"/>
            </w:tcBorders>
            <w:noWrap w:val="0"/>
            <w:vAlign w:val="center"/>
          </w:tcPr>
          <w:p w14:paraId="61791AF0">
            <w:pPr>
              <w:rPr>
                <w:rFonts w:hint="eastAsia" w:ascii="仿宋_GB2312" w:eastAsia="仿宋_GB2312"/>
                <w:sz w:val="24"/>
              </w:rPr>
            </w:pPr>
          </w:p>
        </w:tc>
      </w:tr>
      <w:tr w14:paraId="359D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700" w:type="dxa"/>
            <w:gridSpan w:val="2"/>
            <w:tcBorders>
              <w:top w:val="single" w:color="auto" w:sz="4" w:space="0"/>
              <w:left w:val="single" w:color="auto" w:sz="4" w:space="0"/>
              <w:bottom w:val="single" w:color="auto" w:sz="4" w:space="0"/>
              <w:right w:val="single" w:color="auto" w:sz="4" w:space="0"/>
            </w:tcBorders>
            <w:noWrap w:val="0"/>
            <w:vAlign w:val="center"/>
          </w:tcPr>
          <w:p w14:paraId="7E47F82A">
            <w:pPr>
              <w:rPr>
                <w:rFonts w:hint="eastAsia" w:ascii="仿宋_GB2312" w:eastAsia="仿宋_GB2312"/>
                <w:sz w:val="24"/>
              </w:rPr>
            </w:pPr>
            <w:r>
              <w:rPr>
                <w:rFonts w:hint="eastAsia" w:ascii="仿宋_GB2312" w:eastAsia="仿宋_GB2312"/>
                <w:sz w:val="24"/>
              </w:rPr>
              <w:t>任考</w:t>
            </w:r>
          </w:p>
          <w:p w14:paraId="74D40A06">
            <w:pPr>
              <w:jc w:val="center"/>
              <w:rPr>
                <w:rFonts w:hint="eastAsia" w:ascii="仿宋_GB2312" w:eastAsia="仿宋_GB2312"/>
                <w:sz w:val="24"/>
              </w:rPr>
            </w:pPr>
            <w:r>
              <w:rPr>
                <w:rFonts w:hint="eastAsia" w:ascii="仿宋_GB2312" w:eastAsia="仿宋_GB2312"/>
                <w:sz w:val="24"/>
              </w:rPr>
              <w:t>期核</w:t>
            </w:r>
          </w:p>
        </w:tc>
        <w:tc>
          <w:tcPr>
            <w:tcW w:w="8333" w:type="dxa"/>
            <w:gridSpan w:val="16"/>
            <w:tcBorders>
              <w:top w:val="single" w:color="auto" w:sz="4" w:space="0"/>
              <w:left w:val="single" w:color="auto" w:sz="4" w:space="0"/>
              <w:bottom w:val="single" w:color="auto" w:sz="4" w:space="0"/>
              <w:right w:val="single" w:color="auto" w:sz="4" w:space="0"/>
            </w:tcBorders>
            <w:noWrap w:val="0"/>
            <w:vAlign w:val="center"/>
          </w:tcPr>
          <w:p w14:paraId="3A60A035">
            <w:pPr>
              <w:rPr>
                <w:rFonts w:hint="eastAsia" w:ascii="仿宋_GB2312" w:eastAsia="仿宋_GB2312"/>
                <w:sz w:val="24"/>
              </w:rPr>
            </w:pPr>
          </w:p>
          <w:p w14:paraId="64EA788D">
            <w:pPr>
              <w:rPr>
                <w:rFonts w:hint="eastAsia" w:ascii="仿宋_GB2312" w:eastAsia="仿宋_GB2312"/>
                <w:sz w:val="24"/>
              </w:rPr>
            </w:pPr>
            <w:r>
              <w:rPr>
                <w:rFonts w:hint="eastAsia" w:ascii="仿宋_GB2312" w:eastAsia="仿宋_GB2312"/>
                <w:sz w:val="24"/>
              </w:rPr>
              <w:t xml:space="preserve">                                             </w:t>
            </w:r>
          </w:p>
          <w:p w14:paraId="1E60B7DC">
            <w:pPr>
              <w:rPr>
                <w:rFonts w:hint="eastAsia" w:ascii="仿宋_GB2312" w:eastAsia="仿宋_GB2312"/>
                <w:sz w:val="24"/>
              </w:rPr>
            </w:pPr>
            <w:r>
              <w:rPr>
                <w:rFonts w:hint="eastAsia" w:ascii="仿宋_GB2312" w:eastAsia="仿宋_GB2312"/>
                <w:sz w:val="24"/>
              </w:rPr>
              <w:t>编制所在单位：               现从事工作单位或部门：</w:t>
            </w:r>
          </w:p>
        </w:tc>
      </w:tr>
      <w:tr w14:paraId="1B36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jc w:val="center"/>
        </w:trPr>
        <w:tc>
          <w:tcPr>
            <w:tcW w:w="700" w:type="dxa"/>
            <w:gridSpan w:val="2"/>
            <w:tcBorders>
              <w:top w:val="single" w:color="auto" w:sz="4" w:space="0"/>
              <w:left w:val="single" w:color="auto" w:sz="4" w:space="0"/>
              <w:bottom w:val="single" w:color="auto" w:sz="4" w:space="0"/>
              <w:right w:val="single" w:color="auto" w:sz="4" w:space="0"/>
            </w:tcBorders>
            <w:noWrap w:val="0"/>
            <w:vAlign w:val="center"/>
          </w:tcPr>
          <w:p w14:paraId="16D4D7BF">
            <w:pPr>
              <w:jc w:val="center"/>
              <w:rPr>
                <w:rFonts w:hint="eastAsia" w:ascii="仿宋_GB2312" w:eastAsia="仿宋_GB2312"/>
                <w:sz w:val="24"/>
              </w:rPr>
            </w:pPr>
            <w:r>
              <w:rPr>
                <w:rFonts w:hint="eastAsia" w:ascii="仿宋_GB2312" w:eastAsia="仿宋_GB2312"/>
                <w:sz w:val="24"/>
              </w:rPr>
              <w:t>公示</w:t>
            </w:r>
          </w:p>
        </w:tc>
        <w:tc>
          <w:tcPr>
            <w:tcW w:w="8333" w:type="dxa"/>
            <w:gridSpan w:val="16"/>
            <w:tcBorders>
              <w:top w:val="single" w:color="auto" w:sz="4" w:space="0"/>
              <w:left w:val="single" w:color="auto" w:sz="4" w:space="0"/>
              <w:bottom w:val="single" w:color="auto" w:sz="4" w:space="0"/>
              <w:right w:val="single" w:color="auto" w:sz="4" w:space="0"/>
            </w:tcBorders>
            <w:noWrap w:val="0"/>
            <w:vAlign w:val="center"/>
          </w:tcPr>
          <w:p w14:paraId="4854AF53">
            <w:pPr>
              <w:rPr>
                <w:rFonts w:hint="eastAsia" w:ascii="仿宋_GB2312" w:eastAsia="仿宋_GB2312"/>
                <w:sz w:val="24"/>
              </w:rPr>
            </w:pPr>
          </w:p>
          <w:p w14:paraId="72F24D24">
            <w:pPr>
              <w:rPr>
                <w:rFonts w:hint="eastAsia" w:ascii="仿宋_GB2312" w:eastAsia="仿宋_GB2312"/>
                <w:sz w:val="24"/>
              </w:rPr>
            </w:pPr>
            <w:r>
              <w:rPr>
                <w:rFonts w:hint="eastAsia" w:ascii="仿宋_GB2312" w:eastAsia="仿宋_GB2312"/>
                <w:sz w:val="24"/>
              </w:rPr>
              <w:t xml:space="preserve">                                       （公示单位职改部门盖章）</w:t>
            </w:r>
          </w:p>
        </w:tc>
      </w:tr>
    </w:tbl>
    <w:p w14:paraId="713D8035">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eastAsia="仿宋_GB2312"/>
          <w:sz w:val="21"/>
          <w:szCs w:val="21"/>
          <w:lang w:val="en-US" w:eastAsia="zh-CN"/>
        </w:rPr>
      </w:pPr>
      <w:r>
        <w:rPr>
          <w:rFonts w:hint="eastAsia" w:ascii="仿宋_GB2312" w:eastAsia="仿宋_GB2312"/>
          <w:sz w:val="21"/>
          <w:szCs w:val="21"/>
        </w:rPr>
        <w:t>注：1.表头处“申报职称类型”栏目请填写“农业技术正高级职称”“农业技术推广研究员”或者“农业技术副高级职称”。</w:t>
      </w:r>
      <w:r>
        <w:rPr>
          <w:rFonts w:hint="eastAsia" w:ascii="仿宋_GB2312" w:eastAsia="仿宋_GB2312"/>
          <w:sz w:val="21"/>
          <w:szCs w:val="21"/>
          <w:lang w:val="en-US" w:eastAsia="zh-CN"/>
        </w:rPr>
        <w:t>2</w:t>
      </w:r>
      <w:r>
        <w:rPr>
          <w:rFonts w:hint="eastAsia" w:ascii="仿宋_GB2312" w:eastAsia="仿宋_GB2312"/>
          <w:sz w:val="21"/>
          <w:szCs w:val="21"/>
        </w:rPr>
        <w:t>.现从事专业应填：农学、园艺、植物保护、水产、畜牧、兽医、农业资源环境、农业机械化、农产品加工与质量安全、农村合作组织管理。</w:t>
      </w:r>
      <w:r>
        <w:rPr>
          <w:rFonts w:hint="eastAsia" w:ascii="仿宋_GB2312" w:eastAsia="仿宋_GB2312"/>
          <w:sz w:val="21"/>
          <w:szCs w:val="21"/>
          <w:lang w:val="en-US" w:eastAsia="zh-CN"/>
        </w:rPr>
        <w:t>3</w:t>
      </w:r>
      <w:r>
        <w:rPr>
          <w:rFonts w:hint="eastAsia" w:ascii="仿宋_GB2312" w:eastAsia="仿宋_GB2312"/>
          <w:sz w:val="21"/>
          <w:szCs w:val="21"/>
        </w:rPr>
        <w:t>.主要获奖栏</w:t>
      </w:r>
      <w:r>
        <w:rPr>
          <w:rFonts w:hint="eastAsia" w:ascii="仿宋_GB2312" w:eastAsia="仿宋_GB2312"/>
          <w:sz w:val="21"/>
          <w:szCs w:val="21"/>
          <w:lang w:eastAsia="zh-CN"/>
        </w:rPr>
        <w:t>：</w:t>
      </w:r>
      <w:r>
        <w:rPr>
          <w:rFonts w:hint="eastAsia" w:ascii="仿宋_GB2312" w:eastAsia="仿宋_GB2312"/>
          <w:sz w:val="21"/>
          <w:szCs w:val="21"/>
        </w:rPr>
        <w:t>获奖属二级证书,请在</w:t>
      </w:r>
      <w:r>
        <w:rPr>
          <w:rFonts w:hint="eastAsia" w:ascii="仿宋_GB2312" w:eastAsia="仿宋_GB2312"/>
          <w:sz w:val="21"/>
          <w:szCs w:val="21"/>
          <w:lang w:eastAsia="zh-CN"/>
        </w:rPr>
        <w:t>“</w:t>
      </w:r>
      <w:r>
        <w:rPr>
          <w:rFonts w:hint="eastAsia" w:ascii="仿宋_GB2312" w:eastAsia="仿宋_GB2312"/>
          <w:sz w:val="21"/>
          <w:szCs w:val="21"/>
        </w:rPr>
        <w:t>本人所处名次</w:t>
      </w:r>
      <w:r>
        <w:rPr>
          <w:rFonts w:hint="eastAsia" w:ascii="仿宋_GB2312" w:eastAsia="仿宋_GB2312"/>
          <w:sz w:val="21"/>
          <w:szCs w:val="21"/>
          <w:lang w:eastAsia="zh-CN"/>
        </w:rPr>
        <w:t>”</w:t>
      </w:r>
      <w:r>
        <w:rPr>
          <w:rFonts w:hint="eastAsia" w:ascii="仿宋_GB2312" w:eastAsia="仿宋_GB2312"/>
          <w:sz w:val="21"/>
          <w:szCs w:val="21"/>
        </w:rPr>
        <w:t>栏注明</w:t>
      </w:r>
      <w:r>
        <w:rPr>
          <w:rFonts w:hint="eastAsia" w:ascii="仿宋_GB2312" w:eastAsia="仿宋_GB2312"/>
          <w:sz w:val="21"/>
          <w:szCs w:val="21"/>
          <w:lang w:eastAsia="zh-CN"/>
        </w:rPr>
        <w:t>“</w:t>
      </w:r>
      <w:r>
        <w:rPr>
          <w:rFonts w:hint="eastAsia" w:ascii="仿宋_GB2312" w:eastAsia="仿宋_GB2312"/>
          <w:sz w:val="21"/>
          <w:szCs w:val="21"/>
        </w:rPr>
        <w:t>二级证书</w:t>
      </w:r>
      <w:r>
        <w:rPr>
          <w:rFonts w:hint="eastAsia" w:ascii="仿宋_GB2312" w:eastAsia="仿宋_GB2312"/>
          <w:sz w:val="21"/>
          <w:szCs w:val="21"/>
          <w:lang w:eastAsia="zh-CN"/>
        </w:rPr>
        <w:t>”</w:t>
      </w:r>
      <w:r>
        <w:rPr>
          <w:rFonts w:hint="eastAsia" w:ascii="仿宋_GB2312" w:eastAsia="仿宋_GB2312"/>
          <w:sz w:val="21"/>
          <w:szCs w:val="21"/>
        </w:rPr>
        <w:t>字样。</w:t>
      </w:r>
      <w:r>
        <w:rPr>
          <w:rFonts w:hint="eastAsia" w:ascii="仿宋_GB2312" w:eastAsia="仿宋_GB2312"/>
          <w:sz w:val="21"/>
          <w:szCs w:val="21"/>
          <w:lang w:val="en-US" w:eastAsia="zh-CN"/>
        </w:rPr>
        <w:t>4</w:t>
      </w:r>
      <w:r>
        <w:rPr>
          <w:rFonts w:hint="eastAsia" w:ascii="仿宋_GB2312" w:eastAsia="仿宋_GB2312"/>
          <w:sz w:val="21"/>
          <w:szCs w:val="21"/>
        </w:rPr>
        <w:t>.代表作栏：</w:t>
      </w:r>
      <w:r>
        <w:rPr>
          <w:rFonts w:hint="eastAsia" w:ascii="仿宋_GB2312" w:eastAsia="仿宋_GB2312"/>
          <w:sz w:val="21"/>
          <w:szCs w:val="21"/>
          <w:lang w:eastAsia="zh-CN"/>
        </w:rPr>
        <w:t>正高级职称、农业技术推广研究员</w:t>
      </w:r>
      <w:r>
        <w:rPr>
          <w:rFonts w:hint="eastAsia" w:ascii="仿宋_GB2312" w:eastAsia="仿宋_GB2312"/>
          <w:sz w:val="21"/>
          <w:szCs w:val="21"/>
        </w:rPr>
        <w:t>申报对象填一篇代表作。</w:t>
      </w:r>
    </w:p>
    <w:p w14:paraId="50D2DD8F">
      <w:pPr>
        <w:rPr>
          <w:rFonts w:hint="eastAsia"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4</w:t>
      </w:r>
    </w:p>
    <w:p w14:paraId="23B71172">
      <w:pPr>
        <w:rPr>
          <w:rFonts w:hint="default" w:ascii="黑体" w:eastAsia="黑体"/>
          <w:sz w:val="32"/>
          <w:szCs w:val="32"/>
          <w:lang w:val="en-US" w:eastAsia="zh-CN"/>
        </w:rPr>
      </w:pPr>
    </w:p>
    <w:p w14:paraId="169704D8">
      <w:pPr>
        <w:spacing w:after="240"/>
        <w:jc w:val="center"/>
        <w:rPr>
          <w:rFonts w:hint="eastAsia" w:ascii="方正小标宋简体" w:eastAsia="方正小标宋简体"/>
          <w:b w:val="0"/>
          <w:bCs w:val="0"/>
          <w:color w:val="000000"/>
          <w:spacing w:val="-20"/>
          <w:sz w:val="24"/>
        </w:rPr>
      </w:pPr>
      <w:r>
        <w:rPr>
          <w:rFonts w:hint="eastAsia" w:ascii="方正小标宋简体" w:eastAsia="方正小标宋简体"/>
          <w:b w:val="0"/>
          <w:bCs w:val="0"/>
          <w:color w:val="000000"/>
          <w:spacing w:val="-20"/>
          <w:sz w:val="36"/>
          <w:lang w:eastAsia="zh-TW"/>
        </w:rPr>
        <w:t>在閩臺灣居民申報</w:t>
      </w:r>
      <w:r>
        <w:rPr>
          <w:rFonts w:hint="eastAsia" w:ascii="方正小标宋简体" w:eastAsia="方正小标宋简体"/>
          <w:b w:val="0"/>
          <w:bCs w:val="0"/>
          <w:color w:val="000000"/>
          <w:spacing w:val="-20"/>
          <w:sz w:val="36"/>
          <w:lang w:eastAsia="zh-CN"/>
        </w:rPr>
        <w:t>（</w:t>
      </w:r>
      <w:r>
        <w:rPr>
          <w:rFonts w:hint="eastAsia" w:ascii="方正小标宋简体" w:eastAsia="方正小标宋简体"/>
          <w:b w:val="0"/>
          <w:bCs w:val="0"/>
          <w:color w:val="000000"/>
          <w:spacing w:val="-20"/>
          <w:sz w:val="36"/>
          <w:lang w:eastAsia="zh-TW"/>
        </w:rPr>
        <w:t>農業技術</w:t>
      </w:r>
      <w:r>
        <w:rPr>
          <w:rFonts w:hint="eastAsia" w:ascii="方正小标宋简体" w:eastAsia="方正小标宋简体"/>
          <w:b w:val="0"/>
          <w:bCs w:val="0"/>
          <w:color w:val="000000"/>
          <w:spacing w:val="-20"/>
          <w:sz w:val="36"/>
          <w:u w:val="none"/>
          <w:lang w:eastAsia="zh-CN"/>
        </w:rPr>
        <w:t>副</w:t>
      </w:r>
      <w:r>
        <w:rPr>
          <w:rFonts w:hint="eastAsia" w:ascii="方正小标宋简体" w:eastAsia="方正小标宋简体"/>
          <w:b w:val="0"/>
          <w:bCs w:val="0"/>
          <w:color w:val="000000"/>
          <w:spacing w:val="-20"/>
          <w:sz w:val="36"/>
          <w:u w:val="none"/>
          <w:lang w:eastAsia="zh-TW"/>
        </w:rPr>
        <w:t>高級</w:t>
      </w:r>
      <w:r>
        <w:rPr>
          <w:rFonts w:hint="eastAsia" w:ascii="方正小标宋简体" w:eastAsia="方正小标宋简体"/>
          <w:b w:val="0"/>
          <w:bCs w:val="0"/>
          <w:color w:val="000000"/>
          <w:spacing w:val="-20"/>
          <w:sz w:val="36"/>
          <w:lang w:eastAsia="zh-CN"/>
        </w:rPr>
        <w:t>）</w:t>
      </w:r>
      <w:r>
        <w:rPr>
          <w:rFonts w:hint="eastAsia" w:ascii="方正小标宋简体" w:eastAsia="方正小标宋简体"/>
          <w:b w:val="0"/>
          <w:bCs w:val="0"/>
          <w:color w:val="000000"/>
          <w:spacing w:val="-20"/>
          <w:sz w:val="36"/>
          <w:lang w:eastAsia="zh-TW"/>
        </w:rPr>
        <w:t>職務任職資格簡明表</w:t>
      </w:r>
    </w:p>
    <w:p w14:paraId="305F95C5">
      <w:pPr>
        <w:rPr>
          <w:rFonts w:hint="eastAsia" w:ascii="仿宋_GB2312" w:eastAsia="仿宋_GB2312"/>
          <w:color w:val="000000"/>
          <w:szCs w:val="21"/>
        </w:rPr>
      </w:pPr>
      <w:r>
        <w:rPr>
          <w:rFonts w:hint="eastAsia" w:ascii="仿宋_GB2312" w:hAnsi="仿宋_GB2312" w:eastAsia="仿宋_GB2312" w:cs="仿宋_GB2312"/>
          <w:color w:val="000000"/>
          <w:szCs w:val="21"/>
          <w:lang w:eastAsia="zh-TW"/>
        </w:rPr>
        <w:t>單位(蓋章)：                                  申報評審專業：</w:t>
      </w:r>
    </w:p>
    <w:tbl>
      <w:tblPr>
        <w:tblStyle w:val="7"/>
        <w:tblW w:w="9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
        <w:gridCol w:w="259"/>
        <w:gridCol w:w="420"/>
        <w:gridCol w:w="21"/>
        <w:gridCol w:w="399"/>
        <w:gridCol w:w="49"/>
        <w:gridCol w:w="1092"/>
        <w:gridCol w:w="224"/>
        <w:gridCol w:w="312"/>
        <w:gridCol w:w="10"/>
        <w:gridCol w:w="203"/>
        <w:gridCol w:w="771"/>
        <w:gridCol w:w="174"/>
        <w:gridCol w:w="1134"/>
        <w:gridCol w:w="441"/>
        <w:gridCol w:w="543"/>
        <w:gridCol w:w="38"/>
        <w:gridCol w:w="937"/>
        <w:gridCol w:w="14"/>
        <w:gridCol w:w="1933"/>
        <w:gridCol w:w="315"/>
      </w:tblGrid>
      <w:tr w14:paraId="00A84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843" w:type="dxa"/>
            <w:gridSpan w:val="3"/>
            <w:noWrap w:val="0"/>
            <w:vAlign w:val="center"/>
          </w:tcPr>
          <w:p w14:paraId="5F8347E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lang w:eastAsia="zh-TW"/>
              </w:rPr>
              <w:t>姓名</w:t>
            </w:r>
          </w:p>
        </w:tc>
        <w:tc>
          <w:tcPr>
            <w:tcW w:w="1561" w:type="dxa"/>
            <w:gridSpan w:val="4"/>
            <w:noWrap w:val="0"/>
            <w:vAlign w:val="center"/>
          </w:tcPr>
          <w:p w14:paraId="5746A659">
            <w:pPr>
              <w:jc w:val="center"/>
              <w:rPr>
                <w:rFonts w:hint="eastAsia" w:ascii="仿宋_GB2312" w:hAnsi="仿宋_GB2312" w:eastAsia="仿宋_GB2312" w:cs="仿宋_GB2312"/>
                <w:color w:val="000000"/>
                <w:szCs w:val="21"/>
              </w:rPr>
            </w:pPr>
          </w:p>
        </w:tc>
        <w:tc>
          <w:tcPr>
            <w:tcW w:w="546" w:type="dxa"/>
            <w:gridSpan w:val="3"/>
            <w:noWrap w:val="0"/>
            <w:vAlign w:val="center"/>
          </w:tcPr>
          <w:p w14:paraId="1E65EEA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lang w:eastAsia="zh-TW"/>
              </w:rPr>
              <w:t>性別</w:t>
            </w:r>
          </w:p>
        </w:tc>
        <w:tc>
          <w:tcPr>
            <w:tcW w:w="974" w:type="dxa"/>
            <w:gridSpan w:val="2"/>
            <w:noWrap w:val="0"/>
            <w:vAlign w:val="center"/>
          </w:tcPr>
          <w:p w14:paraId="4D4A97A1">
            <w:pPr>
              <w:jc w:val="center"/>
              <w:rPr>
                <w:rFonts w:hint="eastAsia" w:ascii="仿宋_GB2312" w:hAnsi="仿宋_GB2312" w:eastAsia="仿宋_GB2312" w:cs="仿宋_GB2312"/>
                <w:color w:val="000000"/>
                <w:szCs w:val="21"/>
              </w:rPr>
            </w:pPr>
          </w:p>
        </w:tc>
        <w:tc>
          <w:tcPr>
            <w:tcW w:w="1308" w:type="dxa"/>
            <w:gridSpan w:val="2"/>
            <w:noWrap w:val="0"/>
            <w:vAlign w:val="center"/>
          </w:tcPr>
          <w:p w14:paraId="3BB6C18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lang w:eastAsia="zh-TW"/>
              </w:rPr>
              <w:t>出生年月</w:t>
            </w:r>
          </w:p>
        </w:tc>
        <w:tc>
          <w:tcPr>
            <w:tcW w:w="1022" w:type="dxa"/>
            <w:gridSpan w:val="3"/>
            <w:noWrap w:val="0"/>
            <w:vAlign w:val="center"/>
          </w:tcPr>
          <w:p w14:paraId="79603914">
            <w:pPr>
              <w:jc w:val="center"/>
              <w:rPr>
                <w:rFonts w:hint="eastAsia" w:ascii="仿宋_GB2312" w:hAnsi="仿宋_GB2312" w:eastAsia="仿宋_GB2312" w:cs="仿宋_GB2312"/>
                <w:color w:val="000000"/>
                <w:szCs w:val="21"/>
              </w:rPr>
            </w:pPr>
          </w:p>
        </w:tc>
        <w:tc>
          <w:tcPr>
            <w:tcW w:w="951" w:type="dxa"/>
            <w:gridSpan w:val="2"/>
            <w:noWrap w:val="0"/>
            <w:vAlign w:val="center"/>
          </w:tcPr>
          <w:p w14:paraId="1D4EA86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lang w:eastAsia="zh-TW"/>
              </w:rPr>
              <w:t>現從事專  業</w:t>
            </w:r>
          </w:p>
        </w:tc>
        <w:tc>
          <w:tcPr>
            <w:tcW w:w="2248" w:type="dxa"/>
            <w:gridSpan w:val="2"/>
            <w:noWrap w:val="0"/>
            <w:vAlign w:val="center"/>
          </w:tcPr>
          <w:p w14:paraId="41FAD778">
            <w:pPr>
              <w:jc w:val="center"/>
              <w:rPr>
                <w:rFonts w:hint="eastAsia" w:ascii="仿宋_GB2312" w:hAnsi="仿宋_GB2312" w:eastAsia="仿宋_GB2312" w:cs="仿宋_GB2312"/>
                <w:color w:val="000000"/>
                <w:szCs w:val="21"/>
              </w:rPr>
            </w:pPr>
          </w:p>
        </w:tc>
      </w:tr>
      <w:tr w14:paraId="3C14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3153" w:type="dxa"/>
            <w:gridSpan w:val="11"/>
            <w:noWrap w:val="0"/>
            <w:vAlign w:val="center"/>
          </w:tcPr>
          <w:p w14:paraId="3FF910EC">
            <w:pP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lang w:eastAsia="zh-TW"/>
              </w:rPr>
              <w:t>第一學歷何時何校何專業何學制畢業</w:t>
            </w:r>
          </w:p>
        </w:tc>
        <w:tc>
          <w:tcPr>
            <w:tcW w:w="6300" w:type="dxa"/>
            <w:gridSpan w:val="10"/>
            <w:noWrap w:val="0"/>
            <w:vAlign w:val="center"/>
          </w:tcPr>
          <w:p w14:paraId="2A246761">
            <w:pPr>
              <w:rPr>
                <w:rFonts w:hint="eastAsia" w:ascii="仿宋_GB2312" w:hAnsi="仿宋_GB2312" w:eastAsia="仿宋_GB2312" w:cs="仿宋_GB2312"/>
                <w:color w:val="000000"/>
                <w:szCs w:val="21"/>
              </w:rPr>
            </w:pPr>
          </w:p>
        </w:tc>
      </w:tr>
      <w:tr w14:paraId="1BEA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3153" w:type="dxa"/>
            <w:gridSpan w:val="11"/>
            <w:noWrap w:val="0"/>
            <w:vAlign w:val="center"/>
          </w:tcPr>
          <w:p w14:paraId="3D95A91D">
            <w:pPr>
              <w:rPr>
                <w:rFonts w:hint="eastAsia" w:ascii="仿宋_GB2312" w:hAnsi="仿宋_GB2312" w:eastAsia="仿宋_GB2312" w:cs="仿宋_GB2312"/>
                <w:szCs w:val="21"/>
              </w:rPr>
            </w:pPr>
            <w:r>
              <w:rPr>
                <w:rFonts w:hint="eastAsia" w:ascii="仿宋_GB2312" w:hAnsi="仿宋_GB2312" w:eastAsia="仿宋_GB2312" w:cs="仿宋_GB2312"/>
                <w:szCs w:val="21"/>
                <w:lang w:eastAsia="zh-TW"/>
              </w:rPr>
              <w:t>最高學歷何時何校何專業何學制畢業</w:t>
            </w:r>
          </w:p>
        </w:tc>
        <w:tc>
          <w:tcPr>
            <w:tcW w:w="6300" w:type="dxa"/>
            <w:gridSpan w:val="10"/>
            <w:noWrap w:val="0"/>
            <w:vAlign w:val="center"/>
          </w:tcPr>
          <w:p w14:paraId="5BBF5271">
            <w:pPr>
              <w:rPr>
                <w:rFonts w:hint="eastAsia" w:ascii="仿宋_GB2312" w:hAnsi="仿宋_GB2312" w:eastAsia="仿宋_GB2312" w:cs="仿宋_GB2312"/>
                <w:szCs w:val="21"/>
              </w:rPr>
            </w:pPr>
          </w:p>
        </w:tc>
      </w:tr>
      <w:tr w14:paraId="7704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63" w:type="dxa"/>
            <w:gridSpan w:val="5"/>
            <w:noWrap w:val="0"/>
            <w:vAlign w:val="center"/>
          </w:tcPr>
          <w:p w14:paraId="748658A2">
            <w:pPr>
              <w:rPr>
                <w:rFonts w:hint="eastAsia" w:ascii="仿宋_GB2312" w:hAnsi="仿宋_GB2312" w:eastAsia="仿宋_GB2312" w:cs="仿宋_GB2312"/>
                <w:szCs w:val="21"/>
              </w:rPr>
            </w:pPr>
            <w:r>
              <w:rPr>
                <w:rFonts w:hint="eastAsia" w:ascii="仿宋_GB2312" w:hAnsi="仿宋_GB2312" w:eastAsia="仿宋_GB2312" w:cs="仿宋_GB2312"/>
                <w:szCs w:val="21"/>
                <w:lang w:eastAsia="zh-TW"/>
              </w:rPr>
              <w:t>參加工作時    間</w:t>
            </w:r>
          </w:p>
        </w:tc>
        <w:tc>
          <w:tcPr>
            <w:tcW w:w="1365" w:type="dxa"/>
            <w:gridSpan w:val="3"/>
            <w:noWrap w:val="0"/>
            <w:vAlign w:val="center"/>
          </w:tcPr>
          <w:p w14:paraId="2DCD2168">
            <w:pPr>
              <w:rPr>
                <w:rFonts w:hint="eastAsia" w:ascii="仿宋_GB2312" w:hAnsi="仿宋_GB2312" w:eastAsia="仿宋_GB2312" w:cs="仿宋_GB2312"/>
                <w:szCs w:val="21"/>
              </w:rPr>
            </w:pPr>
          </w:p>
        </w:tc>
        <w:tc>
          <w:tcPr>
            <w:tcW w:w="1470" w:type="dxa"/>
            <w:gridSpan w:val="5"/>
            <w:noWrap w:val="0"/>
            <w:vAlign w:val="center"/>
          </w:tcPr>
          <w:p w14:paraId="1FF2FFE9">
            <w:pPr>
              <w:rPr>
                <w:rFonts w:hint="eastAsia" w:ascii="仿宋_GB2312" w:hAnsi="仿宋_GB2312" w:eastAsia="仿宋_GB2312" w:cs="仿宋_GB2312"/>
                <w:szCs w:val="21"/>
              </w:rPr>
            </w:pPr>
            <w:r>
              <w:rPr>
                <w:rFonts w:hint="eastAsia" w:ascii="仿宋_GB2312" w:hAnsi="仿宋_GB2312" w:eastAsia="仿宋_GB2312" w:cs="仿宋_GB2312"/>
                <w:szCs w:val="21"/>
                <w:lang w:eastAsia="zh-TW"/>
              </w:rPr>
              <w:t>現技術職務及確認時間</w:t>
            </w:r>
          </w:p>
        </w:tc>
        <w:tc>
          <w:tcPr>
            <w:tcW w:w="1575" w:type="dxa"/>
            <w:gridSpan w:val="2"/>
            <w:noWrap w:val="0"/>
            <w:vAlign w:val="center"/>
          </w:tcPr>
          <w:p w14:paraId="633C343D">
            <w:pPr>
              <w:rPr>
                <w:rFonts w:hint="eastAsia" w:ascii="仿宋_GB2312" w:hAnsi="仿宋_GB2312" w:eastAsia="仿宋_GB2312" w:cs="仿宋_GB2312"/>
                <w:szCs w:val="21"/>
              </w:rPr>
            </w:pPr>
          </w:p>
        </w:tc>
        <w:tc>
          <w:tcPr>
            <w:tcW w:w="1518" w:type="dxa"/>
            <w:gridSpan w:val="3"/>
            <w:noWrap w:val="0"/>
            <w:vAlign w:val="center"/>
          </w:tcPr>
          <w:p w14:paraId="72E8092E">
            <w:pPr>
              <w:rPr>
                <w:rFonts w:hint="eastAsia" w:ascii="仿宋_GB2312" w:hAnsi="仿宋_GB2312" w:eastAsia="仿宋_GB2312" w:cs="仿宋_GB2312"/>
                <w:szCs w:val="21"/>
              </w:rPr>
            </w:pPr>
            <w:r>
              <w:rPr>
                <w:rFonts w:hint="eastAsia" w:ascii="仿宋_GB2312" w:hAnsi="仿宋_GB2312" w:eastAsia="仿宋_GB2312" w:cs="仿宋_GB2312"/>
                <w:szCs w:val="21"/>
                <w:lang w:eastAsia="zh-TW"/>
              </w:rPr>
              <w:t>申報何種任職資格</w:t>
            </w:r>
          </w:p>
        </w:tc>
        <w:tc>
          <w:tcPr>
            <w:tcW w:w="2262" w:type="dxa"/>
            <w:gridSpan w:val="3"/>
            <w:noWrap w:val="0"/>
            <w:vAlign w:val="center"/>
          </w:tcPr>
          <w:p w14:paraId="71C73965">
            <w:pPr>
              <w:rPr>
                <w:rFonts w:hint="eastAsia" w:ascii="仿宋_GB2312" w:hAnsi="仿宋_GB2312" w:eastAsia="仿宋_GB2312" w:cs="仿宋_GB2312"/>
                <w:szCs w:val="21"/>
              </w:rPr>
            </w:pPr>
          </w:p>
        </w:tc>
      </w:tr>
      <w:tr w14:paraId="103F3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0" w:hRule="atLeast"/>
        </w:trPr>
        <w:tc>
          <w:tcPr>
            <w:tcW w:w="423" w:type="dxa"/>
            <w:gridSpan w:val="2"/>
            <w:noWrap w:val="0"/>
            <w:vAlign w:val="center"/>
          </w:tcPr>
          <w:p w14:paraId="1BC5A45B">
            <w:pPr>
              <w:rPr>
                <w:rFonts w:hint="eastAsia" w:ascii="仿宋_GB2312" w:hAnsi="仿宋_GB2312" w:eastAsia="仿宋_GB2312" w:cs="仿宋_GB2312"/>
                <w:szCs w:val="21"/>
              </w:rPr>
            </w:pPr>
            <w:r>
              <w:rPr>
                <w:rFonts w:hint="eastAsia" w:ascii="仿宋_GB2312" w:hAnsi="仿宋_GB2312" w:eastAsia="仿宋_GB2312" w:cs="仿宋_GB2312"/>
                <w:szCs w:val="21"/>
                <w:lang w:eastAsia="zh-TW"/>
              </w:rPr>
              <w:t>取得现任职务任职资格以來在農業技術推廣工作中主要成績</w:t>
            </w:r>
          </w:p>
        </w:tc>
        <w:tc>
          <w:tcPr>
            <w:tcW w:w="9030" w:type="dxa"/>
            <w:gridSpan w:val="19"/>
            <w:noWrap w:val="0"/>
            <w:vAlign w:val="center"/>
          </w:tcPr>
          <w:p w14:paraId="32DDE821">
            <w:pPr>
              <w:rPr>
                <w:rFonts w:hint="eastAsia" w:ascii="仿宋_GB2312" w:hAnsi="仿宋_GB2312" w:eastAsia="仿宋_GB2312" w:cs="仿宋_GB2312"/>
                <w:szCs w:val="21"/>
              </w:rPr>
            </w:pPr>
          </w:p>
          <w:p w14:paraId="4090C587">
            <w:pPr>
              <w:rPr>
                <w:rFonts w:hint="eastAsia" w:ascii="仿宋_GB2312" w:hAnsi="仿宋_GB2312" w:eastAsia="仿宋_GB2312" w:cs="仿宋_GB2312"/>
                <w:szCs w:val="21"/>
              </w:rPr>
            </w:pPr>
          </w:p>
          <w:p w14:paraId="0AE1EA63">
            <w:pPr>
              <w:rPr>
                <w:rFonts w:hint="eastAsia" w:ascii="仿宋_GB2312" w:hAnsi="仿宋_GB2312" w:eastAsia="仿宋_GB2312" w:cs="仿宋_GB2312"/>
                <w:szCs w:val="21"/>
              </w:rPr>
            </w:pPr>
          </w:p>
          <w:p w14:paraId="26E6C7DA">
            <w:pPr>
              <w:rPr>
                <w:rFonts w:hint="eastAsia" w:ascii="仿宋_GB2312" w:hAnsi="仿宋_GB2312" w:eastAsia="仿宋_GB2312" w:cs="仿宋_GB2312"/>
                <w:szCs w:val="21"/>
              </w:rPr>
            </w:pPr>
          </w:p>
          <w:p w14:paraId="109C78DF">
            <w:pPr>
              <w:rPr>
                <w:rFonts w:hint="eastAsia" w:ascii="仿宋_GB2312" w:hAnsi="仿宋_GB2312" w:eastAsia="仿宋_GB2312" w:cs="仿宋_GB2312"/>
                <w:szCs w:val="21"/>
              </w:rPr>
            </w:pPr>
          </w:p>
          <w:p w14:paraId="6D844C03">
            <w:pPr>
              <w:rPr>
                <w:rFonts w:hint="eastAsia" w:ascii="仿宋_GB2312" w:hAnsi="仿宋_GB2312" w:eastAsia="仿宋_GB2312" w:cs="仿宋_GB2312"/>
                <w:szCs w:val="21"/>
              </w:rPr>
            </w:pPr>
          </w:p>
          <w:p w14:paraId="23066622">
            <w:pPr>
              <w:rPr>
                <w:rFonts w:hint="eastAsia" w:ascii="仿宋_GB2312" w:hAnsi="仿宋_GB2312" w:eastAsia="仿宋_GB2312" w:cs="仿宋_GB2312"/>
                <w:szCs w:val="21"/>
              </w:rPr>
            </w:pPr>
          </w:p>
          <w:p w14:paraId="66F26E33">
            <w:pPr>
              <w:rPr>
                <w:rFonts w:hint="eastAsia" w:ascii="仿宋_GB2312" w:hAnsi="仿宋_GB2312" w:eastAsia="仿宋_GB2312" w:cs="仿宋_GB2312"/>
                <w:szCs w:val="21"/>
              </w:rPr>
            </w:pPr>
          </w:p>
          <w:p w14:paraId="55632129">
            <w:pPr>
              <w:rPr>
                <w:rFonts w:hint="eastAsia" w:ascii="仿宋_GB2312" w:hAnsi="仿宋_GB2312" w:eastAsia="仿宋_GB2312" w:cs="仿宋_GB2312"/>
                <w:szCs w:val="21"/>
              </w:rPr>
            </w:pPr>
          </w:p>
          <w:p w14:paraId="5EB343F1">
            <w:pPr>
              <w:rPr>
                <w:rFonts w:hint="eastAsia" w:ascii="仿宋_GB2312" w:hAnsi="仿宋_GB2312" w:eastAsia="仿宋_GB2312" w:cs="仿宋_GB2312"/>
                <w:szCs w:val="21"/>
              </w:rPr>
            </w:pPr>
          </w:p>
          <w:p w14:paraId="0F800416">
            <w:pPr>
              <w:rPr>
                <w:rFonts w:hint="eastAsia" w:ascii="仿宋_GB2312" w:hAnsi="仿宋_GB2312" w:eastAsia="仿宋_GB2312" w:cs="仿宋_GB2312"/>
                <w:szCs w:val="21"/>
              </w:rPr>
            </w:pPr>
          </w:p>
          <w:p w14:paraId="176B67D9">
            <w:pPr>
              <w:rPr>
                <w:rFonts w:hint="eastAsia" w:ascii="仿宋_GB2312" w:hAnsi="仿宋_GB2312" w:eastAsia="仿宋_GB2312" w:cs="仿宋_GB2312"/>
                <w:szCs w:val="21"/>
              </w:rPr>
            </w:pPr>
          </w:p>
          <w:p w14:paraId="02CAFCF2">
            <w:pPr>
              <w:rPr>
                <w:rFonts w:hint="eastAsia" w:ascii="仿宋_GB2312" w:hAnsi="仿宋_GB2312" w:eastAsia="仿宋_GB2312" w:cs="仿宋_GB2312"/>
                <w:szCs w:val="21"/>
              </w:rPr>
            </w:pPr>
          </w:p>
          <w:p w14:paraId="46A6102C">
            <w:pPr>
              <w:rPr>
                <w:rFonts w:hint="eastAsia" w:ascii="仿宋_GB2312" w:hAnsi="仿宋_GB2312" w:eastAsia="仿宋_GB2312" w:cs="仿宋_GB2312"/>
                <w:szCs w:val="21"/>
              </w:rPr>
            </w:pPr>
          </w:p>
          <w:p w14:paraId="39EF9B65">
            <w:pPr>
              <w:rPr>
                <w:rFonts w:hint="eastAsia" w:ascii="仿宋_GB2312" w:hAnsi="仿宋_GB2312" w:eastAsia="仿宋_GB2312" w:cs="仿宋_GB2312"/>
                <w:szCs w:val="21"/>
              </w:rPr>
            </w:pPr>
          </w:p>
          <w:p w14:paraId="6BE9CB46">
            <w:pPr>
              <w:rPr>
                <w:rFonts w:hint="eastAsia" w:ascii="仿宋_GB2312" w:hAnsi="仿宋_GB2312" w:eastAsia="仿宋_GB2312" w:cs="仿宋_GB2312"/>
                <w:szCs w:val="21"/>
              </w:rPr>
            </w:pPr>
          </w:p>
          <w:p w14:paraId="63AD437D">
            <w:pPr>
              <w:rPr>
                <w:rFonts w:hint="eastAsia" w:ascii="仿宋_GB2312" w:hAnsi="仿宋_GB2312" w:eastAsia="仿宋_GB2312" w:cs="仿宋_GB2312"/>
                <w:szCs w:val="21"/>
              </w:rPr>
            </w:pPr>
          </w:p>
          <w:p w14:paraId="5B92E132">
            <w:pPr>
              <w:rPr>
                <w:rFonts w:hint="eastAsia" w:ascii="仿宋_GB2312" w:hAnsi="仿宋_GB2312" w:eastAsia="仿宋_GB2312" w:cs="仿宋_GB2312"/>
                <w:szCs w:val="21"/>
              </w:rPr>
            </w:pPr>
          </w:p>
          <w:p w14:paraId="4DDB6EEF">
            <w:pPr>
              <w:rPr>
                <w:rFonts w:hint="eastAsia" w:ascii="仿宋_GB2312" w:hAnsi="仿宋_GB2312" w:eastAsia="仿宋_GB2312" w:cs="仿宋_GB2312"/>
                <w:szCs w:val="21"/>
              </w:rPr>
            </w:pPr>
          </w:p>
          <w:p w14:paraId="7D3FB920">
            <w:pPr>
              <w:rPr>
                <w:rFonts w:hint="eastAsia" w:ascii="仿宋_GB2312" w:hAnsi="仿宋_GB2312" w:eastAsia="仿宋_GB2312" w:cs="仿宋_GB2312"/>
                <w:szCs w:val="21"/>
              </w:rPr>
            </w:pPr>
          </w:p>
          <w:p w14:paraId="193D8E25">
            <w:pPr>
              <w:rPr>
                <w:rFonts w:hint="eastAsia" w:ascii="仿宋_GB2312" w:hAnsi="仿宋_GB2312" w:eastAsia="仿宋_GB2312" w:cs="仿宋_GB2312"/>
                <w:szCs w:val="21"/>
              </w:rPr>
            </w:pPr>
          </w:p>
          <w:p w14:paraId="1592672A">
            <w:pPr>
              <w:rPr>
                <w:rFonts w:hint="eastAsia" w:ascii="仿宋_GB2312" w:hAnsi="仿宋_GB2312" w:eastAsia="仿宋_GB2312" w:cs="仿宋_GB2312"/>
                <w:szCs w:val="21"/>
              </w:rPr>
            </w:pPr>
          </w:p>
          <w:p w14:paraId="3251469C">
            <w:pPr>
              <w:rPr>
                <w:rFonts w:hint="eastAsia" w:ascii="仿宋_GB2312" w:hAnsi="仿宋_GB2312" w:eastAsia="仿宋_GB2312" w:cs="仿宋_GB2312"/>
                <w:szCs w:val="21"/>
              </w:rPr>
            </w:pPr>
          </w:p>
          <w:p w14:paraId="7E74BFBC">
            <w:pPr>
              <w:rPr>
                <w:rFonts w:hint="eastAsia" w:ascii="仿宋_GB2312" w:hAnsi="仿宋_GB2312" w:eastAsia="仿宋_GB2312" w:cs="仿宋_GB2312"/>
                <w:szCs w:val="21"/>
              </w:rPr>
            </w:pPr>
          </w:p>
          <w:p w14:paraId="0103F69E">
            <w:pPr>
              <w:rPr>
                <w:rFonts w:hint="eastAsia" w:ascii="仿宋_GB2312" w:hAnsi="仿宋_GB2312" w:eastAsia="仿宋_GB2312" w:cs="仿宋_GB2312"/>
                <w:szCs w:val="21"/>
              </w:rPr>
            </w:pPr>
          </w:p>
          <w:p w14:paraId="18BA54A3">
            <w:pPr>
              <w:rPr>
                <w:rFonts w:hint="eastAsia" w:ascii="仿宋_GB2312" w:hAnsi="仿宋_GB2312" w:eastAsia="仿宋_GB2312" w:cs="仿宋_GB2312"/>
                <w:szCs w:val="21"/>
              </w:rPr>
            </w:pPr>
          </w:p>
          <w:p w14:paraId="3F4272DE">
            <w:pPr>
              <w:rPr>
                <w:rFonts w:hint="eastAsia" w:ascii="仿宋_GB2312" w:hAnsi="仿宋_GB2312" w:eastAsia="仿宋_GB2312" w:cs="仿宋_GB2312"/>
                <w:szCs w:val="21"/>
              </w:rPr>
            </w:pPr>
          </w:p>
          <w:p w14:paraId="6F03A599">
            <w:pPr>
              <w:rPr>
                <w:rFonts w:hint="eastAsia" w:ascii="仿宋_GB2312" w:hAnsi="仿宋_GB2312" w:eastAsia="仿宋_GB2312" w:cs="仿宋_GB2312"/>
                <w:szCs w:val="21"/>
              </w:rPr>
            </w:pPr>
          </w:p>
          <w:p w14:paraId="539DE649">
            <w:pPr>
              <w:rPr>
                <w:rFonts w:hint="eastAsia" w:ascii="仿宋_GB2312" w:hAnsi="仿宋_GB2312" w:eastAsia="仿宋_GB2312" w:cs="仿宋_GB2312"/>
                <w:szCs w:val="21"/>
              </w:rPr>
            </w:pPr>
          </w:p>
          <w:p w14:paraId="401B0F42">
            <w:pPr>
              <w:rPr>
                <w:rFonts w:hint="eastAsia" w:ascii="仿宋_GB2312" w:hAnsi="仿宋_GB2312" w:eastAsia="仿宋_GB2312" w:cs="仿宋_GB2312"/>
                <w:szCs w:val="21"/>
              </w:rPr>
            </w:pPr>
          </w:p>
          <w:p w14:paraId="14929449">
            <w:pPr>
              <w:rPr>
                <w:rFonts w:hint="eastAsia" w:ascii="仿宋_GB2312" w:hAnsi="仿宋_GB2312" w:eastAsia="仿宋_GB2312" w:cs="仿宋_GB2312"/>
                <w:szCs w:val="21"/>
              </w:rPr>
            </w:pPr>
          </w:p>
          <w:p w14:paraId="57D4ECF6">
            <w:pPr>
              <w:rPr>
                <w:rFonts w:hint="eastAsia" w:ascii="仿宋_GB2312" w:hAnsi="仿宋_GB2312" w:eastAsia="仿宋_GB2312" w:cs="仿宋_GB2312"/>
                <w:szCs w:val="21"/>
              </w:rPr>
            </w:pPr>
          </w:p>
        </w:tc>
      </w:tr>
      <w:tr w14:paraId="4306B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64" w:type="dxa"/>
          <w:wAfter w:w="315" w:type="dxa"/>
          <w:cantSplit/>
          <w:trHeight w:val="419" w:hRule="atLeast"/>
        </w:trPr>
        <w:tc>
          <w:tcPr>
            <w:tcW w:w="700" w:type="dxa"/>
            <w:gridSpan w:val="3"/>
            <w:vMerge w:val="restart"/>
            <w:noWrap w:val="0"/>
            <w:vAlign w:val="center"/>
          </w:tcPr>
          <w:p w14:paraId="54596C2D">
            <w:pPr>
              <w:pStyle w:val="2"/>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eastAsia="zh-TW"/>
              </w:rPr>
              <w:t>畢業以來工作經歷</w:t>
            </w:r>
          </w:p>
        </w:tc>
        <w:tc>
          <w:tcPr>
            <w:tcW w:w="2076" w:type="dxa"/>
            <w:gridSpan w:val="5"/>
            <w:noWrap w:val="0"/>
            <w:vAlign w:val="center"/>
          </w:tcPr>
          <w:p w14:paraId="7FEDEBDF">
            <w:pPr>
              <w:jc w:val="center"/>
              <w:rPr>
                <w:rFonts w:hint="eastAsia" w:ascii="仿宋_GB2312" w:hAnsi="仿宋_GB2312" w:eastAsia="仿宋_GB2312" w:cs="仿宋_GB2312"/>
                <w:szCs w:val="21"/>
              </w:rPr>
            </w:pPr>
            <w:r>
              <w:rPr>
                <w:rFonts w:hint="eastAsia" w:ascii="仿宋_GB2312" w:hAnsi="仿宋_GB2312" w:eastAsia="仿宋_GB2312" w:cs="仿宋_GB2312"/>
                <w:szCs w:val="21"/>
                <w:lang w:eastAsia="zh-TW"/>
              </w:rPr>
              <w:t>起止時間</w:t>
            </w:r>
          </w:p>
        </w:tc>
        <w:tc>
          <w:tcPr>
            <w:tcW w:w="3276" w:type="dxa"/>
            <w:gridSpan w:val="7"/>
            <w:noWrap w:val="0"/>
            <w:vAlign w:val="center"/>
          </w:tcPr>
          <w:p w14:paraId="1265767B">
            <w:pPr>
              <w:jc w:val="center"/>
              <w:rPr>
                <w:rFonts w:hint="eastAsia" w:ascii="仿宋_GB2312" w:hAnsi="仿宋_GB2312" w:eastAsia="仿宋_GB2312" w:cs="仿宋_GB2312"/>
                <w:szCs w:val="21"/>
              </w:rPr>
            </w:pPr>
            <w:r>
              <w:rPr>
                <w:rFonts w:hint="eastAsia" w:ascii="仿宋_GB2312" w:hAnsi="仿宋_GB2312" w:eastAsia="仿宋_GB2312" w:cs="仿宋_GB2312"/>
                <w:szCs w:val="21"/>
                <w:lang w:eastAsia="zh-TW"/>
              </w:rPr>
              <w:t>工  作  單  位</w:t>
            </w:r>
          </w:p>
        </w:tc>
        <w:tc>
          <w:tcPr>
            <w:tcW w:w="2922" w:type="dxa"/>
            <w:gridSpan w:val="4"/>
            <w:noWrap w:val="0"/>
            <w:vAlign w:val="center"/>
          </w:tcPr>
          <w:p w14:paraId="5B171D5A">
            <w:pPr>
              <w:jc w:val="center"/>
              <w:rPr>
                <w:rFonts w:hint="eastAsia" w:ascii="仿宋_GB2312" w:hAnsi="仿宋_GB2312" w:eastAsia="仿宋_GB2312" w:cs="仿宋_GB2312"/>
                <w:szCs w:val="21"/>
              </w:rPr>
            </w:pPr>
            <w:r>
              <w:rPr>
                <w:rFonts w:hint="eastAsia" w:ascii="仿宋_GB2312" w:hAnsi="仿宋_GB2312" w:eastAsia="仿宋_GB2312" w:cs="仿宋_GB2312"/>
                <w:szCs w:val="21"/>
                <w:lang w:eastAsia="zh-TW"/>
              </w:rPr>
              <w:t>職   務</w:t>
            </w:r>
          </w:p>
        </w:tc>
      </w:tr>
      <w:tr w14:paraId="0868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64" w:type="dxa"/>
          <w:wAfter w:w="315" w:type="dxa"/>
          <w:cantSplit/>
          <w:trHeight w:val="1677" w:hRule="atLeast"/>
        </w:trPr>
        <w:tc>
          <w:tcPr>
            <w:tcW w:w="700" w:type="dxa"/>
            <w:gridSpan w:val="3"/>
            <w:vMerge w:val="continue"/>
            <w:noWrap w:val="0"/>
            <w:vAlign w:val="center"/>
          </w:tcPr>
          <w:p w14:paraId="0BB5C13D">
            <w:pPr>
              <w:rPr>
                <w:rFonts w:hint="eastAsia" w:ascii="仿宋_GB2312" w:hAnsi="仿宋_GB2312" w:eastAsia="仿宋_GB2312" w:cs="仿宋_GB2312"/>
              </w:rPr>
            </w:pPr>
          </w:p>
        </w:tc>
        <w:tc>
          <w:tcPr>
            <w:tcW w:w="2076" w:type="dxa"/>
            <w:gridSpan w:val="5"/>
            <w:noWrap w:val="0"/>
            <w:vAlign w:val="center"/>
          </w:tcPr>
          <w:p w14:paraId="7221FD7C">
            <w:pPr>
              <w:rPr>
                <w:rFonts w:hint="eastAsia" w:ascii="仿宋_GB2312" w:hAnsi="仿宋_GB2312" w:eastAsia="仿宋_GB2312" w:cs="仿宋_GB2312"/>
                <w:szCs w:val="21"/>
              </w:rPr>
            </w:pPr>
          </w:p>
        </w:tc>
        <w:tc>
          <w:tcPr>
            <w:tcW w:w="3276" w:type="dxa"/>
            <w:gridSpan w:val="7"/>
            <w:noWrap w:val="0"/>
            <w:vAlign w:val="center"/>
          </w:tcPr>
          <w:p w14:paraId="463378EA">
            <w:pPr>
              <w:rPr>
                <w:rFonts w:hint="eastAsia" w:ascii="仿宋_GB2312" w:hAnsi="仿宋_GB2312" w:eastAsia="仿宋_GB2312" w:cs="仿宋_GB2312"/>
                <w:szCs w:val="21"/>
              </w:rPr>
            </w:pPr>
          </w:p>
        </w:tc>
        <w:tc>
          <w:tcPr>
            <w:tcW w:w="2922" w:type="dxa"/>
            <w:gridSpan w:val="4"/>
            <w:noWrap w:val="0"/>
            <w:vAlign w:val="center"/>
          </w:tcPr>
          <w:p w14:paraId="0D4E0E40">
            <w:pPr>
              <w:rPr>
                <w:rFonts w:hint="eastAsia" w:ascii="仿宋_GB2312" w:hAnsi="仿宋_GB2312" w:eastAsia="仿宋_GB2312" w:cs="仿宋_GB2312"/>
                <w:szCs w:val="21"/>
              </w:rPr>
            </w:pPr>
          </w:p>
        </w:tc>
      </w:tr>
      <w:tr w14:paraId="0C82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64" w:type="dxa"/>
          <w:wAfter w:w="315" w:type="dxa"/>
          <w:cantSplit/>
          <w:trHeight w:val="437" w:hRule="atLeast"/>
        </w:trPr>
        <w:tc>
          <w:tcPr>
            <w:tcW w:w="700" w:type="dxa"/>
            <w:gridSpan w:val="3"/>
            <w:noWrap w:val="0"/>
            <w:vAlign w:val="center"/>
          </w:tcPr>
          <w:p w14:paraId="532FE6D0">
            <w:pPr>
              <w:jc w:val="left"/>
              <w:rPr>
                <w:rFonts w:hint="eastAsia" w:ascii="仿宋_GB2312" w:hAnsi="仿宋_GB2312" w:eastAsia="仿宋_GB2312" w:cs="仿宋_GB2312"/>
                <w:szCs w:val="21"/>
              </w:rPr>
            </w:pPr>
          </w:p>
        </w:tc>
        <w:tc>
          <w:tcPr>
            <w:tcW w:w="2076" w:type="dxa"/>
            <w:gridSpan w:val="5"/>
            <w:noWrap w:val="0"/>
            <w:vAlign w:val="center"/>
          </w:tcPr>
          <w:p w14:paraId="057D38B1">
            <w:pPr>
              <w:jc w:val="center"/>
              <w:rPr>
                <w:rFonts w:hint="eastAsia" w:ascii="仿宋_GB2312" w:hAnsi="仿宋_GB2312" w:eastAsia="仿宋_GB2312" w:cs="仿宋_GB2312"/>
                <w:szCs w:val="21"/>
              </w:rPr>
            </w:pPr>
            <w:r>
              <w:rPr>
                <w:rFonts w:hint="eastAsia" w:ascii="仿宋_GB2312" w:hAnsi="仿宋_GB2312" w:eastAsia="仿宋_GB2312" w:cs="仿宋_GB2312"/>
                <w:szCs w:val="21"/>
                <w:lang w:eastAsia="zh-TW"/>
              </w:rPr>
              <w:t>項          目</w:t>
            </w:r>
          </w:p>
        </w:tc>
        <w:tc>
          <w:tcPr>
            <w:tcW w:w="3276" w:type="dxa"/>
            <w:gridSpan w:val="7"/>
            <w:noWrap w:val="0"/>
            <w:vAlign w:val="center"/>
          </w:tcPr>
          <w:p w14:paraId="273FD2D1">
            <w:pPr>
              <w:jc w:val="center"/>
              <w:rPr>
                <w:rFonts w:hint="eastAsia" w:ascii="仿宋_GB2312" w:hAnsi="仿宋_GB2312" w:eastAsia="仿宋_GB2312" w:cs="仿宋_GB2312"/>
                <w:szCs w:val="21"/>
              </w:rPr>
            </w:pPr>
            <w:r>
              <w:rPr>
                <w:rFonts w:hint="eastAsia" w:ascii="仿宋_GB2312" w:hAnsi="仿宋_GB2312" w:eastAsia="仿宋_GB2312" w:cs="仿宋_GB2312"/>
                <w:szCs w:val="21"/>
                <w:lang w:eastAsia="zh-TW"/>
              </w:rPr>
              <w:t>獲獎時間、等級和授獎單位</w:t>
            </w:r>
          </w:p>
        </w:tc>
        <w:tc>
          <w:tcPr>
            <w:tcW w:w="2922" w:type="dxa"/>
            <w:gridSpan w:val="4"/>
            <w:noWrap w:val="0"/>
            <w:vAlign w:val="center"/>
          </w:tcPr>
          <w:p w14:paraId="629DF0FE">
            <w:pPr>
              <w:jc w:val="center"/>
              <w:rPr>
                <w:rFonts w:hint="eastAsia" w:ascii="仿宋_GB2312" w:hAnsi="仿宋_GB2312" w:eastAsia="仿宋_GB2312" w:cs="仿宋_GB2312"/>
                <w:szCs w:val="21"/>
              </w:rPr>
            </w:pPr>
            <w:r>
              <w:rPr>
                <w:rFonts w:hint="eastAsia" w:ascii="仿宋_GB2312" w:hAnsi="仿宋_GB2312" w:eastAsia="仿宋_GB2312" w:cs="仿宋_GB2312"/>
                <w:szCs w:val="21"/>
                <w:lang w:eastAsia="zh-TW"/>
              </w:rPr>
              <w:t>本人所處名次</w:t>
            </w:r>
          </w:p>
        </w:tc>
      </w:tr>
      <w:tr w14:paraId="28D8A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64" w:type="dxa"/>
          <w:wAfter w:w="315" w:type="dxa"/>
          <w:cantSplit/>
          <w:trHeight w:val="2464" w:hRule="atLeast"/>
        </w:trPr>
        <w:tc>
          <w:tcPr>
            <w:tcW w:w="700" w:type="dxa"/>
            <w:gridSpan w:val="3"/>
            <w:noWrap w:val="0"/>
            <w:vAlign w:val="center"/>
          </w:tcPr>
          <w:p w14:paraId="36190F72">
            <w:pPr>
              <w:jc w:val="center"/>
              <w:rPr>
                <w:rFonts w:hint="eastAsia" w:ascii="仿宋_GB2312" w:hAnsi="仿宋_GB2312" w:eastAsia="仿宋_GB2312" w:cs="仿宋_GB2312"/>
                <w:szCs w:val="21"/>
              </w:rPr>
            </w:pPr>
            <w:r>
              <w:rPr>
                <w:rFonts w:hint="eastAsia" w:ascii="仿宋_GB2312" w:hAnsi="仿宋_GB2312" w:eastAsia="仿宋_GB2312" w:cs="仿宋_GB2312"/>
                <w:szCs w:val="21"/>
                <w:lang w:eastAsia="zh-TW"/>
              </w:rPr>
              <w:t>主要獲獎</w:t>
            </w:r>
          </w:p>
        </w:tc>
        <w:tc>
          <w:tcPr>
            <w:tcW w:w="2076" w:type="dxa"/>
            <w:gridSpan w:val="5"/>
            <w:noWrap w:val="0"/>
            <w:vAlign w:val="center"/>
          </w:tcPr>
          <w:p w14:paraId="6F3B14B1">
            <w:pPr>
              <w:rPr>
                <w:rFonts w:hint="eastAsia" w:ascii="仿宋_GB2312" w:hAnsi="仿宋_GB2312" w:eastAsia="仿宋_GB2312" w:cs="仿宋_GB2312"/>
                <w:sz w:val="24"/>
              </w:rPr>
            </w:pPr>
            <w:r>
              <w:rPr>
                <w:rFonts w:hint="eastAsia" w:ascii="仿宋_GB2312" w:hAnsi="仿宋_GB2312" w:eastAsia="仿宋_GB2312" w:cs="仿宋_GB2312"/>
                <w:sz w:val="24"/>
              </w:rPr>
              <w:t>1.</w:t>
            </w:r>
          </w:p>
          <w:p w14:paraId="065036F2">
            <w:pPr>
              <w:rPr>
                <w:rFonts w:hint="eastAsia" w:ascii="仿宋_GB2312" w:hAnsi="仿宋_GB2312" w:eastAsia="仿宋_GB2312" w:cs="仿宋_GB2312"/>
                <w:sz w:val="24"/>
              </w:rPr>
            </w:pPr>
            <w:r>
              <w:rPr>
                <w:rFonts w:hint="eastAsia" w:ascii="仿宋_GB2312" w:hAnsi="仿宋_GB2312" w:eastAsia="仿宋_GB2312" w:cs="仿宋_GB2312"/>
                <w:sz w:val="24"/>
              </w:rPr>
              <w:t>2.</w:t>
            </w:r>
          </w:p>
          <w:p w14:paraId="779B0790">
            <w:pP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3276" w:type="dxa"/>
            <w:gridSpan w:val="7"/>
            <w:noWrap w:val="0"/>
            <w:vAlign w:val="center"/>
          </w:tcPr>
          <w:p w14:paraId="061A14DE">
            <w:pPr>
              <w:rPr>
                <w:rFonts w:hint="eastAsia" w:ascii="仿宋_GB2312" w:hAnsi="仿宋_GB2312" w:eastAsia="仿宋_GB2312" w:cs="仿宋_GB2312"/>
                <w:szCs w:val="21"/>
              </w:rPr>
            </w:pPr>
          </w:p>
        </w:tc>
        <w:tc>
          <w:tcPr>
            <w:tcW w:w="2922" w:type="dxa"/>
            <w:gridSpan w:val="4"/>
            <w:noWrap w:val="0"/>
            <w:vAlign w:val="center"/>
          </w:tcPr>
          <w:p w14:paraId="138F9B15">
            <w:pPr>
              <w:rPr>
                <w:rFonts w:hint="eastAsia" w:ascii="仿宋_GB2312" w:hAnsi="仿宋_GB2312" w:eastAsia="仿宋_GB2312" w:cs="仿宋_GB2312"/>
                <w:szCs w:val="21"/>
              </w:rPr>
            </w:pPr>
          </w:p>
        </w:tc>
      </w:tr>
      <w:tr w14:paraId="16239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64" w:type="dxa"/>
          <w:wAfter w:w="315" w:type="dxa"/>
          <w:cantSplit/>
          <w:trHeight w:val="1860" w:hRule="atLeast"/>
        </w:trPr>
        <w:tc>
          <w:tcPr>
            <w:tcW w:w="700" w:type="dxa"/>
            <w:gridSpan w:val="3"/>
            <w:noWrap w:val="0"/>
            <w:vAlign w:val="center"/>
          </w:tcPr>
          <w:p w14:paraId="74ECCC44">
            <w:pPr>
              <w:jc w:val="center"/>
              <w:rPr>
                <w:rFonts w:hint="eastAsia" w:ascii="仿宋_GB2312" w:hAnsi="仿宋_GB2312" w:eastAsia="仿宋_GB2312" w:cs="仿宋_GB2312"/>
                <w:szCs w:val="21"/>
              </w:rPr>
            </w:pPr>
            <w:r>
              <w:rPr>
                <w:rFonts w:hint="eastAsia" w:ascii="仿宋_GB2312" w:hAnsi="仿宋_GB2312" w:eastAsia="仿宋_GB2312" w:cs="仿宋_GB2312"/>
                <w:szCs w:val="21"/>
                <w:lang w:eastAsia="zh-TW"/>
              </w:rPr>
              <w:t>主要表彰</w:t>
            </w:r>
          </w:p>
        </w:tc>
        <w:tc>
          <w:tcPr>
            <w:tcW w:w="2076" w:type="dxa"/>
            <w:gridSpan w:val="5"/>
            <w:noWrap w:val="0"/>
            <w:vAlign w:val="center"/>
          </w:tcPr>
          <w:p w14:paraId="6F7F47CD">
            <w:pPr>
              <w:rPr>
                <w:rFonts w:hint="eastAsia" w:ascii="仿宋_GB2312" w:hAnsi="仿宋_GB2312" w:eastAsia="仿宋_GB2312" w:cs="仿宋_GB2312"/>
                <w:sz w:val="24"/>
              </w:rPr>
            </w:pPr>
            <w:r>
              <w:rPr>
                <w:rFonts w:hint="eastAsia" w:ascii="仿宋_GB2312" w:hAnsi="仿宋_GB2312" w:eastAsia="仿宋_GB2312" w:cs="仿宋_GB2312"/>
                <w:sz w:val="24"/>
              </w:rPr>
              <w:t>1.</w:t>
            </w:r>
          </w:p>
          <w:p w14:paraId="065DABD5">
            <w:pPr>
              <w:rPr>
                <w:rFonts w:hint="eastAsia" w:ascii="仿宋_GB2312" w:hAnsi="仿宋_GB2312" w:eastAsia="仿宋_GB2312" w:cs="仿宋_GB2312"/>
                <w:sz w:val="24"/>
              </w:rPr>
            </w:pPr>
            <w:r>
              <w:rPr>
                <w:rFonts w:hint="eastAsia" w:ascii="仿宋_GB2312" w:hAnsi="仿宋_GB2312" w:eastAsia="仿宋_GB2312" w:cs="仿宋_GB2312"/>
                <w:sz w:val="24"/>
              </w:rPr>
              <w:t>2.</w:t>
            </w:r>
          </w:p>
          <w:p w14:paraId="74C41C25">
            <w:pP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3276" w:type="dxa"/>
            <w:gridSpan w:val="7"/>
            <w:noWrap w:val="0"/>
            <w:vAlign w:val="center"/>
          </w:tcPr>
          <w:p w14:paraId="3C984BEE">
            <w:pPr>
              <w:rPr>
                <w:rFonts w:hint="eastAsia" w:ascii="仿宋_GB2312" w:hAnsi="仿宋_GB2312" w:eastAsia="仿宋_GB2312" w:cs="仿宋_GB2312"/>
                <w:szCs w:val="21"/>
              </w:rPr>
            </w:pPr>
          </w:p>
        </w:tc>
        <w:tc>
          <w:tcPr>
            <w:tcW w:w="2922" w:type="dxa"/>
            <w:gridSpan w:val="4"/>
            <w:noWrap w:val="0"/>
            <w:vAlign w:val="center"/>
          </w:tcPr>
          <w:p w14:paraId="19954965">
            <w:pPr>
              <w:rPr>
                <w:rFonts w:hint="eastAsia" w:ascii="仿宋_GB2312" w:hAnsi="仿宋_GB2312" w:eastAsia="仿宋_GB2312" w:cs="仿宋_GB2312"/>
                <w:szCs w:val="21"/>
              </w:rPr>
            </w:pPr>
          </w:p>
        </w:tc>
      </w:tr>
      <w:tr w14:paraId="3485D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64" w:type="dxa"/>
          <w:wAfter w:w="315" w:type="dxa"/>
          <w:cantSplit/>
          <w:trHeight w:val="401" w:hRule="atLeast"/>
        </w:trPr>
        <w:tc>
          <w:tcPr>
            <w:tcW w:w="700" w:type="dxa"/>
            <w:gridSpan w:val="3"/>
            <w:vMerge w:val="restart"/>
            <w:noWrap w:val="0"/>
            <w:vAlign w:val="center"/>
          </w:tcPr>
          <w:p w14:paraId="1CA7363A">
            <w:pPr>
              <w:spacing w:line="240" w:lineRule="exact"/>
              <w:jc w:val="center"/>
              <w:rPr>
                <w:rFonts w:hint="eastAsia" w:ascii="仿宋_GB2312" w:hAnsi="仿宋_GB2312" w:eastAsia="仿宋_GB2312" w:cs="仿宋_GB2312"/>
                <w:szCs w:val="21"/>
              </w:rPr>
            </w:pPr>
          </w:p>
          <w:p w14:paraId="47A7571E">
            <w:pPr>
              <w:spacing w:line="240" w:lineRule="exact"/>
              <w:jc w:val="center"/>
              <w:rPr>
                <w:rFonts w:hint="eastAsia" w:ascii="仿宋_GB2312" w:hAnsi="仿宋_GB2312" w:eastAsia="仿宋_GB2312" w:cs="仿宋_GB2312"/>
                <w:szCs w:val="21"/>
              </w:rPr>
            </w:pPr>
          </w:p>
          <w:p w14:paraId="702CA13A">
            <w:pPr>
              <w:jc w:val="center"/>
              <w:rPr>
                <w:rFonts w:hint="eastAsia" w:ascii="仿宋_GB2312" w:hAnsi="仿宋_GB2312" w:eastAsia="仿宋_GB2312" w:cs="仿宋_GB2312"/>
                <w:szCs w:val="21"/>
              </w:rPr>
            </w:pPr>
            <w:r>
              <w:rPr>
                <w:rFonts w:hint="eastAsia" w:ascii="仿宋_GB2312" w:hAnsi="仿宋_GB2312" w:eastAsia="仿宋_GB2312" w:cs="仿宋_GB2312"/>
                <w:szCs w:val="21"/>
                <w:lang w:eastAsia="zh-TW"/>
              </w:rPr>
              <w:t>從事專業技術工作以來撰寫的本專業論文著作總結報告</w:t>
            </w:r>
          </w:p>
          <w:p w14:paraId="54BAC978">
            <w:pPr>
              <w:spacing w:line="240" w:lineRule="exact"/>
              <w:jc w:val="center"/>
              <w:rPr>
                <w:rFonts w:hint="eastAsia" w:ascii="仿宋_GB2312" w:hAnsi="仿宋_GB2312" w:eastAsia="仿宋_GB2312" w:cs="仿宋_GB2312"/>
                <w:szCs w:val="21"/>
              </w:rPr>
            </w:pPr>
          </w:p>
          <w:p w14:paraId="50787D85">
            <w:pPr>
              <w:jc w:val="center"/>
              <w:rPr>
                <w:rFonts w:hint="eastAsia" w:ascii="仿宋_GB2312" w:hAnsi="仿宋_GB2312" w:eastAsia="仿宋_GB2312" w:cs="仿宋_GB2312"/>
                <w:szCs w:val="21"/>
              </w:rPr>
            </w:pPr>
          </w:p>
        </w:tc>
        <w:tc>
          <w:tcPr>
            <w:tcW w:w="2076" w:type="dxa"/>
            <w:gridSpan w:val="5"/>
            <w:noWrap w:val="0"/>
            <w:vAlign w:val="center"/>
          </w:tcPr>
          <w:p w14:paraId="0C555A53">
            <w:pPr>
              <w:jc w:val="center"/>
              <w:rPr>
                <w:rFonts w:hint="eastAsia" w:ascii="仿宋_GB2312" w:hAnsi="仿宋_GB2312" w:eastAsia="仿宋_GB2312" w:cs="仿宋_GB2312"/>
                <w:szCs w:val="21"/>
              </w:rPr>
            </w:pPr>
            <w:r>
              <w:rPr>
                <w:rFonts w:hint="eastAsia" w:ascii="仿宋_GB2312" w:hAnsi="仿宋_GB2312" w:eastAsia="仿宋_GB2312" w:cs="仿宋_GB2312"/>
                <w:szCs w:val="21"/>
                <w:lang w:eastAsia="zh-TW"/>
              </w:rPr>
              <w:t>題          目</w:t>
            </w:r>
          </w:p>
        </w:tc>
        <w:tc>
          <w:tcPr>
            <w:tcW w:w="3276" w:type="dxa"/>
            <w:gridSpan w:val="7"/>
            <w:noWrap w:val="0"/>
            <w:vAlign w:val="center"/>
          </w:tcPr>
          <w:p w14:paraId="44BCBF17">
            <w:pPr>
              <w:jc w:val="center"/>
              <w:rPr>
                <w:rFonts w:hint="eastAsia" w:ascii="仿宋_GB2312" w:hAnsi="仿宋_GB2312" w:eastAsia="仿宋_GB2312" w:cs="仿宋_GB2312"/>
                <w:szCs w:val="21"/>
              </w:rPr>
            </w:pPr>
            <w:r>
              <w:rPr>
                <w:rFonts w:hint="eastAsia" w:ascii="仿宋_GB2312" w:hAnsi="仿宋_GB2312" w:eastAsia="仿宋_GB2312" w:cs="仿宋_GB2312"/>
                <w:szCs w:val="21"/>
                <w:lang w:eastAsia="zh-TW"/>
              </w:rPr>
              <w:t>何時在何刊物發表</w:t>
            </w:r>
          </w:p>
        </w:tc>
        <w:tc>
          <w:tcPr>
            <w:tcW w:w="2922" w:type="dxa"/>
            <w:gridSpan w:val="4"/>
            <w:noWrap w:val="0"/>
            <w:vAlign w:val="center"/>
          </w:tcPr>
          <w:p w14:paraId="0A1B3D2F">
            <w:pPr>
              <w:jc w:val="center"/>
              <w:rPr>
                <w:rFonts w:hint="eastAsia" w:ascii="仿宋_GB2312" w:hAnsi="仿宋_GB2312" w:eastAsia="仿宋_GB2312" w:cs="仿宋_GB2312"/>
                <w:szCs w:val="21"/>
              </w:rPr>
            </w:pPr>
            <w:r>
              <w:rPr>
                <w:rFonts w:hint="eastAsia" w:ascii="仿宋_GB2312" w:hAnsi="仿宋_GB2312" w:eastAsia="仿宋_GB2312" w:cs="仿宋_GB2312"/>
                <w:szCs w:val="21"/>
                <w:lang w:eastAsia="zh-TW"/>
              </w:rPr>
              <w:t>第幾作者</w:t>
            </w:r>
          </w:p>
        </w:tc>
      </w:tr>
      <w:tr w14:paraId="0BC8D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64" w:type="dxa"/>
          <w:wAfter w:w="315" w:type="dxa"/>
          <w:cantSplit/>
          <w:trHeight w:val="70" w:hRule="atLeast"/>
        </w:trPr>
        <w:tc>
          <w:tcPr>
            <w:tcW w:w="700" w:type="dxa"/>
            <w:gridSpan w:val="3"/>
            <w:vMerge w:val="continue"/>
            <w:noWrap w:val="0"/>
            <w:vAlign w:val="center"/>
          </w:tcPr>
          <w:p w14:paraId="36BF3BC5">
            <w:pPr>
              <w:rPr>
                <w:rFonts w:hint="eastAsia" w:ascii="仿宋_GB2312" w:hAnsi="仿宋_GB2312" w:eastAsia="仿宋_GB2312" w:cs="仿宋_GB2312"/>
              </w:rPr>
            </w:pPr>
          </w:p>
        </w:tc>
        <w:tc>
          <w:tcPr>
            <w:tcW w:w="448" w:type="dxa"/>
            <w:gridSpan w:val="2"/>
            <w:noWrap w:val="0"/>
            <w:vAlign w:val="center"/>
          </w:tcPr>
          <w:p w14:paraId="3E3A3CD3">
            <w:pPr>
              <w:rPr>
                <w:rFonts w:hint="eastAsia" w:ascii="仿宋_GB2312" w:hAnsi="仿宋_GB2312" w:eastAsia="仿宋_GB2312" w:cs="仿宋_GB2312"/>
                <w:szCs w:val="21"/>
              </w:rPr>
            </w:pPr>
            <w:r>
              <w:rPr>
                <w:rFonts w:hint="eastAsia" w:ascii="仿宋_GB2312" w:hAnsi="仿宋_GB2312" w:eastAsia="仿宋_GB2312" w:cs="仿宋_GB2312"/>
                <w:szCs w:val="21"/>
                <w:lang w:eastAsia="zh-TW"/>
              </w:rPr>
              <w:t>代表作</w:t>
            </w:r>
          </w:p>
        </w:tc>
        <w:tc>
          <w:tcPr>
            <w:tcW w:w="1628" w:type="dxa"/>
            <w:gridSpan w:val="3"/>
            <w:noWrap w:val="0"/>
            <w:vAlign w:val="center"/>
          </w:tcPr>
          <w:p w14:paraId="2569B8E3">
            <w:pPr>
              <w:rPr>
                <w:rFonts w:hint="eastAsia" w:ascii="仿宋_GB2312" w:hAnsi="仿宋_GB2312" w:eastAsia="仿宋_GB2312" w:cs="仿宋_GB2312"/>
                <w:szCs w:val="21"/>
              </w:rPr>
            </w:pPr>
          </w:p>
        </w:tc>
        <w:tc>
          <w:tcPr>
            <w:tcW w:w="3276" w:type="dxa"/>
            <w:gridSpan w:val="7"/>
            <w:noWrap w:val="0"/>
            <w:vAlign w:val="center"/>
          </w:tcPr>
          <w:p w14:paraId="59BA6344">
            <w:pPr>
              <w:rPr>
                <w:rFonts w:hint="eastAsia" w:ascii="仿宋_GB2312" w:hAnsi="仿宋_GB2312" w:eastAsia="仿宋_GB2312" w:cs="仿宋_GB2312"/>
                <w:szCs w:val="21"/>
              </w:rPr>
            </w:pPr>
          </w:p>
        </w:tc>
        <w:tc>
          <w:tcPr>
            <w:tcW w:w="2922" w:type="dxa"/>
            <w:gridSpan w:val="4"/>
            <w:noWrap w:val="0"/>
            <w:vAlign w:val="center"/>
          </w:tcPr>
          <w:p w14:paraId="78868505">
            <w:pPr>
              <w:rPr>
                <w:rFonts w:hint="eastAsia" w:ascii="仿宋_GB2312" w:hAnsi="仿宋_GB2312" w:eastAsia="仿宋_GB2312" w:cs="仿宋_GB2312"/>
                <w:szCs w:val="21"/>
              </w:rPr>
            </w:pPr>
          </w:p>
        </w:tc>
      </w:tr>
      <w:tr w14:paraId="5BBED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64" w:type="dxa"/>
          <w:wAfter w:w="315" w:type="dxa"/>
          <w:cantSplit/>
          <w:trHeight w:val="820" w:hRule="atLeast"/>
        </w:trPr>
        <w:tc>
          <w:tcPr>
            <w:tcW w:w="700" w:type="dxa"/>
            <w:gridSpan w:val="3"/>
            <w:vMerge w:val="continue"/>
            <w:noWrap w:val="0"/>
            <w:vAlign w:val="center"/>
          </w:tcPr>
          <w:p w14:paraId="3CC47E30">
            <w:pPr>
              <w:rPr>
                <w:rFonts w:hint="eastAsia" w:ascii="仿宋_GB2312" w:hAnsi="仿宋_GB2312" w:eastAsia="仿宋_GB2312" w:cs="仿宋_GB2312"/>
              </w:rPr>
            </w:pPr>
          </w:p>
        </w:tc>
        <w:tc>
          <w:tcPr>
            <w:tcW w:w="2076" w:type="dxa"/>
            <w:gridSpan w:val="5"/>
            <w:noWrap w:val="0"/>
            <w:vAlign w:val="center"/>
          </w:tcPr>
          <w:p w14:paraId="340D25A3">
            <w:pPr>
              <w:rPr>
                <w:rFonts w:hint="eastAsia" w:ascii="仿宋_GB2312" w:hAnsi="仿宋_GB2312" w:eastAsia="仿宋_GB2312" w:cs="仿宋_GB2312"/>
                <w:sz w:val="24"/>
              </w:rPr>
            </w:pPr>
            <w:r>
              <w:rPr>
                <w:rFonts w:hint="eastAsia" w:ascii="仿宋_GB2312" w:hAnsi="仿宋_GB2312" w:eastAsia="仿宋_GB2312" w:cs="仿宋_GB2312"/>
                <w:sz w:val="24"/>
              </w:rPr>
              <w:t>1.</w:t>
            </w:r>
          </w:p>
          <w:p w14:paraId="30F8EC0A">
            <w:pPr>
              <w:rPr>
                <w:rFonts w:hint="eastAsia" w:ascii="仿宋_GB2312" w:hAnsi="仿宋_GB2312" w:eastAsia="仿宋_GB2312" w:cs="仿宋_GB2312"/>
                <w:sz w:val="24"/>
              </w:rPr>
            </w:pPr>
            <w:r>
              <w:rPr>
                <w:rFonts w:hint="eastAsia" w:ascii="仿宋_GB2312" w:hAnsi="仿宋_GB2312" w:eastAsia="仿宋_GB2312" w:cs="仿宋_GB2312"/>
                <w:sz w:val="24"/>
              </w:rPr>
              <w:t>2.</w:t>
            </w:r>
          </w:p>
          <w:p w14:paraId="6739FB96">
            <w:pP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3276" w:type="dxa"/>
            <w:gridSpan w:val="7"/>
            <w:noWrap w:val="0"/>
            <w:vAlign w:val="center"/>
          </w:tcPr>
          <w:p w14:paraId="16DB4856">
            <w:pPr>
              <w:rPr>
                <w:rFonts w:hint="eastAsia" w:ascii="仿宋_GB2312" w:hAnsi="仿宋_GB2312" w:eastAsia="仿宋_GB2312" w:cs="仿宋_GB2312"/>
                <w:szCs w:val="21"/>
              </w:rPr>
            </w:pPr>
          </w:p>
        </w:tc>
        <w:tc>
          <w:tcPr>
            <w:tcW w:w="2922" w:type="dxa"/>
            <w:gridSpan w:val="4"/>
            <w:noWrap w:val="0"/>
            <w:vAlign w:val="center"/>
          </w:tcPr>
          <w:p w14:paraId="14F66CC4">
            <w:pPr>
              <w:rPr>
                <w:rFonts w:hint="eastAsia" w:ascii="仿宋_GB2312" w:hAnsi="仿宋_GB2312" w:eastAsia="仿宋_GB2312" w:cs="仿宋_GB2312"/>
                <w:szCs w:val="21"/>
              </w:rPr>
            </w:pPr>
          </w:p>
        </w:tc>
      </w:tr>
      <w:tr w14:paraId="08B10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64" w:type="dxa"/>
          <w:wAfter w:w="315" w:type="dxa"/>
          <w:cantSplit/>
          <w:trHeight w:val="978" w:hRule="atLeast"/>
        </w:trPr>
        <w:tc>
          <w:tcPr>
            <w:tcW w:w="700" w:type="dxa"/>
            <w:gridSpan w:val="3"/>
            <w:noWrap w:val="0"/>
            <w:vAlign w:val="center"/>
          </w:tcPr>
          <w:p w14:paraId="4C5143E8">
            <w:pPr>
              <w:jc w:val="center"/>
              <w:rPr>
                <w:rFonts w:hint="eastAsia" w:ascii="仿宋_GB2312" w:hAnsi="仿宋_GB2312" w:eastAsia="仿宋_GB2312" w:cs="仿宋_GB2312"/>
                <w:szCs w:val="21"/>
              </w:rPr>
            </w:pPr>
            <w:r>
              <w:rPr>
                <w:rFonts w:hint="eastAsia" w:ascii="仿宋_GB2312" w:hAnsi="仿宋_GB2312" w:eastAsia="仿宋_GB2312" w:cs="仿宋_GB2312"/>
                <w:szCs w:val="21"/>
                <w:lang w:eastAsia="zh-TW"/>
              </w:rPr>
              <w:t>公示</w:t>
            </w:r>
          </w:p>
        </w:tc>
        <w:tc>
          <w:tcPr>
            <w:tcW w:w="8274" w:type="dxa"/>
            <w:gridSpan w:val="16"/>
            <w:noWrap w:val="0"/>
            <w:vAlign w:val="center"/>
          </w:tcPr>
          <w:p w14:paraId="2F8A2D11">
            <w:pPr>
              <w:rPr>
                <w:rFonts w:hint="eastAsia" w:ascii="仿宋_GB2312" w:hAnsi="仿宋_GB2312" w:eastAsia="仿宋_GB2312" w:cs="仿宋_GB2312"/>
                <w:szCs w:val="21"/>
              </w:rPr>
            </w:pPr>
          </w:p>
          <w:p w14:paraId="0913C918">
            <w:pPr>
              <w:rPr>
                <w:rFonts w:hint="eastAsia" w:ascii="仿宋_GB2312" w:hAnsi="仿宋_GB2312" w:eastAsia="仿宋_GB2312" w:cs="仿宋_GB2312"/>
                <w:szCs w:val="21"/>
              </w:rPr>
            </w:pPr>
            <w:r>
              <w:rPr>
                <w:rFonts w:hint="eastAsia" w:ascii="仿宋_GB2312" w:hAnsi="仿宋_GB2312" w:eastAsia="仿宋_GB2312" w:cs="仿宋_GB2312"/>
                <w:szCs w:val="21"/>
              </w:rPr>
              <w:t xml:space="preserve">                                             </w:t>
            </w:r>
          </w:p>
          <w:p w14:paraId="2DCAE8F0">
            <w:pPr>
              <w:ind w:firstLine="4620" w:firstLineChars="2200"/>
              <w:rPr>
                <w:rFonts w:hint="eastAsia" w:ascii="仿宋_GB2312" w:hAnsi="仿宋_GB2312" w:eastAsia="仿宋_GB2312" w:cs="仿宋_GB2312"/>
                <w:szCs w:val="21"/>
              </w:rPr>
            </w:pPr>
            <w:r>
              <w:rPr>
                <w:rFonts w:hint="eastAsia" w:ascii="仿宋_GB2312" w:hAnsi="仿宋_GB2312" w:eastAsia="仿宋_GB2312" w:cs="仿宋_GB2312"/>
                <w:szCs w:val="21"/>
                <w:lang w:eastAsia="zh-TW"/>
              </w:rPr>
              <w:t>（所在單位蓋章）</w:t>
            </w:r>
          </w:p>
        </w:tc>
      </w:tr>
    </w:tbl>
    <w:p w14:paraId="5C9A2988">
      <w:pPr>
        <w:spacing w:line="80" w:lineRule="exact"/>
        <w:rPr>
          <w:rFonts w:hint="eastAsia" w:ascii="仿宋_GB2312" w:eastAsia="仿宋_GB2312"/>
          <w:szCs w:val="21"/>
        </w:rPr>
      </w:pPr>
    </w:p>
    <w:p w14:paraId="1BFEB095">
      <w:pPr>
        <w:jc w:val="left"/>
        <w:rPr>
          <w:rFonts w:hint="default" w:ascii="仿宋_GB2312" w:eastAsia="宋体"/>
          <w:sz w:val="18"/>
          <w:szCs w:val="18"/>
          <w:lang w:val="en-US" w:eastAsia="zh-CN"/>
        </w:rPr>
      </w:pPr>
      <w:r>
        <w:rPr>
          <w:rFonts w:hint="eastAsia" w:ascii="仿宋_GB2312" w:hAnsi="仿宋_GB2312" w:eastAsia="PMingLiU"/>
          <w:sz w:val="18"/>
          <w:szCs w:val="18"/>
          <w:lang w:eastAsia="zh-TW"/>
        </w:rPr>
        <w:t>注：</w:t>
      </w:r>
      <w:r>
        <w:rPr>
          <w:rFonts w:ascii="仿宋_GB2312" w:hAnsi="仿宋_GB2312" w:eastAsia="PMingLiU"/>
          <w:sz w:val="18"/>
          <w:szCs w:val="18"/>
          <w:lang w:eastAsia="zh-TW"/>
        </w:rPr>
        <w:t>1.</w:t>
      </w:r>
      <w:r>
        <w:rPr>
          <w:rFonts w:hint="eastAsia" w:ascii="仿宋_GB2312" w:hAnsi="仿宋_GB2312" w:eastAsia="PMingLiU"/>
          <w:sz w:val="18"/>
          <w:szCs w:val="18"/>
          <w:lang w:eastAsia="zh-TW"/>
        </w:rPr>
        <w:t>現從事專業應填：</w:t>
      </w:r>
      <w:r>
        <w:rPr>
          <w:rFonts w:hint="eastAsia" w:ascii="仿宋_GB2312" w:hAnsi="仿宋_GB2312" w:eastAsia="PMingLiU"/>
          <w:sz w:val="18"/>
          <w:szCs w:val="18"/>
        </w:rPr>
        <w:t>农学、</w:t>
      </w:r>
      <w:r>
        <w:rPr>
          <w:rFonts w:ascii="仿宋_GB2312" w:hAnsi="仿宋_GB2312" w:eastAsia="PMingLiU"/>
          <w:sz w:val="18"/>
          <w:szCs w:val="18"/>
        </w:rPr>
        <w:t>园艺</w:t>
      </w:r>
      <w:r>
        <w:rPr>
          <w:rFonts w:hint="eastAsia" w:ascii="仿宋_GB2312" w:hAnsi="仿宋_GB2312" w:eastAsia="PMingLiU"/>
          <w:sz w:val="18"/>
          <w:szCs w:val="18"/>
        </w:rPr>
        <w:t>、</w:t>
      </w:r>
      <w:r>
        <w:rPr>
          <w:rFonts w:ascii="仿宋_GB2312" w:hAnsi="仿宋_GB2312" w:eastAsia="PMingLiU"/>
          <w:sz w:val="18"/>
          <w:szCs w:val="18"/>
        </w:rPr>
        <w:t>植物保护、水产、畜牧、兽医、农业资源环境、农业机械化、农产品加工与质量安全、农村合作组织管理</w:t>
      </w:r>
      <w:r>
        <w:rPr>
          <w:rFonts w:hint="eastAsia" w:ascii="仿宋_GB2312" w:hAnsi="仿宋_GB2312" w:eastAsia="PMingLiU"/>
          <w:sz w:val="18"/>
          <w:szCs w:val="18"/>
          <w:lang w:eastAsia="zh-CN"/>
        </w:rPr>
        <w:t>。</w:t>
      </w:r>
      <w:r>
        <w:rPr>
          <w:rFonts w:ascii="仿宋_GB2312" w:hAnsi="仿宋_GB2312" w:eastAsia="PMingLiU"/>
          <w:sz w:val="18"/>
          <w:szCs w:val="18"/>
          <w:lang w:eastAsia="zh-TW"/>
        </w:rPr>
        <w:t>2.</w:t>
      </w:r>
      <w:r>
        <w:rPr>
          <w:rFonts w:hint="eastAsia" w:ascii="仿宋_GB2312" w:hAnsi="仿宋_GB2312" w:eastAsia="PMingLiU"/>
          <w:sz w:val="18"/>
          <w:szCs w:val="18"/>
          <w:lang w:eastAsia="zh-TW"/>
        </w:rPr>
        <w:t>主要獲獎欄</w:t>
      </w:r>
      <w:r>
        <w:rPr>
          <w:rFonts w:ascii="仿宋_GB2312" w:hAnsi="仿宋_GB2312" w:eastAsia="PMingLiU"/>
          <w:sz w:val="18"/>
          <w:szCs w:val="18"/>
          <w:lang w:eastAsia="zh-TW"/>
        </w:rPr>
        <w:t>:</w:t>
      </w:r>
      <w:r>
        <w:rPr>
          <w:rFonts w:hint="eastAsia" w:ascii="仿宋_GB2312" w:hAnsi="仿宋_GB2312" w:eastAsia="PMingLiU"/>
          <w:sz w:val="18"/>
          <w:szCs w:val="18"/>
          <w:lang w:eastAsia="zh-TW"/>
        </w:rPr>
        <w:t>獲獎屬二級證書</w:t>
      </w:r>
      <w:r>
        <w:rPr>
          <w:rFonts w:ascii="仿宋_GB2312" w:hAnsi="仿宋_GB2312" w:eastAsia="PMingLiU"/>
          <w:sz w:val="18"/>
          <w:szCs w:val="18"/>
          <w:lang w:eastAsia="zh-TW"/>
        </w:rPr>
        <w:t>,</w:t>
      </w:r>
      <w:r>
        <w:rPr>
          <w:rFonts w:hint="eastAsia" w:ascii="仿宋_GB2312" w:hAnsi="仿宋_GB2312" w:eastAsia="PMingLiU"/>
          <w:sz w:val="18"/>
          <w:szCs w:val="18"/>
          <w:lang w:eastAsia="zh-TW"/>
        </w:rPr>
        <w:t>請在</w:t>
      </w:r>
      <w:r>
        <w:rPr>
          <w:rFonts w:hint="eastAsia" w:ascii="仿宋_GB2312" w:hAnsi="仿宋_GB2312" w:eastAsia="PMingLiU"/>
          <w:sz w:val="18"/>
          <w:szCs w:val="18"/>
          <w:lang w:eastAsia="zh-CN"/>
        </w:rPr>
        <w:t>“</w:t>
      </w:r>
      <w:r>
        <w:rPr>
          <w:rFonts w:hint="eastAsia" w:ascii="仿宋_GB2312" w:hAnsi="仿宋_GB2312" w:eastAsia="PMingLiU"/>
          <w:sz w:val="18"/>
          <w:szCs w:val="18"/>
          <w:lang w:eastAsia="zh-TW"/>
        </w:rPr>
        <w:t>本人所處名次</w:t>
      </w:r>
      <w:r>
        <w:rPr>
          <w:rFonts w:hint="eastAsia" w:ascii="仿宋_GB2312" w:hAnsi="仿宋_GB2312" w:eastAsia="PMingLiU"/>
          <w:sz w:val="18"/>
          <w:szCs w:val="18"/>
          <w:lang w:eastAsia="zh-CN"/>
        </w:rPr>
        <w:t>”</w:t>
      </w:r>
      <w:r>
        <w:rPr>
          <w:rFonts w:hint="eastAsia" w:ascii="仿宋_GB2312" w:hAnsi="仿宋_GB2312" w:eastAsia="PMingLiU"/>
          <w:sz w:val="18"/>
          <w:szCs w:val="18"/>
          <w:lang w:eastAsia="zh-TW"/>
        </w:rPr>
        <w:t>欄注明</w:t>
      </w:r>
      <w:r>
        <w:rPr>
          <w:rFonts w:hint="eastAsia" w:ascii="仿宋_GB2312" w:hAnsi="仿宋_GB2312" w:eastAsia="PMingLiU"/>
          <w:sz w:val="18"/>
          <w:szCs w:val="18"/>
          <w:lang w:eastAsia="zh-CN"/>
        </w:rPr>
        <w:t>“</w:t>
      </w:r>
      <w:r>
        <w:rPr>
          <w:rFonts w:hint="eastAsia" w:ascii="仿宋_GB2312" w:hAnsi="仿宋_GB2312" w:eastAsia="PMingLiU"/>
          <w:sz w:val="18"/>
          <w:szCs w:val="18"/>
          <w:lang w:eastAsia="zh-TW"/>
        </w:rPr>
        <w:t>二級證書</w:t>
      </w:r>
      <w:r>
        <w:rPr>
          <w:rFonts w:hint="eastAsia" w:ascii="仿宋_GB2312" w:hAnsi="仿宋_GB2312" w:eastAsia="PMingLiU"/>
          <w:sz w:val="18"/>
          <w:szCs w:val="18"/>
          <w:lang w:eastAsia="zh-CN"/>
        </w:rPr>
        <w:t>”</w:t>
      </w:r>
      <w:r>
        <w:rPr>
          <w:rFonts w:hint="eastAsia" w:ascii="仿宋_GB2312" w:hAnsi="仿宋_GB2312" w:eastAsia="PMingLiU"/>
          <w:sz w:val="18"/>
          <w:szCs w:val="18"/>
          <w:lang w:eastAsia="zh-TW"/>
        </w:rPr>
        <w:t>字樣</w:t>
      </w:r>
      <w:r>
        <w:rPr>
          <w:rFonts w:hint="eastAsia" w:ascii="仿宋_GB2312" w:hAnsi="仿宋_GB2312" w:eastAsia="PMingLiU"/>
          <w:sz w:val="18"/>
          <w:szCs w:val="18"/>
          <w:lang w:eastAsia="zh-CN"/>
        </w:rPr>
        <w:t>。</w:t>
      </w:r>
      <w:r>
        <w:rPr>
          <w:rFonts w:hint="eastAsia" w:ascii="仿宋_GB2312" w:hAnsi="仿宋_GB2312" w:eastAsia="PMingLiU"/>
          <w:sz w:val="18"/>
          <w:szCs w:val="18"/>
          <w:lang w:val="en-US" w:eastAsia="zh-CN"/>
        </w:rPr>
        <w:t>3.表頭（ ）內可根據申報任職資格進行修改為「農業技術正高級」或「農業技術推廣研究員」</w:t>
      </w:r>
    </w:p>
    <w:p w14:paraId="737ECD2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eastAsia="黑体"/>
          <w:sz w:val="32"/>
          <w:szCs w:val="32"/>
          <w:lang w:eastAsia="zh-CN"/>
        </w:rPr>
      </w:pPr>
      <w:r>
        <w:rPr>
          <w:rFonts w:hint="eastAsia" w:ascii="黑体" w:eastAsia="黑体"/>
          <w:sz w:val="32"/>
          <w:szCs w:val="32"/>
        </w:rPr>
        <w:t>附件</w:t>
      </w:r>
      <w:r>
        <w:rPr>
          <w:rFonts w:hint="eastAsia" w:ascii="黑体" w:eastAsia="黑体"/>
          <w:sz w:val="32"/>
          <w:szCs w:val="32"/>
          <w:lang w:val="en-US" w:eastAsia="zh-CN"/>
        </w:rPr>
        <w:t>5</w:t>
      </w:r>
    </w:p>
    <w:p w14:paraId="5E5E2A0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eastAsia="黑体"/>
          <w:sz w:val="32"/>
          <w:szCs w:val="32"/>
        </w:rPr>
      </w:pPr>
    </w:p>
    <w:p w14:paraId="28B8041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实践能力（经历）和业绩成果</w:t>
      </w:r>
      <w:r>
        <w:rPr>
          <w:rFonts w:hint="eastAsia" w:ascii="方正小标宋简体" w:hAnsi="方正小标宋简体" w:eastAsia="方正小标宋简体" w:cs="方正小标宋简体"/>
          <w:b w:val="0"/>
          <w:bCs/>
          <w:sz w:val="44"/>
          <w:szCs w:val="44"/>
          <w:lang w:eastAsia="zh-CN"/>
        </w:rPr>
        <w:t>清单</w:t>
      </w:r>
    </w:p>
    <w:p w14:paraId="2A325709">
      <w:pPr>
        <w:jc w:val="center"/>
        <w:rPr>
          <w:rFonts w:hint="eastAsia"/>
          <w:b/>
          <w:sz w:val="36"/>
          <w:szCs w:val="36"/>
          <w:lang w:eastAsia="zh-CN"/>
        </w:rPr>
      </w:pPr>
    </w:p>
    <w:p w14:paraId="63B80601">
      <w:pPr>
        <w:jc w:val="left"/>
        <w:rPr>
          <w:rFonts w:hint="eastAsia" w:ascii="仿宋_GB2312" w:hAnsi="仿宋_GB2312" w:eastAsia="仿宋_GB2312" w:cs="仿宋_GB2312"/>
          <w:bCs/>
          <w:szCs w:val="21"/>
          <w:u w:val="single"/>
          <w:lang w:val="en-US" w:eastAsia="zh-CN"/>
        </w:rPr>
      </w:pPr>
      <w:r>
        <w:rPr>
          <w:rFonts w:hint="eastAsia" w:ascii="仿宋_GB2312" w:hAnsi="仿宋_GB2312" w:eastAsia="仿宋_GB2312" w:cs="仿宋_GB2312"/>
          <w:b/>
          <w:szCs w:val="21"/>
          <w:lang w:eastAsia="zh-CN"/>
        </w:rPr>
        <w:t>姓名</w:t>
      </w:r>
      <w:r>
        <w:rPr>
          <w:rFonts w:hint="eastAsia" w:ascii="仿宋_GB2312" w:hAnsi="仿宋_GB2312" w:eastAsia="仿宋_GB2312" w:cs="仿宋_GB2312"/>
          <w:bCs/>
          <w:szCs w:val="21"/>
          <w:u w:val="single"/>
          <w:lang w:val="en-US" w:eastAsia="zh-CN"/>
        </w:rPr>
        <w:t xml:space="preserve">                </w:t>
      </w:r>
      <w:r>
        <w:rPr>
          <w:rFonts w:hint="eastAsia" w:ascii="仿宋_GB2312" w:hAnsi="仿宋_GB2312" w:eastAsia="仿宋_GB2312" w:cs="仿宋_GB2312"/>
          <w:bCs/>
          <w:szCs w:val="21"/>
          <w:u w:val="none"/>
          <w:lang w:val="en-US" w:eastAsia="zh-CN"/>
        </w:rPr>
        <w:t xml:space="preserve">                           </w:t>
      </w:r>
      <w:r>
        <w:rPr>
          <w:rFonts w:hint="eastAsia" w:ascii="仿宋_GB2312" w:hAnsi="仿宋_GB2312" w:eastAsia="仿宋_GB2312" w:cs="仿宋_GB2312"/>
          <w:b/>
          <w:szCs w:val="21"/>
          <w:u w:val="none"/>
          <w:lang w:val="en-US" w:eastAsia="zh-CN"/>
        </w:rPr>
        <w:t>单位</w:t>
      </w:r>
      <w:r>
        <w:rPr>
          <w:rFonts w:hint="eastAsia" w:ascii="仿宋_GB2312" w:hAnsi="仿宋_GB2312" w:eastAsia="仿宋_GB2312" w:cs="仿宋_GB2312"/>
          <w:bCs/>
          <w:szCs w:val="21"/>
          <w:u w:val="single"/>
          <w:lang w:val="en-US" w:eastAsia="zh-CN"/>
        </w:rPr>
        <w:t xml:space="preserve">                               </w:t>
      </w:r>
    </w:p>
    <w:p w14:paraId="21ABAD69">
      <w:pPr>
        <w:jc w:val="left"/>
        <w:rPr>
          <w:rFonts w:hint="eastAsia" w:ascii="仿宋_GB2312" w:hAnsi="仿宋_GB2312" w:eastAsia="仿宋_GB2312" w:cs="仿宋_GB2312"/>
          <w:bCs/>
          <w:szCs w:val="21"/>
          <w:u w:val="single"/>
          <w:lang w:val="en-US" w:eastAsia="zh-CN"/>
        </w:rPr>
      </w:pPr>
      <w:r>
        <w:rPr>
          <w:rFonts w:hint="eastAsia" w:ascii="仿宋_GB2312" w:hAnsi="仿宋_GB2312" w:eastAsia="仿宋_GB2312" w:cs="仿宋_GB2312"/>
          <w:b/>
          <w:szCs w:val="21"/>
          <w:u w:val="none"/>
          <w:lang w:val="en-US" w:eastAsia="zh-CN"/>
        </w:rPr>
        <w:t>申报任职资格</w:t>
      </w:r>
      <w:r>
        <w:rPr>
          <w:rFonts w:hint="eastAsia" w:ascii="仿宋_GB2312" w:hAnsi="仿宋_GB2312" w:eastAsia="仿宋_GB2312" w:cs="仿宋_GB2312"/>
          <w:bCs/>
          <w:szCs w:val="21"/>
          <w:u w:val="single"/>
          <w:lang w:val="en-US" w:eastAsia="zh-CN"/>
        </w:rPr>
        <w:t xml:space="preserve">                   </w:t>
      </w:r>
      <w:r>
        <w:rPr>
          <w:rFonts w:hint="eastAsia" w:ascii="仿宋_GB2312" w:hAnsi="仿宋_GB2312" w:eastAsia="仿宋_GB2312" w:cs="仿宋_GB2312"/>
          <w:bCs/>
          <w:szCs w:val="21"/>
          <w:u w:val="none"/>
          <w:lang w:val="en-US" w:eastAsia="zh-CN"/>
        </w:rPr>
        <w:t xml:space="preserve">                </w:t>
      </w:r>
      <w:r>
        <w:rPr>
          <w:rFonts w:hint="eastAsia" w:ascii="仿宋_GB2312" w:hAnsi="仿宋_GB2312" w:eastAsia="仿宋_GB2312" w:cs="仿宋_GB2312"/>
          <w:b/>
          <w:szCs w:val="21"/>
          <w:u w:val="none"/>
          <w:lang w:val="en-US" w:eastAsia="zh-CN"/>
        </w:rPr>
        <w:t>申报评审专业</w:t>
      </w:r>
      <w:r>
        <w:rPr>
          <w:rFonts w:hint="eastAsia" w:ascii="仿宋_GB2312" w:hAnsi="仿宋_GB2312" w:eastAsia="仿宋_GB2312" w:cs="仿宋_GB2312"/>
          <w:bCs/>
          <w:szCs w:val="21"/>
          <w:u w:val="single"/>
          <w:lang w:val="en-US" w:eastAsia="zh-CN"/>
        </w:rPr>
        <w:t xml:space="preserve">               </w:t>
      </w:r>
    </w:p>
    <w:p w14:paraId="5D3580CC">
      <w:pPr>
        <w:jc w:val="left"/>
        <w:rPr>
          <w:rFonts w:hint="eastAsia"/>
          <w:bCs/>
          <w:szCs w:val="21"/>
          <w:u w:val="single"/>
          <w:lang w:val="en-US" w:eastAsia="zh-CN"/>
        </w:rPr>
      </w:pPr>
    </w:p>
    <w:tbl>
      <w:tblPr>
        <w:tblStyle w:val="7"/>
        <w:tblW w:w="9753"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318"/>
        <w:gridCol w:w="873"/>
        <w:gridCol w:w="2004"/>
        <w:gridCol w:w="2850"/>
        <w:gridCol w:w="944"/>
      </w:tblGrid>
      <w:tr w14:paraId="08BD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64" w:type="dxa"/>
            <w:tcBorders>
              <w:left w:val="single" w:color="auto" w:sz="4" w:space="0"/>
            </w:tcBorders>
            <w:noWrap w:val="0"/>
            <w:vAlign w:val="center"/>
          </w:tcPr>
          <w:p w14:paraId="6AE5C457">
            <w:pPr>
              <w:jc w:val="center"/>
              <w:rPr>
                <w:rFonts w:hint="eastAsia" w:ascii="仿宋_GB2312" w:hAnsi="仿宋_GB2312" w:eastAsia="仿宋_GB2312" w:cs="仿宋_GB2312"/>
                <w:bCs/>
                <w:szCs w:val="21"/>
                <w:u w:val="single"/>
                <w:vertAlign w:val="baseline"/>
                <w:lang w:val="en-US" w:eastAsia="zh-CN"/>
              </w:rPr>
            </w:pPr>
          </w:p>
        </w:tc>
        <w:tc>
          <w:tcPr>
            <w:tcW w:w="2318" w:type="dxa"/>
            <w:noWrap w:val="0"/>
            <w:vAlign w:val="center"/>
          </w:tcPr>
          <w:p w14:paraId="10DAFB12">
            <w:pPr>
              <w:jc w:val="center"/>
              <w:rPr>
                <w:rFonts w:hint="eastAsia" w:ascii="仿宋_GB2312" w:hAnsi="仿宋_GB2312" w:eastAsia="仿宋_GB2312" w:cs="仿宋_GB2312"/>
                <w:b/>
                <w:szCs w:val="21"/>
                <w:u w:val="single"/>
                <w:vertAlign w:val="baseline"/>
                <w:lang w:val="en-US" w:eastAsia="zh-CN"/>
              </w:rPr>
            </w:pPr>
            <w:r>
              <w:rPr>
                <w:rFonts w:hint="eastAsia" w:ascii="仿宋_GB2312" w:hAnsi="仿宋_GB2312" w:eastAsia="仿宋_GB2312" w:cs="仿宋_GB2312"/>
                <w:b/>
                <w:szCs w:val="21"/>
                <w:u w:val="none"/>
                <w:vertAlign w:val="baseline"/>
                <w:lang w:val="en-US" w:eastAsia="zh-CN"/>
              </w:rPr>
              <w:t>对应</w:t>
            </w:r>
            <w:r>
              <w:rPr>
                <w:rFonts w:hint="eastAsia" w:ascii="仿宋_GB2312" w:hAnsi="仿宋_GB2312" w:eastAsia="仿宋_GB2312" w:cs="仿宋_GB2312"/>
                <w:b/>
                <w:szCs w:val="21"/>
              </w:rPr>
              <w:t>闽人社文〔2020〕140号</w:t>
            </w:r>
            <w:r>
              <w:rPr>
                <w:rFonts w:hint="eastAsia" w:ascii="仿宋_GB2312" w:hAnsi="仿宋_GB2312" w:eastAsia="仿宋_GB2312" w:cs="仿宋_GB2312"/>
                <w:b/>
                <w:szCs w:val="21"/>
                <w:u w:val="none"/>
                <w:vertAlign w:val="baseline"/>
                <w:lang w:val="en-US" w:eastAsia="zh-CN"/>
              </w:rPr>
              <w:t>文件所列项目</w:t>
            </w:r>
          </w:p>
        </w:tc>
        <w:tc>
          <w:tcPr>
            <w:tcW w:w="873" w:type="dxa"/>
            <w:noWrap w:val="0"/>
            <w:vAlign w:val="center"/>
          </w:tcPr>
          <w:p w14:paraId="3A69676F">
            <w:pPr>
              <w:jc w:val="center"/>
              <w:rPr>
                <w:rFonts w:hint="eastAsia" w:ascii="仿宋_GB2312" w:hAnsi="仿宋_GB2312" w:eastAsia="仿宋_GB2312" w:cs="仿宋_GB2312"/>
                <w:b/>
                <w:szCs w:val="21"/>
                <w:u w:val="none"/>
                <w:vertAlign w:val="baseline"/>
                <w:lang w:val="en-US" w:eastAsia="zh-CN"/>
              </w:rPr>
            </w:pPr>
            <w:r>
              <w:rPr>
                <w:rFonts w:hint="eastAsia" w:ascii="仿宋_GB2312" w:hAnsi="仿宋_GB2312" w:eastAsia="仿宋_GB2312" w:cs="仿宋_GB2312"/>
                <w:b/>
                <w:szCs w:val="21"/>
                <w:u w:val="none"/>
                <w:vertAlign w:val="baseline"/>
                <w:lang w:val="en-US" w:eastAsia="zh-CN"/>
              </w:rPr>
              <w:t>项目</w:t>
            </w:r>
          </w:p>
          <w:p w14:paraId="1641552C">
            <w:pPr>
              <w:jc w:val="center"/>
              <w:rPr>
                <w:rFonts w:hint="eastAsia" w:ascii="仿宋_GB2312" w:hAnsi="仿宋_GB2312" w:eastAsia="仿宋_GB2312" w:cs="仿宋_GB2312"/>
                <w:b/>
                <w:szCs w:val="21"/>
                <w:u w:val="single"/>
                <w:vertAlign w:val="baseline"/>
                <w:lang w:val="en-US" w:eastAsia="zh-CN"/>
              </w:rPr>
            </w:pPr>
            <w:r>
              <w:rPr>
                <w:rFonts w:hint="eastAsia" w:ascii="仿宋_GB2312" w:hAnsi="仿宋_GB2312" w:eastAsia="仿宋_GB2312" w:cs="仿宋_GB2312"/>
                <w:b/>
                <w:szCs w:val="21"/>
                <w:u w:val="none"/>
                <w:vertAlign w:val="baseline"/>
                <w:lang w:val="en-US" w:eastAsia="zh-CN"/>
              </w:rPr>
              <w:t>等级</w:t>
            </w:r>
          </w:p>
        </w:tc>
        <w:tc>
          <w:tcPr>
            <w:tcW w:w="2004" w:type="dxa"/>
            <w:noWrap w:val="0"/>
            <w:vAlign w:val="center"/>
          </w:tcPr>
          <w:p w14:paraId="15559DAC">
            <w:pPr>
              <w:jc w:val="center"/>
              <w:rPr>
                <w:rFonts w:hint="eastAsia" w:ascii="仿宋_GB2312" w:hAnsi="仿宋_GB2312" w:eastAsia="仿宋_GB2312" w:cs="仿宋_GB2312"/>
                <w:b/>
                <w:szCs w:val="21"/>
                <w:u w:val="none"/>
                <w:vertAlign w:val="baseline"/>
                <w:lang w:val="en-US" w:eastAsia="zh-CN"/>
              </w:rPr>
            </w:pPr>
            <w:r>
              <w:rPr>
                <w:rFonts w:hint="eastAsia" w:ascii="仿宋_GB2312" w:hAnsi="仿宋_GB2312" w:eastAsia="仿宋_GB2312" w:cs="仿宋_GB2312"/>
                <w:b/>
                <w:szCs w:val="21"/>
                <w:u w:val="none"/>
                <w:vertAlign w:val="baseline"/>
                <w:lang w:val="en-US" w:eastAsia="zh-CN"/>
              </w:rPr>
              <w:t>项目名称及</w:t>
            </w:r>
          </w:p>
          <w:p w14:paraId="129A93CF">
            <w:pPr>
              <w:jc w:val="center"/>
              <w:rPr>
                <w:rFonts w:hint="eastAsia" w:ascii="仿宋_GB2312" w:hAnsi="仿宋_GB2312" w:eastAsia="仿宋_GB2312" w:cs="仿宋_GB2312"/>
                <w:b/>
                <w:szCs w:val="21"/>
                <w:u w:val="none"/>
                <w:vertAlign w:val="baseline"/>
                <w:lang w:val="en-US" w:eastAsia="zh-CN"/>
              </w:rPr>
            </w:pPr>
            <w:r>
              <w:rPr>
                <w:rFonts w:hint="eastAsia" w:ascii="仿宋_GB2312" w:hAnsi="仿宋_GB2312" w:eastAsia="仿宋_GB2312" w:cs="仿宋_GB2312"/>
                <w:b/>
                <w:szCs w:val="21"/>
                <w:u w:val="none"/>
                <w:vertAlign w:val="baseline"/>
                <w:lang w:val="en-US" w:eastAsia="zh-CN"/>
              </w:rPr>
              <w:t>实施（获奖）</w:t>
            </w:r>
          </w:p>
          <w:p w14:paraId="41E2A4A4">
            <w:pPr>
              <w:jc w:val="center"/>
              <w:rPr>
                <w:rFonts w:hint="eastAsia" w:ascii="仿宋_GB2312" w:hAnsi="仿宋_GB2312" w:eastAsia="仿宋_GB2312" w:cs="仿宋_GB2312"/>
                <w:b/>
                <w:szCs w:val="21"/>
                <w:u w:val="single"/>
                <w:vertAlign w:val="baseline"/>
                <w:lang w:val="en-US" w:eastAsia="zh-CN"/>
              </w:rPr>
            </w:pPr>
            <w:r>
              <w:rPr>
                <w:rFonts w:hint="eastAsia" w:ascii="仿宋_GB2312" w:hAnsi="仿宋_GB2312" w:eastAsia="仿宋_GB2312" w:cs="仿宋_GB2312"/>
                <w:b/>
                <w:szCs w:val="21"/>
                <w:u w:val="none"/>
                <w:vertAlign w:val="baseline"/>
                <w:lang w:val="en-US" w:eastAsia="zh-CN"/>
              </w:rPr>
              <w:t>时间</w:t>
            </w:r>
          </w:p>
        </w:tc>
        <w:tc>
          <w:tcPr>
            <w:tcW w:w="2850" w:type="dxa"/>
            <w:noWrap w:val="0"/>
            <w:vAlign w:val="center"/>
          </w:tcPr>
          <w:p w14:paraId="48994B92">
            <w:pPr>
              <w:jc w:val="center"/>
              <w:rPr>
                <w:rFonts w:hint="eastAsia" w:ascii="仿宋_GB2312" w:hAnsi="仿宋_GB2312" w:eastAsia="仿宋_GB2312" w:cs="仿宋_GB2312"/>
                <w:b/>
                <w:szCs w:val="21"/>
                <w:u w:val="none"/>
                <w:vertAlign w:val="baseline"/>
                <w:lang w:val="en-US" w:eastAsia="zh-CN"/>
              </w:rPr>
            </w:pPr>
            <w:r>
              <w:rPr>
                <w:rFonts w:hint="eastAsia" w:ascii="仿宋_GB2312" w:hAnsi="仿宋_GB2312" w:eastAsia="仿宋_GB2312" w:cs="仿宋_GB2312"/>
                <w:b/>
                <w:szCs w:val="21"/>
                <w:u w:val="none"/>
                <w:vertAlign w:val="baseline"/>
                <w:lang w:val="en-US" w:eastAsia="zh-CN"/>
              </w:rPr>
              <w:t>在项目中承担的任务和应用效果</w:t>
            </w:r>
          </w:p>
        </w:tc>
        <w:tc>
          <w:tcPr>
            <w:tcW w:w="944" w:type="dxa"/>
            <w:noWrap w:val="0"/>
            <w:vAlign w:val="center"/>
          </w:tcPr>
          <w:p w14:paraId="2B9C2357">
            <w:pPr>
              <w:jc w:val="center"/>
              <w:rPr>
                <w:rFonts w:hint="eastAsia" w:ascii="仿宋_GB2312" w:hAnsi="仿宋_GB2312" w:eastAsia="仿宋_GB2312" w:cs="仿宋_GB2312"/>
                <w:b/>
                <w:szCs w:val="21"/>
                <w:u w:val="none"/>
                <w:vertAlign w:val="baseline"/>
                <w:lang w:val="en-US" w:eastAsia="zh-CN"/>
              </w:rPr>
            </w:pPr>
            <w:r>
              <w:rPr>
                <w:rFonts w:hint="eastAsia" w:ascii="仿宋_GB2312" w:hAnsi="仿宋_GB2312" w:eastAsia="仿宋_GB2312" w:cs="仿宋_GB2312"/>
                <w:b/>
                <w:szCs w:val="21"/>
                <w:u w:val="none"/>
                <w:vertAlign w:val="baseline"/>
                <w:lang w:val="en-US" w:eastAsia="zh-CN"/>
              </w:rPr>
              <w:t>附件</w:t>
            </w:r>
          </w:p>
          <w:p w14:paraId="121C63CC">
            <w:pPr>
              <w:jc w:val="center"/>
              <w:rPr>
                <w:rFonts w:hint="eastAsia" w:ascii="仿宋_GB2312" w:hAnsi="仿宋_GB2312" w:eastAsia="仿宋_GB2312" w:cs="仿宋_GB2312"/>
                <w:b/>
                <w:szCs w:val="21"/>
                <w:u w:val="none"/>
                <w:vertAlign w:val="baseline"/>
                <w:lang w:val="en-US" w:eastAsia="zh-CN"/>
              </w:rPr>
            </w:pPr>
            <w:r>
              <w:rPr>
                <w:rFonts w:hint="eastAsia" w:ascii="仿宋_GB2312" w:hAnsi="仿宋_GB2312" w:eastAsia="仿宋_GB2312" w:cs="仿宋_GB2312"/>
                <w:b/>
                <w:szCs w:val="21"/>
                <w:u w:val="none"/>
                <w:vertAlign w:val="baseline"/>
                <w:lang w:val="en-US" w:eastAsia="zh-CN"/>
              </w:rPr>
              <w:t>页码</w:t>
            </w:r>
          </w:p>
        </w:tc>
      </w:tr>
      <w:tr w14:paraId="6073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764" w:type="dxa"/>
            <w:vMerge w:val="restart"/>
            <w:tcBorders>
              <w:right w:val="single" w:color="auto" w:sz="4" w:space="0"/>
            </w:tcBorders>
            <w:noWrap w:val="0"/>
            <w:vAlign w:val="center"/>
          </w:tcPr>
          <w:p w14:paraId="271AA8C4">
            <w:pPr>
              <w:jc w:val="center"/>
              <w:rPr>
                <w:rFonts w:hint="eastAsia" w:ascii="仿宋_GB2312" w:hAnsi="仿宋_GB2312" w:eastAsia="仿宋_GB2312" w:cs="仿宋_GB2312"/>
                <w:bCs/>
                <w:szCs w:val="21"/>
                <w:u w:val="none"/>
                <w:vertAlign w:val="baseline"/>
                <w:lang w:val="en-US" w:eastAsia="zh-CN"/>
              </w:rPr>
            </w:pPr>
            <w:r>
              <w:rPr>
                <w:rFonts w:hint="eastAsia" w:ascii="仿宋_GB2312" w:hAnsi="仿宋_GB2312" w:eastAsia="仿宋_GB2312" w:cs="仿宋_GB2312"/>
                <w:b/>
                <w:szCs w:val="21"/>
                <w:u w:val="none"/>
                <w:vertAlign w:val="baseline"/>
                <w:lang w:val="en-US" w:eastAsia="zh-CN"/>
              </w:rPr>
              <w:t>实践能力（经历）</w:t>
            </w:r>
          </w:p>
        </w:tc>
        <w:tc>
          <w:tcPr>
            <w:tcW w:w="2318" w:type="dxa"/>
            <w:tcBorders>
              <w:left w:val="single" w:color="auto" w:sz="4" w:space="0"/>
              <w:bottom w:val="single" w:color="auto" w:sz="4" w:space="0"/>
            </w:tcBorders>
            <w:noWrap w:val="0"/>
            <w:vAlign w:val="center"/>
          </w:tcPr>
          <w:p w14:paraId="2FA00A7E">
            <w:pPr>
              <w:jc w:val="both"/>
              <w:rPr>
                <w:rFonts w:hint="eastAsia" w:ascii="仿宋_GB2312" w:hAnsi="仿宋_GB2312" w:eastAsia="仿宋_GB2312" w:cs="仿宋_GB2312"/>
                <w:bCs/>
                <w:szCs w:val="21"/>
                <w:u w:val="none"/>
                <w:vertAlign w:val="baseline"/>
                <w:lang w:val="en-US" w:eastAsia="zh-CN"/>
              </w:rPr>
            </w:pPr>
          </w:p>
        </w:tc>
        <w:tc>
          <w:tcPr>
            <w:tcW w:w="873" w:type="dxa"/>
            <w:noWrap w:val="0"/>
            <w:vAlign w:val="center"/>
          </w:tcPr>
          <w:p w14:paraId="2E24E52F">
            <w:pPr>
              <w:jc w:val="center"/>
              <w:rPr>
                <w:rFonts w:hint="eastAsia" w:ascii="仿宋_GB2312" w:hAnsi="仿宋_GB2312" w:eastAsia="仿宋_GB2312" w:cs="仿宋_GB2312"/>
                <w:bCs/>
                <w:szCs w:val="21"/>
                <w:u w:val="none"/>
                <w:vertAlign w:val="baseline"/>
                <w:lang w:val="en-US" w:eastAsia="zh-CN"/>
              </w:rPr>
            </w:pPr>
          </w:p>
        </w:tc>
        <w:tc>
          <w:tcPr>
            <w:tcW w:w="2004" w:type="dxa"/>
            <w:noWrap w:val="0"/>
            <w:vAlign w:val="center"/>
          </w:tcPr>
          <w:p w14:paraId="7D673133">
            <w:pPr>
              <w:jc w:val="center"/>
              <w:rPr>
                <w:rFonts w:hint="eastAsia" w:ascii="仿宋_GB2312" w:hAnsi="仿宋_GB2312" w:eastAsia="仿宋_GB2312" w:cs="仿宋_GB2312"/>
                <w:bCs/>
                <w:szCs w:val="21"/>
                <w:u w:val="none"/>
                <w:vertAlign w:val="baseline"/>
                <w:lang w:val="en-US" w:eastAsia="zh-CN"/>
              </w:rPr>
            </w:pPr>
          </w:p>
        </w:tc>
        <w:tc>
          <w:tcPr>
            <w:tcW w:w="2850" w:type="dxa"/>
            <w:noWrap w:val="0"/>
            <w:vAlign w:val="center"/>
          </w:tcPr>
          <w:p w14:paraId="44DD3455">
            <w:pPr>
              <w:jc w:val="center"/>
              <w:rPr>
                <w:rFonts w:hint="eastAsia" w:ascii="仿宋_GB2312" w:hAnsi="仿宋_GB2312" w:eastAsia="仿宋_GB2312" w:cs="仿宋_GB2312"/>
                <w:bCs/>
                <w:szCs w:val="21"/>
                <w:u w:val="none"/>
                <w:vertAlign w:val="baseline"/>
                <w:lang w:val="en-US" w:eastAsia="zh-CN"/>
              </w:rPr>
            </w:pPr>
          </w:p>
        </w:tc>
        <w:tc>
          <w:tcPr>
            <w:tcW w:w="944" w:type="dxa"/>
            <w:noWrap w:val="0"/>
            <w:vAlign w:val="center"/>
          </w:tcPr>
          <w:p w14:paraId="2B6F593A">
            <w:pPr>
              <w:jc w:val="center"/>
              <w:rPr>
                <w:rFonts w:hint="eastAsia" w:ascii="仿宋_GB2312" w:hAnsi="仿宋_GB2312" w:eastAsia="仿宋_GB2312" w:cs="仿宋_GB2312"/>
                <w:bCs/>
                <w:szCs w:val="21"/>
                <w:u w:val="none"/>
                <w:vertAlign w:val="baseline"/>
                <w:lang w:val="en-US" w:eastAsia="zh-CN"/>
              </w:rPr>
            </w:pPr>
          </w:p>
        </w:tc>
      </w:tr>
      <w:tr w14:paraId="0D1FB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764" w:type="dxa"/>
            <w:vMerge w:val="continue"/>
            <w:tcBorders>
              <w:right w:val="single" w:color="auto" w:sz="4" w:space="0"/>
            </w:tcBorders>
            <w:noWrap w:val="0"/>
            <w:vAlign w:val="center"/>
          </w:tcPr>
          <w:p w14:paraId="7E0DF6D0">
            <w:pPr>
              <w:rPr>
                <w:rFonts w:hint="eastAsia" w:ascii="仿宋_GB2312" w:hAnsi="仿宋_GB2312" w:eastAsia="仿宋_GB2312" w:cs="仿宋_GB2312"/>
              </w:rPr>
            </w:pPr>
          </w:p>
        </w:tc>
        <w:tc>
          <w:tcPr>
            <w:tcW w:w="2318" w:type="dxa"/>
            <w:tcBorders>
              <w:top w:val="single" w:color="auto" w:sz="4" w:space="0"/>
              <w:left w:val="single" w:color="auto" w:sz="4" w:space="0"/>
              <w:bottom w:val="single" w:color="auto" w:sz="4" w:space="0"/>
            </w:tcBorders>
            <w:noWrap w:val="0"/>
            <w:vAlign w:val="center"/>
          </w:tcPr>
          <w:p w14:paraId="75D91C43">
            <w:pPr>
              <w:rPr>
                <w:rFonts w:hint="eastAsia" w:ascii="仿宋_GB2312" w:hAnsi="仿宋_GB2312" w:eastAsia="仿宋_GB2312" w:cs="仿宋_GB2312"/>
                <w:bCs/>
                <w:szCs w:val="21"/>
                <w:u w:val="none"/>
                <w:vertAlign w:val="baseline"/>
                <w:lang w:val="en-US" w:eastAsia="zh-CN"/>
              </w:rPr>
            </w:pPr>
          </w:p>
        </w:tc>
        <w:tc>
          <w:tcPr>
            <w:tcW w:w="873" w:type="dxa"/>
            <w:noWrap w:val="0"/>
            <w:vAlign w:val="center"/>
          </w:tcPr>
          <w:p w14:paraId="75ECEA71">
            <w:pPr>
              <w:jc w:val="center"/>
              <w:rPr>
                <w:rFonts w:hint="eastAsia" w:ascii="仿宋_GB2312" w:hAnsi="仿宋_GB2312" w:eastAsia="仿宋_GB2312" w:cs="仿宋_GB2312"/>
                <w:bCs/>
                <w:szCs w:val="21"/>
                <w:u w:val="none"/>
                <w:vertAlign w:val="baseline"/>
                <w:lang w:val="en-US" w:eastAsia="zh-CN"/>
              </w:rPr>
            </w:pPr>
          </w:p>
        </w:tc>
        <w:tc>
          <w:tcPr>
            <w:tcW w:w="2004" w:type="dxa"/>
            <w:noWrap w:val="0"/>
            <w:vAlign w:val="center"/>
          </w:tcPr>
          <w:p w14:paraId="4B6D240E">
            <w:pPr>
              <w:jc w:val="center"/>
              <w:rPr>
                <w:rFonts w:hint="eastAsia" w:ascii="仿宋_GB2312" w:hAnsi="仿宋_GB2312" w:eastAsia="仿宋_GB2312" w:cs="仿宋_GB2312"/>
                <w:bCs/>
                <w:szCs w:val="21"/>
                <w:u w:val="none"/>
                <w:vertAlign w:val="baseline"/>
                <w:lang w:val="en-US" w:eastAsia="zh-CN"/>
              </w:rPr>
            </w:pPr>
          </w:p>
        </w:tc>
        <w:tc>
          <w:tcPr>
            <w:tcW w:w="2850" w:type="dxa"/>
            <w:noWrap w:val="0"/>
            <w:vAlign w:val="center"/>
          </w:tcPr>
          <w:p w14:paraId="11DF9951">
            <w:pPr>
              <w:jc w:val="center"/>
              <w:rPr>
                <w:rFonts w:hint="eastAsia" w:ascii="仿宋_GB2312" w:hAnsi="仿宋_GB2312" w:eastAsia="仿宋_GB2312" w:cs="仿宋_GB2312"/>
                <w:bCs/>
                <w:szCs w:val="21"/>
                <w:u w:val="none"/>
                <w:vertAlign w:val="baseline"/>
                <w:lang w:val="en-US" w:eastAsia="zh-CN"/>
              </w:rPr>
            </w:pPr>
          </w:p>
        </w:tc>
        <w:tc>
          <w:tcPr>
            <w:tcW w:w="944" w:type="dxa"/>
            <w:noWrap w:val="0"/>
            <w:vAlign w:val="center"/>
          </w:tcPr>
          <w:p w14:paraId="6502F8D2">
            <w:pPr>
              <w:jc w:val="center"/>
              <w:rPr>
                <w:rFonts w:hint="eastAsia" w:ascii="仿宋_GB2312" w:hAnsi="仿宋_GB2312" w:eastAsia="仿宋_GB2312" w:cs="仿宋_GB2312"/>
                <w:bCs/>
                <w:szCs w:val="21"/>
                <w:u w:val="none"/>
                <w:vertAlign w:val="baseline"/>
                <w:lang w:val="en-US" w:eastAsia="zh-CN"/>
              </w:rPr>
            </w:pPr>
          </w:p>
        </w:tc>
      </w:tr>
      <w:tr w14:paraId="04F4B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764" w:type="dxa"/>
            <w:vMerge w:val="continue"/>
            <w:tcBorders>
              <w:right w:val="single" w:color="auto" w:sz="4" w:space="0"/>
            </w:tcBorders>
            <w:noWrap w:val="0"/>
            <w:vAlign w:val="center"/>
          </w:tcPr>
          <w:p w14:paraId="6E794CC0">
            <w:pPr>
              <w:rPr>
                <w:rFonts w:hint="eastAsia" w:ascii="仿宋_GB2312" w:hAnsi="仿宋_GB2312" w:eastAsia="仿宋_GB2312" w:cs="仿宋_GB2312"/>
              </w:rPr>
            </w:pPr>
          </w:p>
        </w:tc>
        <w:tc>
          <w:tcPr>
            <w:tcW w:w="2318" w:type="dxa"/>
            <w:tcBorders>
              <w:top w:val="single" w:color="auto" w:sz="4" w:space="0"/>
              <w:left w:val="single" w:color="auto" w:sz="4" w:space="0"/>
            </w:tcBorders>
            <w:noWrap w:val="0"/>
            <w:vAlign w:val="center"/>
          </w:tcPr>
          <w:p w14:paraId="5F830A0D">
            <w:pPr>
              <w:rPr>
                <w:rFonts w:hint="eastAsia" w:ascii="仿宋_GB2312" w:hAnsi="仿宋_GB2312" w:eastAsia="仿宋_GB2312" w:cs="仿宋_GB2312"/>
                <w:bCs/>
                <w:szCs w:val="21"/>
                <w:u w:val="none"/>
                <w:vertAlign w:val="baseline"/>
                <w:lang w:val="en-US" w:eastAsia="zh-CN"/>
              </w:rPr>
            </w:pPr>
          </w:p>
        </w:tc>
        <w:tc>
          <w:tcPr>
            <w:tcW w:w="873" w:type="dxa"/>
            <w:noWrap w:val="0"/>
            <w:vAlign w:val="center"/>
          </w:tcPr>
          <w:p w14:paraId="67D07DFD">
            <w:pPr>
              <w:jc w:val="center"/>
              <w:rPr>
                <w:rFonts w:hint="eastAsia" w:ascii="仿宋_GB2312" w:hAnsi="仿宋_GB2312" w:eastAsia="仿宋_GB2312" w:cs="仿宋_GB2312"/>
                <w:bCs/>
                <w:szCs w:val="21"/>
                <w:u w:val="none"/>
                <w:vertAlign w:val="baseline"/>
                <w:lang w:val="en-US" w:eastAsia="zh-CN"/>
              </w:rPr>
            </w:pPr>
          </w:p>
        </w:tc>
        <w:tc>
          <w:tcPr>
            <w:tcW w:w="2004" w:type="dxa"/>
            <w:noWrap w:val="0"/>
            <w:vAlign w:val="center"/>
          </w:tcPr>
          <w:p w14:paraId="7EB28130">
            <w:pPr>
              <w:jc w:val="center"/>
              <w:rPr>
                <w:rFonts w:hint="eastAsia" w:ascii="仿宋_GB2312" w:hAnsi="仿宋_GB2312" w:eastAsia="仿宋_GB2312" w:cs="仿宋_GB2312"/>
                <w:bCs/>
                <w:szCs w:val="21"/>
                <w:u w:val="none"/>
                <w:vertAlign w:val="baseline"/>
                <w:lang w:val="en-US" w:eastAsia="zh-CN"/>
              </w:rPr>
            </w:pPr>
          </w:p>
        </w:tc>
        <w:tc>
          <w:tcPr>
            <w:tcW w:w="2850" w:type="dxa"/>
            <w:noWrap w:val="0"/>
            <w:vAlign w:val="center"/>
          </w:tcPr>
          <w:p w14:paraId="495E35A0">
            <w:pPr>
              <w:jc w:val="center"/>
              <w:rPr>
                <w:rFonts w:hint="eastAsia" w:ascii="仿宋_GB2312" w:hAnsi="仿宋_GB2312" w:eastAsia="仿宋_GB2312" w:cs="仿宋_GB2312"/>
                <w:bCs/>
                <w:szCs w:val="21"/>
                <w:u w:val="none"/>
                <w:vertAlign w:val="baseline"/>
                <w:lang w:val="en-US" w:eastAsia="zh-CN"/>
              </w:rPr>
            </w:pPr>
          </w:p>
        </w:tc>
        <w:tc>
          <w:tcPr>
            <w:tcW w:w="944" w:type="dxa"/>
            <w:noWrap w:val="0"/>
            <w:vAlign w:val="center"/>
          </w:tcPr>
          <w:p w14:paraId="6B22E8D7">
            <w:pPr>
              <w:jc w:val="center"/>
              <w:rPr>
                <w:rFonts w:hint="eastAsia" w:ascii="仿宋_GB2312" w:hAnsi="仿宋_GB2312" w:eastAsia="仿宋_GB2312" w:cs="仿宋_GB2312"/>
                <w:bCs/>
                <w:szCs w:val="21"/>
                <w:u w:val="none"/>
                <w:vertAlign w:val="baseline"/>
                <w:lang w:val="en-US" w:eastAsia="zh-CN"/>
              </w:rPr>
            </w:pPr>
          </w:p>
        </w:tc>
      </w:tr>
      <w:tr w14:paraId="4DE2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64" w:type="dxa"/>
            <w:vMerge w:val="continue"/>
            <w:noWrap w:val="0"/>
            <w:vAlign w:val="center"/>
          </w:tcPr>
          <w:p w14:paraId="646EC72F">
            <w:pPr>
              <w:rPr>
                <w:rFonts w:hint="eastAsia" w:ascii="仿宋_GB2312" w:hAnsi="仿宋_GB2312" w:eastAsia="仿宋_GB2312" w:cs="仿宋_GB2312"/>
              </w:rPr>
            </w:pPr>
          </w:p>
        </w:tc>
        <w:tc>
          <w:tcPr>
            <w:tcW w:w="2318" w:type="dxa"/>
            <w:noWrap w:val="0"/>
            <w:vAlign w:val="center"/>
          </w:tcPr>
          <w:p w14:paraId="428DF3B3">
            <w:pPr>
              <w:jc w:val="center"/>
              <w:rPr>
                <w:rFonts w:hint="eastAsia" w:ascii="仿宋_GB2312" w:hAnsi="仿宋_GB2312" w:eastAsia="仿宋_GB2312" w:cs="仿宋_GB2312"/>
                <w:bCs/>
                <w:szCs w:val="21"/>
                <w:u w:val="none"/>
                <w:vertAlign w:val="baseline"/>
                <w:lang w:val="en-US" w:eastAsia="zh-CN"/>
              </w:rPr>
            </w:pPr>
          </w:p>
        </w:tc>
        <w:tc>
          <w:tcPr>
            <w:tcW w:w="873" w:type="dxa"/>
            <w:noWrap w:val="0"/>
            <w:vAlign w:val="center"/>
          </w:tcPr>
          <w:p w14:paraId="2766E025">
            <w:pPr>
              <w:jc w:val="center"/>
              <w:rPr>
                <w:rFonts w:hint="eastAsia" w:ascii="仿宋_GB2312" w:hAnsi="仿宋_GB2312" w:eastAsia="仿宋_GB2312" w:cs="仿宋_GB2312"/>
                <w:bCs/>
                <w:szCs w:val="21"/>
                <w:u w:val="none"/>
                <w:vertAlign w:val="baseline"/>
                <w:lang w:val="en-US" w:eastAsia="zh-CN"/>
              </w:rPr>
            </w:pPr>
          </w:p>
        </w:tc>
        <w:tc>
          <w:tcPr>
            <w:tcW w:w="2004" w:type="dxa"/>
            <w:noWrap w:val="0"/>
            <w:vAlign w:val="center"/>
          </w:tcPr>
          <w:p w14:paraId="735387F5">
            <w:pPr>
              <w:jc w:val="center"/>
              <w:rPr>
                <w:rFonts w:hint="eastAsia" w:ascii="仿宋_GB2312" w:hAnsi="仿宋_GB2312" w:eastAsia="仿宋_GB2312" w:cs="仿宋_GB2312"/>
                <w:bCs/>
                <w:szCs w:val="21"/>
                <w:u w:val="none"/>
                <w:vertAlign w:val="baseline"/>
                <w:lang w:val="en-US" w:eastAsia="zh-CN"/>
              </w:rPr>
            </w:pPr>
          </w:p>
        </w:tc>
        <w:tc>
          <w:tcPr>
            <w:tcW w:w="2850" w:type="dxa"/>
            <w:noWrap w:val="0"/>
            <w:vAlign w:val="center"/>
          </w:tcPr>
          <w:p w14:paraId="439690FB">
            <w:pPr>
              <w:jc w:val="center"/>
              <w:rPr>
                <w:rFonts w:hint="eastAsia" w:ascii="仿宋_GB2312" w:hAnsi="仿宋_GB2312" w:eastAsia="仿宋_GB2312" w:cs="仿宋_GB2312"/>
                <w:bCs/>
                <w:szCs w:val="21"/>
                <w:u w:val="none"/>
                <w:vertAlign w:val="baseline"/>
                <w:lang w:val="en-US" w:eastAsia="zh-CN"/>
              </w:rPr>
            </w:pPr>
          </w:p>
        </w:tc>
        <w:tc>
          <w:tcPr>
            <w:tcW w:w="944" w:type="dxa"/>
            <w:noWrap w:val="0"/>
            <w:vAlign w:val="center"/>
          </w:tcPr>
          <w:p w14:paraId="66E68A4C">
            <w:pPr>
              <w:jc w:val="center"/>
              <w:rPr>
                <w:rFonts w:hint="eastAsia" w:ascii="仿宋_GB2312" w:hAnsi="仿宋_GB2312" w:eastAsia="仿宋_GB2312" w:cs="仿宋_GB2312"/>
                <w:bCs/>
                <w:szCs w:val="21"/>
                <w:u w:val="none"/>
                <w:vertAlign w:val="baseline"/>
                <w:lang w:val="en-US" w:eastAsia="zh-CN"/>
              </w:rPr>
            </w:pPr>
          </w:p>
        </w:tc>
      </w:tr>
      <w:tr w14:paraId="0783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64" w:type="dxa"/>
            <w:vMerge w:val="restart"/>
            <w:noWrap w:val="0"/>
            <w:vAlign w:val="center"/>
          </w:tcPr>
          <w:p w14:paraId="10D8538F">
            <w:pPr>
              <w:jc w:val="center"/>
              <w:rPr>
                <w:rFonts w:hint="eastAsia" w:ascii="仿宋_GB2312" w:hAnsi="仿宋_GB2312" w:eastAsia="仿宋_GB2312" w:cs="仿宋_GB2312"/>
                <w:bCs/>
                <w:szCs w:val="21"/>
                <w:u w:val="none"/>
                <w:vertAlign w:val="baseline"/>
                <w:lang w:val="en-US" w:eastAsia="zh-CN"/>
              </w:rPr>
            </w:pPr>
            <w:r>
              <w:rPr>
                <w:rFonts w:hint="eastAsia" w:ascii="仿宋_GB2312" w:hAnsi="仿宋_GB2312" w:eastAsia="仿宋_GB2312" w:cs="仿宋_GB2312"/>
                <w:b/>
                <w:szCs w:val="21"/>
                <w:u w:val="none"/>
                <w:vertAlign w:val="baseline"/>
                <w:lang w:val="en-US" w:eastAsia="zh-CN"/>
              </w:rPr>
              <w:t>业绩成果</w:t>
            </w:r>
          </w:p>
        </w:tc>
        <w:tc>
          <w:tcPr>
            <w:tcW w:w="2318" w:type="dxa"/>
            <w:noWrap w:val="0"/>
            <w:vAlign w:val="center"/>
          </w:tcPr>
          <w:p w14:paraId="3C69938E">
            <w:pPr>
              <w:jc w:val="center"/>
              <w:rPr>
                <w:rFonts w:hint="eastAsia" w:ascii="仿宋_GB2312" w:hAnsi="仿宋_GB2312" w:eastAsia="仿宋_GB2312" w:cs="仿宋_GB2312"/>
                <w:bCs/>
                <w:szCs w:val="21"/>
                <w:u w:val="none"/>
                <w:vertAlign w:val="baseline"/>
                <w:lang w:val="en-US" w:eastAsia="zh-CN"/>
              </w:rPr>
            </w:pPr>
          </w:p>
        </w:tc>
        <w:tc>
          <w:tcPr>
            <w:tcW w:w="873" w:type="dxa"/>
            <w:noWrap w:val="0"/>
            <w:vAlign w:val="center"/>
          </w:tcPr>
          <w:p w14:paraId="2284E3CC">
            <w:pPr>
              <w:jc w:val="center"/>
              <w:rPr>
                <w:rFonts w:hint="eastAsia" w:ascii="仿宋_GB2312" w:hAnsi="仿宋_GB2312" w:eastAsia="仿宋_GB2312" w:cs="仿宋_GB2312"/>
                <w:bCs/>
                <w:szCs w:val="21"/>
                <w:u w:val="none"/>
                <w:vertAlign w:val="baseline"/>
                <w:lang w:val="en-US" w:eastAsia="zh-CN"/>
              </w:rPr>
            </w:pPr>
          </w:p>
        </w:tc>
        <w:tc>
          <w:tcPr>
            <w:tcW w:w="2004" w:type="dxa"/>
            <w:noWrap w:val="0"/>
            <w:vAlign w:val="center"/>
          </w:tcPr>
          <w:p w14:paraId="7C083567">
            <w:pPr>
              <w:jc w:val="center"/>
              <w:rPr>
                <w:rFonts w:hint="eastAsia" w:ascii="仿宋_GB2312" w:hAnsi="仿宋_GB2312" w:eastAsia="仿宋_GB2312" w:cs="仿宋_GB2312"/>
                <w:bCs/>
                <w:szCs w:val="21"/>
                <w:u w:val="none"/>
                <w:vertAlign w:val="baseline"/>
                <w:lang w:val="en-US" w:eastAsia="zh-CN"/>
              </w:rPr>
            </w:pPr>
          </w:p>
        </w:tc>
        <w:tc>
          <w:tcPr>
            <w:tcW w:w="2850" w:type="dxa"/>
            <w:noWrap w:val="0"/>
            <w:vAlign w:val="center"/>
          </w:tcPr>
          <w:p w14:paraId="6CF32DF0">
            <w:pPr>
              <w:jc w:val="center"/>
              <w:rPr>
                <w:rFonts w:hint="eastAsia" w:ascii="仿宋_GB2312" w:hAnsi="仿宋_GB2312" w:eastAsia="仿宋_GB2312" w:cs="仿宋_GB2312"/>
                <w:bCs/>
                <w:szCs w:val="21"/>
                <w:u w:val="none"/>
                <w:vertAlign w:val="baseline"/>
                <w:lang w:val="en-US" w:eastAsia="zh-CN"/>
              </w:rPr>
            </w:pPr>
          </w:p>
        </w:tc>
        <w:tc>
          <w:tcPr>
            <w:tcW w:w="944" w:type="dxa"/>
            <w:noWrap w:val="0"/>
            <w:vAlign w:val="center"/>
          </w:tcPr>
          <w:p w14:paraId="233381A2">
            <w:pPr>
              <w:jc w:val="center"/>
              <w:rPr>
                <w:rFonts w:hint="eastAsia" w:ascii="仿宋_GB2312" w:hAnsi="仿宋_GB2312" w:eastAsia="仿宋_GB2312" w:cs="仿宋_GB2312"/>
                <w:bCs/>
                <w:szCs w:val="21"/>
                <w:u w:val="none"/>
                <w:vertAlign w:val="baseline"/>
                <w:lang w:val="en-US" w:eastAsia="zh-CN"/>
              </w:rPr>
            </w:pPr>
          </w:p>
        </w:tc>
      </w:tr>
      <w:tr w14:paraId="005ED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64" w:type="dxa"/>
            <w:vMerge w:val="continue"/>
            <w:noWrap w:val="0"/>
            <w:vAlign w:val="center"/>
          </w:tcPr>
          <w:p w14:paraId="729CEDC3">
            <w:pPr>
              <w:rPr>
                <w:rFonts w:hint="eastAsia" w:ascii="仿宋_GB2312" w:hAnsi="仿宋_GB2312" w:eastAsia="仿宋_GB2312" w:cs="仿宋_GB2312"/>
              </w:rPr>
            </w:pPr>
          </w:p>
        </w:tc>
        <w:tc>
          <w:tcPr>
            <w:tcW w:w="2318" w:type="dxa"/>
            <w:noWrap w:val="0"/>
            <w:vAlign w:val="center"/>
          </w:tcPr>
          <w:p w14:paraId="595B566D">
            <w:pPr>
              <w:jc w:val="center"/>
              <w:rPr>
                <w:rFonts w:hint="eastAsia" w:ascii="仿宋_GB2312" w:hAnsi="仿宋_GB2312" w:eastAsia="仿宋_GB2312" w:cs="仿宋_GB2312"/>
                <w:bCs/>
                <w:szCs w:val="21"/>
                <w:u w:val="none"/>
                <w:vertAlign w:val="baseline"/>
                <w:lang w:val="en-US" w:eastAsia="zh-CN"/>
              </w:rPr>
            </w:pPr>
          </w:p>
        </w:tc>
        <w:tc>
          <w:tcPr>
            <w:tcW w:w="873" w:type="dxa"/>
            <w:noWrap w:val="0"/>
            <w:vAlign w:val="center"/>
          </w:tcPr>
          <w:p w14:paraId="08AF5509">
            <w:pPr>
              <w:jc w:val="center"/>
              <w:rPr>
                <w:rFonts w:hint="eastAsia" w:ascii="仿宋_GB2312" w:hAnsi="仿宋_GB2312" w:eastAsia="仿宋_GB2312" w:cs="仿宋_GB2312"/>
                <w:bCs/>
                <w:szCs w:val="21"/>
                <w:u w:val="none"/>
                <w:vertAlign w:val="baseline"/>
                <w:lang w:val="en-US" w:eastAsia="zh-CN"/>
              </w:rPr>
            </w:pPr>
          </w:p>
        </w:tc>
        <w:tc>
          <w:tcPr>
            <w:tcW w:w="2004" w:type="dxa"/>
            <w:noWrap w:val="0"/>
            <w:vAlign w:val="center"/>
          </w:tcPr>
          <w:p w14:paraId="35F16666">
            <w:pPr>
              <w:jc w:val="center"/>
              <w:rPr>
                <w:rFonts w:hint="eastAsia" w:ascii="仿宋_GB2312" w:hAnsi="仿宋_GB2312" w:eastAsia="仿宋_GB2312" w:cs="仿宋_GB2312"/>
                <w:bCs/>
                <w:szCs w:val="21"/>
                <w:u w:val="none"/>
                <w:vertAlign w:val="baseline"/>
                <w:lang w:val="en-US" w:eastAsia="zh-CN"/>
              </w:rPr>
            </w:pPr>
          </w:p>
        </w:tc>
        <w:tc>
          <w:tcPr>
            <w:tcW w:w="2850" w:type="dxa"/>
            <w:noWrap w:val="0"/>
            <w:vAlign w:val="center"/>
          </w:tcPr>
          <w:p w14:paraId="4D3A1415">
            <w:pPr>
              <w:jc w:val="center"/>
              <w:rPr>
                <w:rFonts w:hint="eastAsia" w:ascii="仿宋_GB2312" w:hAnsi="仿宋_GB2312" w:eastAsia="仿宋_GB2312" w:cs="仿宋_GB2312"/>
                <w:bCs/>
                <w:szCs w:val="21"/>
                <w:u w:val="none"/>
                <w:vertAlign w:val="baseline"/>
                <w:lang w:val="en-US" w:eastAsia="zh-CN"/>
              </w:rPr>
            </w:pPr>
          </w:p>
        </w:tc>
        <w:tc>
          <w:tcPr>
            <w:tcW w:w="944" w:type="dxa"/>
            <w:noWrap w:val="0"/>
            <w:vAlign w:val="center"/>
          </w:tcPr>
          <w:p w14:paraId="554D56E2">
            <w:pPr>
              <w:jc w:val="center"/>
              <w:rPr>
                <w:rFonts w:hint="eastAsia" w:ascii="仿宋_GB2312" w:hAnsi="仿宋_GB2312" w:eastAsia="仿宋_GB2312" w:cs="仿宋_GB2312"/>
                <w:bCs/>
                <w:szCs w:val="21"/>
                <w:u w:val="none"/>
                <w:vertAlign w:val="baseline"/>
                <w:lang w:val="en-US" w:eastAsia="zh-CN"/>
              </w:rPr>
            </w:pPr>
          </w:p>
        </w:tc>
      </w:tr>
      <w:tr w14:paraId="69B25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64" w:type="dxa"/>
            <w:vMerge w:val="continue"/>
            <w:noWrap w:val="0"/>
            <w:vAlign w:val="center"/>
          </w:tcPr>
          <w:p w14:paraId="7DF8E3CE">
            <w:pPr>
              <w:rPr>
                <w:rFonts w:hint="eastAsia" w:ascii="仿宋_GB2312" w:hAnsi="仿宋_GB2312" w:eastAsia="仿宋_GB2312" w:cs="仿宋_GB2312"/>
              </w:rPr>
            </w:pPr>
          </w:p>
        </w:tc>
        <w:tc>
          <w:tcPr>
            <w:tcW w:w="2318" w:type="dxa"/>
            <w:noWrap w:val="0"/>
            <w:vAlign w:val="center"/>
          </w:tcPr>
          <w:p w14:paraId="18E7301E">
            <w:pPr>
              <w:jc w:val="center"/>
              <w:rPr>
                <w:rFonts w:hint="eastAsia" w:ascii="仿宋_GB2312" w:hAnsi="仿宋_GB2312" w:eastAsia="仿宋_GB2312" w:cs="仿宋_GB2312"/>
                <w:bCs/>
                <w:szCs w:val="21"/>
                <w:u w:val="none"/>
                <w:vertAlign w:val="baseline"/>
                <w:lang w:val="en-US" w:eastAsia="zh-CN"/>
              </w:rPr>
            </w:pPr>
          </w:p>
        </w:tc>
        <w:tc>
          <w:tcPr>
            <w:tcW w:w="873" w:type="dxa"/>
            <w:noWrap w:val="0"/>
            <w:vAlign w:val="center"/>
          </w:tcPr>
          <w:p w14:paraId="005B16D2">
            <w:pPr>
              <w:jc w:val="center"/>
              <w:rPr>
                <w:rFonts w:hint="eastAsia" w:ascii="仿宋_GB2312" w:hAnsi="仿宋_GB2312" w:eastAsia="仿宋_GB2312" w:cs="仿宋_GB2312"/>
                <w:bCs/>
                <w:szCs w:val="21"/>
                <w:u w:val="none"/>
                <w:vertAlign w:val="baseline"/>
                <w:lang w:val="en-US" w:eastAsia="zh-CN"/>
              </w:rPr>
            </w:pPr>
          </w:p>
        </w:tc>
        <w:tc>
          <w:tcPr>
            <w:tcW w:w="2004" w:type="dxa"/>
            <w:noWrap w:val="0"/>
            <w:vAlign w:val="center"/>
          </w:tcPr>
          <w:p w14:paraId="779EFAC1">
            <w:pPr>
              <w:jc w:val="center"/>
              <w:rPr>
                <w:rFonts w:hint="eastAsia" w:ascii="仿宋_GB2312" w:hAnsi="仿宋_GB2312" w:eastAsia="仿宋_GB2312" w:cs="仿宋_GB2312"/>
                <w:bCs/>
                <w:szCs w:val="21"/>
                <w:u w:val="none"/>
                <w:vertAlign w:val="baseline"/>
                <w:lang w:val="en-US" w:eastAsia="zh-CN"/>
              </w:rPr>
            </w:pPr>
          </w:p>
        </w:tc>
        <w:tc>
          <w:tcPr>
            <w:tcW w:w="2850" w:type="dxa"/>
            <w:noWrap w:val="0"/>
            <w:vAlign w:val="center"/>
          </w:tcPr>
          <w:p w14:paraId="392E58D2">
            <w:pPr>
              <w:jc w:val="center"/>
              <w:rPr>
                <w:rFonts w:hint="eastAsia" w:ascii="仿宋_GB2312" w:hAnsi="仿宋_GB2312" w:eastAsia="仿宋_GB2312" w:cs="仿宋_GB2312"/>
                <w:bCs/>
                <w:szCs w:val="21"/>
                <w:u w:val="none"/>
                <w:vertAlign w:val="baseline"/>
                <w:lang w:val="en-US" w:eastAsia="zh-CN"/>
              </w:rPr>
            </w:pPr>
          </w:p>
        </w:tc>
        <w:tc>
          <w:tcPr>
            <w:tcW w:w="944" w:type="dxa"/>
            <w:noWrap w:val="0"/>
            <w:vAlign w:val="center"/>
          </w:tcPr>
          <w:p w14:paraId="336364C0">
            <w:pPr>
              <w:jc w:val="center"/>
              <w:rPr>
                <w:rFonts w:hint="eastAsia" w:ascii="仿宋_GB2312" w:hAnsi="仿宋_GB2312" w:eastAsia="仿宋_GB2312" w:cs="仿宋_GB2312"/>
                <w:bCs/>
                <w:szCs w:val="21"/>
                <w:u w:val="none"/>
                <w:vertAlign w:val="baseline"/>
                <w:lang w:val="en-US" w:eastAsia="zh-CN"/>
              </w:rPr>
            </w:pPr>
          </w:p>
        </w:tc>
      </w:tr>
      <w:tr w14:paraId="50C44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64" w:type="dxa"/>
            <w:vMerge w:val="continue"/>
            <w:noWrap w:val="0"/>
            <w:vAlign w:val="center"/>
          </w:tcPr>
          <w:p w14:paraId="57DA3A3A">
            <w:pPr>
              <w:rPr>
                <w:rFonts w:hint="eastAsia" w:ascii="仿宋_GB2312" w:hAnsi="仿宋_GB2312" w:eastAsia="仿宋_GB2312" w:cs="仿宋_GB2312"/>
              </w:rPr>
            </w:pPr>
          </w:p>
        </w:tc>
        <w:tc>
          <w:tcPr>
            <w:tcW w:w="2318" w:type="dxa"/>
            <w:noWrap w:val="0"/>
            <w:vAlign w:val="center"/>
          </w:tcPr>
          <w:p w14:paraId="71E04795">
            <w:pPr>
              <w:jc w:val="center"/>
              <w:rPr>
                <w:rFonts w:hint="eastAsia" w:ascii="仿宋_GB2312" w:hAnsi="仿宋_GB2312" w:eastAsia="仿宋_GB2312" w:cs="仿宋_GB2312"/>
                <w:bCs/>
                <w:szCs w:val="21"/>
                <w:u w:val="none"/>
                <w:vertAlign w:val="baseline"/>
                <w:lang w:val="en-US" w:eastAsia="zh-CN"/>
              </w:rPr>
            </w:pPr>
          </w:p>
        </w:tc>
        <w:tc>
          <w:tcPr>
            <w:tcW w:w="873" w:type="dxa"/>
            <w:noWrap w:val="0"/>
            <w:vAlign w:val="center"/>
          </w:tcPr>
          <w:p w14:paraId="2B226051">
            <w:pPr>
              <w:jc w:val="center"/>
              <w:rPr>
                <w:rFonts w:hint="eastAsia" w:ascii="仿宋_GB2312" w:hAnsi="仿宋_GB2312" w:eastAsia="仿宋_GB2312" w:cs="仿宋_GB2312"/>
                <w:bCs/>
                <w:szCs w:val="21"/>
                <w:u w:val="none"/>
                <w:vertAlign w:val="baseline"/>
                <w:lang w:val="en-US" w:eastAsia="zh-CN"/>
              </w:rPr>
            </w:pPr>
          </w:p>
        </w:tc>
        <w:tc>
          <w:tcPr>
            <w:tcW w:w="2004" w:type="dxa"/>
            <w:noWrap w:val="0"/>
            <w:vAlign w:val="center"/>
          </w:tcPr>
          <w:p w14:paraId="20DE5A09">
            <w:pPr>
              <w:jc w:val="center"/>
              <w:rPr>
                <w:rFonts w:hint="eastAsia" w:ascii="仿宋_GB2312" w:hAnsi="仿宋_GB2312" w:eastAsia="仿宋_GB2312" w:cs="仿宋_GB2312"/>
                <w:bCs/>
                <w:szCs w:val="21"/>
                <w:u w:val="none"/>
                <w:vertAlign w:val="baseline"/>
                <w:lang w:val="en-US" w:eastAsia="zh-CN"/>
              </w:rPr>
            </w:pPr>
          </w:p>
        </w:tc>
        <w:tc>
          <w:tcPr>
            <w:tcW w:w="2850" w:type="dxa"/>
            <w:noWrap w:val="0"/>
            <w:vAlign w:val="center"/>
          </w:tcPr>
          <w:p w14:paraId="5E70EC33">
            <w:pPr>
              <w:jc w:val="center"/>
              <w:rPr>
                <w:rFonts w:hint="eastAsia" w:ascii="仿宋_GB2312" w:hAnsi="仿宋_GB2312" w:eastAsia="仿宋_GB2312" w:cs="仿宋_GB2312"/>
                <w:bCs/>
                <w:szCs w:val="21"/>
                <w:u w:val="none"/>
                <w:vertAlign w:val="baseline"/>
                <w:lang w:val="en-US" w:eastAsia="zh-CN"/>
              </w:rPr>
            </w:pPr>
          </w:p>
        </w:tc>
        <w:tc>
          <w:tcPr>
            <w:tcW w:w="944" w:type="dxa"/>
            <w:noWrap w:val="0"/>
            <w:vAlign w:val="center"/>
          </w:tcPr>
          <w:p w14:paraId="73B778B7">
            <w:pPr>
              <w:jc w:val="center"/>
              <w:rPr>
                <w:rFonts w:hint="eastAsia" w:ascii="仿宋_GB2312" w:hAnsi="仿宋_GB2312" w:eastAsia="仿宋_GB2312" w:cs="仿宋_GB2312"/>
                <w:bCs/>
                <w:szCs w:val="21"/>
                <w:u w:val="none"/>
                <w:vertAlign w:val="baseline"/>
                <w:lang w:val="en-US" w:eastAsia="zh-CN"/>
              </w:rPr>
            </w:pPr>
          </w:p>
        </w:tc>
      </w:tr>
      <w:tr w14:paraId="01DF2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tc>
          <w:tcPr>
            <w:tcW w:w="764" w:type="dxa"/>
            <w:noWrap w:val="0"/>
            <w:vAlign w:val="center"/>
          </w:tcPr>
          <w:p w14:paraId="55698881">
            <w:pPr>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主管</w:t>
            </w:r>
          </w:p>
          <w:p w14:paraId="0A8C3920">
            <w:pPr>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部门</w:t>
            </w:r>
          </w:p>
          <w:p w14:paraId="271976F9">
            <w:pPr>
              <w:jc w:val="center"/>
              <w:rPr>
                <w:rFonts w:hint="eastAsia" w:ascii="仿宋_GB2312" w:hAnsi="仿宋_GB2312" w:eastAsia="仿宋_GB2312" w:cs="仿宋_GB2312"/>
                <w:bCs/>
                <w:szCs w:val="21"/>
                <w:u w:val="single"/>
                <w:vertAlign w:val="baseline"/>
                <w:lang w:val="en-US" w:eastAsia="zh-CN"/>
              </w:rPr>
            </w:pPr>
            <w:r>
              <w:rPr>
                <w:rFonts w:hint="eastAsia" w:ascii="仿宋_GB2312" w:hAnsi="仿宋_GB2312" w:eastAsia="仿宋_GB2312" w:cs="仿宋_GB2312"/>
                <w:b/>
                <w:bCs/>
                <w:szCs w:val="21"/>
              </w:rPr>
              <w:t>意见</w:t>
            </w:r>
          </w:p>
        </w:tc>
        <w:tc>
          <w:tcPr>
            <w:tcW w:w="8989" w:type="dxa"/>
            <w:gridSpan w:val="5"/>
            <w:noWrap w:val="0"/>
            <w:vAlign w:val="center"/>
          </w:tcPr>
          <w:p w14:paraId="33E9F765">
            <w:pPr>
              <w:ind w:firstLine="5880" w:firstLineChars="2800"/>
              <w:rPr>
                <w:rFonts w:hint="eastAsia" w:ascii="仿宋_GB2312" w:hAnsi="仿宋_GB2312" w:eastAsia="仿宋_GB2312" w:cs="仿宋_GB2312"/>
                <w:szCs w:val="21"/>
              </w:rPr>
            </w:pPr>
          </w:p>
          <w:p w14:paraId="43142F2B">
            <w:pPr>
              <w:ind w:firstLine="5880" w:firstLineChars="2800"/>
              <w:rPr>
                <w:rFonts w:hint="eastAsia" w:ascii="仿宋_GB2312" w:hAnsi="仿宋_GB2312" w:eastAsia="仿宋_GB2312" w:cs="仿宋_GB2312"/>
                <w:szCs w:val="21"/>
              </w:rPr>
            </w:pPr>
          </w:p>
          <w:p w14:paraId="17B357E6">
            <w:pPr>
              <w:ind w:firstLine="5880" w:firstLineChars="2800"/>
              <w:rPr>
                <w:rFonts w:hint="eastAsia" w:ascii="仿宋_GB2312" w:hAnsi="仿宋_GB2312" w:eastAsia="仿宋_GB2312" w:cs="仿宋_GB2312"/>
                <w:szCs w:val="21"/>
              </w:rPr>
            </w:pPr>
          </w:p>
          <w:p w14:paraId="739EFC4F">
            <w:pPr>
              <w:ind w:firstLine="5880" w:firstLineChars="2800"/>
              <w:rPr>
                <w:rFonts w:hint="eastAsia" w:ascii="仿宋_GB2312" w:hAnsi="仿宋_GB2312" w:eastAsia="仿宋_GB2312" w:cs="仿宋_GB2312"/>
                <w:szCs w:val="21"/>
              </w:rPr>
            </w:pPr>
            <w:r>
              <w:rPr>
                <w:rFonts w:hint="eastAsia" w:ascii="仿宋_GB2312" w:hAnsi="仿宋_GB2312" w:eastAsia="仿宋_GB2312" w:cs="仿宋_GB2312"/>
                <w:szCs w:val="21"/>
              </w:rPr>
              <w:t>（公章）</w:t>
            </w:r>
          </w:p>
          <w:p w14:paraId="5CE72C85">
            <w:pPr>
              <w:jc w:val="center"/>
              <w:rPr>
                <w:rFonts w:hint="eastAsia" w:ascii="仿宋_GB2312" w:hAnsi="仿宋_GB2312" w:eastAsia="仿宋_GB2312" w:cs="仿宋_GB2312"/>
                <w:bCs/>
                <w:szCs w:val="21"/>
                <w:u w:val="none"/>
                <w:vertAlign w:val="baseline"/>
                <w:lang w:val="en-US" w:eastAsia="zh-CN"/>
              </w:rPr>
            </w:pPr>
            <w:r>
              <w:rPr>
                <w:rFonts w:hint="eastAsia" w:ascii="仿宋_GB2312" w:hAnsi="仿宋_GB2312" w:eastAsia="仿宋_GB2312" w:cs="仿宋_GB2312"/>
                <w:szCs w:val="21"/>
              </w:rPr>
              <w:t xml:space="preserve">                                           年   月   日</w:t>
            </w:r>
          </w:p>
        </w:tc>
      </w:tr>
    </w:tbl>
    <w:p w14:paraId="186F10E9">
      <w:pPr>
        <w:ind w:left="720" w:hanging="630" w:hangingChars="300"/>
        <w:rPr>
          <w:rFonts w:hint="eastAsia" w:ascii="仿宋_GB2312" w:hAnsi="仿宋_GB2312" w:eastAsia="仿宋_GB2312" w:cs="仿宋_GB2312"/>
          <w:szCs w:val="21"/>
        </w:rPr>
      </w:pPr>
      <w:r>
        <w:rPr>
          <w:rFonts w:hint="eastAsia" w:ascii="仿宋_GB2312" w:hAnsi="仿宋_GB2312" w:eastAsia="仿宋_GB2312" w:cs="仿宋_GB2312"/>
          <w:szCs w:val="21"/>
        </w:rPr>
        <w:t>备注：1</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实践能力和业绩成果相关材料附表后，附件为复印件的需单位公示后加盖公章认定。</w:t>
      </w:r>
    </w:p>
    <w:p w14:paraId="07E8BD5D">
      <w:pPr>
        <w:numPr>
          <w:ilvl w:val="0"/>
          <w:numId w:val="0"/>
        </w:numPr>
        <w:tabs>
          <w:tab w:val="left" w:pos="0"/>
        </w:tabs>
        <w:ind w:left="630" w:leftChars="0"/>
        <w:jc w:val="left"/>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在项目中承担的任务和应用效果</w:t>
      </w:r>
      <w:r>
        <w:rPr>
          <w:rFonts w:hint="eastAsia" w:ascii="仿宋_GB2312" w:hAnsi="仿宋_GB2312" w:eastAsia="仿宋_GB2312" w:cs="仿宋_GB2312"/>
          <w:szCs w:val="21"/>
        </w:rPr>
        <w:t>”栏中，应说明本人承担的责任范围，如主持、独立、协助参与或排名位置等。</w:t>
      </w:r>
    </w:p>
    <w:p w14:paraId="3B46D6E0">
      <w:pPr>
        <w:rPr>
          <w:rFonts w:hint="eastAsia" w:ascii="黑体" w:eastAsia="黑体"/>
          <w:sz w:val="32"/>
          <w:szCs w:val="32"/>
          <w:lang w:eastAsia="zh-CN"/>
        </w:rPr>
      </w:pPr>
      <w:r>
        <w:rPr>
          <w:rFonts w:hint="eastAsia" w:ascii="黑体" w:eastAsia="黑体"/>
          <w:sz w:val="32"/>
          <w:szCs w:val="32"/>
        </w:rPr>
        <w:t>附件</w:t>
      </w:r>
      <w:r>
        <w:rPr>
          <w:rFonts w:hint="eastAsia" w:ascii="黑体" w:eastAsia="黑体"/>
          <w:sz w:val="32"/>
          <w:szCs w:val="32"/>
          <w:lang w:val="en-US" w:eastAsia="zh-CN"/>
        </w:rPr>
        <w:t>6</w:t>
      </w:r>
    </w:p>
    <w:p w14:paraId="60CF69C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黑体" w:eastAsia="黑体"/>
          <w:sz w:val="32"/>
          <w:szCs w:val="32"/>
        </w:rPr>
      </w:pPr>
    </w:p>
    <w:p w14:paraId="59DFA01F">
      <w:pPr>
        <w:jc w:val="center"/>
        <w:rPr>
          <w:rFonts w:hint="eastAsia" w:ascii="方正小标宋简体" w:eastAsia="方正小标宋简体"/>
          <w:sz w:val="44"/>
          <w:szCs w:val="44"/>
        </w:rPr>
      </w:pPr>
      <w:r>
        <w:rPr>
          <w:rFonts w:hint="eastAsia" w:ascii="方正小标宋简体" w:eastAsia="方正小标宋简体"/>
          <w:sz w:val="44"/>
          <w:szCs w:val="44"/>
        </w:rPr>
        <w:t>申报评审材料清单（</w:t>
      </w:r>
      <w:r>
        <w:rPr>
          <w:rFonts w:hint="eastAsia" w:ascii="方正小标宋简体" w:eastAsia="方正小标宋简体"/>
          <w:sz w:val="44"/>
          <w:szCs w:val="44"/>
          <w:u w:val="single"/>
          <w:lang w:val="en-US" w:eastAsia="zh-CN"/>
        </w:rPr>
        <w:t xml:space="preserve">      </w:t>
      </w:r>
      <w:r>
        <w:rPr>
          <w:rFonts w:hint="eastAsia" w:ascii="方正小标宋简体" w:eastAsia="方正小标宋简体"/>
          <w:sz w:val="44"/>
          <w:szCs w:val="44"/>
        </w:rPr>
        <w:t>）</w:t>
      </w:r>
    </w:p>
    <w:p w14:paraId="16B38B33">
      <w:pPr>
        <w:spacing w:line="300" w:lineRule="exact"/>
        <w:jc w:val="center"/>
        <w:rPr>
          <w:rFonts w:hint="eastAsia" w:ascii="方正小标宋简体" w:eastAsia="方正小标宋简体"/>
          <w:sz w:val="44"/>
          <w:szCs w:val="44"/>
        </w:rPr>
      </w:pPr>
    </w:p>
    <w:p w14:paraId="1B562CC7">
      <w:pPr>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0288" behindDoc="0" locked="0" layoutInCell="0" allowOverlap="1">
                <wp:simplePos x="0" y="0"/>
                <wp:positionH relativeFrom="column">
                  <wp:posOffset>335280</wp:posOffset>
                </wp:positionH>
                <wp:positionV relativeFrom="paragraph">
                  <wp:posOffset>152400</wp:posOffset>
                </wp:positionV>
                <wp:extent cx="2200275" cy="0"/>
                <wp:effectExtent l="0" t="4445" r="0" b="5080"/>
                <wp:wrapNone/>
                <wp:docPr id="2" name="直线 3"/>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6.4pt;margin-top:12pt;height:0pt;width:173.25pt;z-index:251660288;mso-width-relative:page;mso-height-relative:page;" filled="f" stroked="t" coordsize="21600,21600" o:allowincell="f" o:gfxdata="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zhZzPVAAAA&#10;CAEAAA8AAAAAAAAAAQAgAAAAIgAAAGRycy9kb3ducmV2LnhtbFBLAQIUABQAAAAIAIdO4kCPcxrK&#10;5wEAANsDAAAOAAAAAAAAAAEAIAAAACQBAABkcnMvZTJvRG9jLnhtbFBLBQYAAAAABgAGAFkBAAB9&#10;BQAAAAA=&#10;">
                <v:fill on="f" focussize="0,0"/>
                <v:stroke color="#000000" joinstyle="round"/>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1312" behindDoc="0" locked="0" layoutInCell="0" allowOverlap="1">
                <wp:simplePos x="0" y="0"/>
                <wp:positionH relativeFrom="column">
                  <wp:posOffset>3430905</wp:posOffset>
                </wp:positionH>
                <wp:positionV relativeFrom="paragraph">
                  <wp:posOffset>152400</wp:posOffset>
                </wp:positionV>
                <wp:extent cx="1200150" cy="0"/>
                <wp:effectExtent l="0" t="4445" r="0" b="5080"/>
                <wp:wrapNone/>
                <wp:docPr id="3" name="直线 4"/>
                <wp:cNvGraphicFramePr/>
                <a:graphic xmlns:a="http://schemas.openxmlformats.org/drawingml/2006/main">
                  <a:graphicData uri="http://schemas.microsoft.com/office/word/2010/wordprocessingShape">
                    <wps:wsp>
                      <wps:cNvCnPr/>
                      <wps:spPr>
                        <a:xfrm>
                          <a:off x="0" y="0"/>
                          <a:ext cx="12001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270.15pt;margin-top:12pt;height:0pt;width:94.5pt;z-index:251661312;mso-width-relative:page;mso-height-relative:page;" filled="f" stroked="t" coordsize="21600,21600" o:allowincell="f" o:gfxdata="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D0Vc/VAAAA&#10;CQEAAA8AAAAAAAAAAQAgAAAAIgAAAGRycy9kb3ducmV2LnhtbFBLAQIUABQAAAAIAIdO4kAA5C2I&#10;5wEAANsDAAAOAAAAAAAAAAEAIAAAACQBAABkcnMvZTJvRG9jLnhtbFBLBQYAAAAABgAGAFkBAAB9&#10;BQAAAAA=&#10;">
                <v:fill on="f" focussize="0,0"/>
                <v:stroke color="#000000" joinstyle="round"/>
                <v:imagedata o:title=""/>
                <o:lock v:ext="edit" aspectratio="f"/>
              </v:line>
            </w:pict>
          </mc:Fallback>
        </mc:AlternateContent>
      </w:r>
      <w:r>
        <w:rPr>
          <w:rFonts w:hint="eastAsia" w:ascii="仿宋_GB2312" w:eastAsia="仿宋_GB2312"/>
          <w:sz w:val="24"/>
        </w:rPr>
        <w:t>单位                               申报专业</w:t>
      </w:r>
    </w:p>
    <w:p w14:paraId="22725098">
      <w:pPr>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8720" behindDoc="0" locked="0" layoutInCell="0" allowOverlap="1">
                <wp:simplePos x="0" y="0"/>
                <wp:positionH relativeFrom="column">
                  <wp:posOffset>4728210</wp:posOffset>
                </wp:positionH>
                <wp:positionV relativeFrom="paragraph">
                  <wp:posOffset>161290</wp:posOffset>
                </wp:positionV>
                <wp:extent cx="743585" cy="635"/>
                <wp:effectExtent l="0" t="0" r="0" b="0"/>
                <wp:wrapNone/>
                <wp:docPr id="21" name="直线 22"/>
                <wp:cNvGraphicFramePr/>
                <a:graphic xmlns:a="http://schemas.openxmlformats.org/drawingml/2006/main">
                  <a:graphicData uri="http://schemas.microsoft.com/office/word/2010/wordprocessingShape">
                    <wps:wsp>
                      <wps:cNvCnPr/>
                      <wps:spPr>
                        <a:xfrm flipV="1">
                          <a:off x="0" y="0"/>
                          <a:ext cx="74358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 o:spid="_x0000_s1026" o:spt="20" style="position:absolute;left:0pt;flip:y;margin-left:372.3pt;margin-top:12.7pt;height:0.05pt;width:58.55pt;z-index:251678720;mso-width-relative:page;mso-height-relative:page;" filled="f" stroked="t" coordsize="21600,21600" o:allowincell="f" o:gfxdata="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oi7v12AAAAAkBAAAPAAAAAAAAAAEAIAAAACIAAABkcnMvZG93bnJldi54bWxQSwECFAAU&#10;AAAACACHTuJAurdntfEBAADoAwAADgAAAAAAAAABACAAAAAnAQAAZHJzL2Uyb0RvYy54bWxQSwUG&#10;AAAAAAYABgBZAQAAigUAAAAA&#10;">
                <v:fill on="f" focussize="0,0"/>
                <v:stroke color="#000000" joinstyle="round"/>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4384" behindDoc="0" locked="0" layoutInCell="0" allowOverlap="1">
                <wp:simplePos x="0" y="0"/>
                <wp:positionH relativeFrom="column">
                  <wp:posOffset>3251835</wp:posOffset>
                </wp:positionH>
                <wp:positionV relativeFrom="paragraph">
                  <wp:posOffset>161290</wp:posOffset>
                </wp:positionV>
                <wp:extent cx="743585" cy="635"/>
                <wp:effectExtent l="0" t="0" r="0" b="0"/>
                <wp:wrapNone/>
                <wp:docPr id="6" name="直线 7"/>
                <wp:cNvGraphicFramePr/>
                <a:graphic xmlns:a="http://schemas.openxmlformats.org/drawingml/2006/main">
                  <a:graphicData uri="http://schemas.microsoft.com/office/word/2010/wordprocessingShape">
                    <wps:wsp>
                      <wps:cNvCnPr/>
                      <wps:spPr>
                        <a:xfrm flipV="1">
                          <a:off x="0" y="0"/>
                          <a:ext cx="74358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flip:y;margin-left:256.05pt;margin-top:12.7pt;height:0.05pt;width:58.55pt;z-index:251664384;mso-width-relative:page;mso-height-relative:page;" filled="f" stroked="t" coordsize="21600,21600" o:allowincell="f" o:gfxdata="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JShMdcAAAAJAQAADwAAAAAAAAABACAAAAAiAAAAZHJzL2Rvd25yZXYueG1sUEsBAhQAFAAA&#10;AAgAh07iQC6KP7DwAQAA5gMAAA4AAAAAAAAAAQAgAAAAJgEAAGRycy9lMm9Eb2MueG1sUEsFBgAA&#10;AAAGAAYAWQEAAIgFAAAAAA==&#10;">
                <v:fill on="f" focussize="0,0"/>
                <v:stroke color="#000000" joinstyle="round"/>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2336" behindDoc="0" locked="0" layoutInCell="0" allowOverlap="1">
                <wp:simplePos x="0" y="0"/>
                <wp:positionH relativeFrom="column">
                  <wp:posOffset>308610</wp:posOffset>
                </wp:positionH>
                <wp:positionV relativeFrom="paragraph">
                  <wp:posOffset>152400</wp:posOffset>
                </wp:positionV>
                <wp:extent cx="925830" cy="5715"/>
                <wp:effectExtent l="0" t="0" r="0" b="0"/>
                <wp:wrapNone/>
                <wp:docPr id="4" name="直线 5"/>
                <wp:cNvGraphicFramePr/>
                <a:graphic xmlns:a="http://schemas.openxmlformats.org/drawingml/2006/main">
                  <a:graphicData uri="http://schemas.microsoft.com/office/word/2010/wordprocessingShape">
                    <wps:wsp>
                      <wps:cNvCnPr/>
                      <wps:spPr>
                        <a:xfrm flipV="1">
                          <a:off x="0" y="0"/>
                          <a:ext cx="925830" cy="57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flip:y;margin-left:24.3pt;margin-top:12pt;height:0.45pt;width:72.9pt;z-index:251662336;mso-width-relative:page;mso-height-relative:page;" filled="f" stroked="t" coordsize="21600,21600" o:allowincell="f" o:gfxdata="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KD21NYAAAAIAQAADwAAAAAAAAABACAAAAAiAAAAZHJzL2Rvd25yZXYueG1sUEsBAhQAFAAA&#10;AAgAh07iQF0EONjxAQAA5wMAAA4AAAAAAAAAAQAgAAAAJQEAAGRycy9lMm9Eb2MueG1sUEsFBgAA&#10;AAAGAAYAWQEAAIgFAAAAAA==&#10;">
                <v:fill on="f" focussize="0,0"/>
                <v:stroke color="#000000" joinstyle="round"/>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3360" behindDoc="0" locked="0" layoutInCell="0" allowOverlap="1">
                <wp:simplePos x="0" y="0"/>
                <wp:positionH relativeFrom="column">
                  <wp:posOffset>1621155</wp:posOffset>
                </wp:positionH>
                <wp:positionV relativeFrom="paragraph">
                  <wp:posOffset>154305</wp:posOffset>
                </wp:positionV>
                <wp:extent cx="866775" cy="0"/>
                <wp:effectExtent l="0" t="5080" r="0" b="4445"/>
                <wp:wrapNone/>
                <wp:docPr id="5" name="直线 6"/>
                <wp:cNvGraphicFramePr/>
                <a:graphic xmlns:a="http://schemas.openxmlformats.org/drawingml/2006/main">
                  <a:graphicData uri="http://schemas.microsoft.com/office/word/2010/wordprocessingShape">
                    <wps:wsp>
                      <wps:cNvCnPr/>
                      <wps:spPr>
                        <a:xfrm>
                          <a:off x="0" y="0"/>
                          <a:ext cx="8667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27.65pt;margin-top:12.15pt;height:0pt;width:68.25pt;z-index:251663360;mso-width-relative:page;mso-height-relative:page;" filled="f" stroked="t" coordsize="21600,21600" o:allowincell="f" o:gfxdata="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4Wh3TVAAAA&#10;CQEAAA8AAAAAAAAAAQAgAAAAIgAAAGRycy9kb3ducmV2LnhtbFBLAQIUABQAAAAIAIdO4kBfRGBI&#10;5wEAANoDAAAOAAAAAAAAAAEAIAAAACQBAABkcnMvZTJvRG9jLnhtbFBLBQYAAAAABgAGAFkBAAB9&#10;BQAAAAA=&#10;">
                <v:fill on="f" focussize="0,0"/>
                <v:stroke color="#000000" joinstyle="round"/>
                <v:imagedata o:title=""/>
                <o:lock v:ext="edit" aspectratio="f"/>
              </v:line>
            </w:pict>
          </mc:Fallback>
        </mc:AlternateContent>
      </w:r>
      <w:r>
        <w:rPr>
          <w:rFonts w:hint="eastAsia" w:ascii="仿宋_GB2312" w:eastAsia="仿宋_GB2312"/>
          <w:sz w:val="24"/>
        </w:rPr>
        <w:t>姓名             性别             出生年月           联系方式</w:t>
      </w:r>
    </w:p>
    <w:p w14:paraId="0440ABC8">
      <w:pPr>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6432" behindDoc="0" locked="0" layoutInCell="0" allowOverlap="1">
                <wp:simplePos x="0" y="0"/>
                <wp:positionH relativeFrom="column">
                  <wp:posOffset>3823335</wp:posOffset>
                </wp:positionH>
                <wp:positionV relativeFrom="paragraph">
                  <wp:posOffset>152400</wp:posOffset>
                </wp:positionV>
                <wp:extent cx="1049655" cy="0"/>
                <wp:effectExtent l="0" t="4445" r="0" b="5080"/>
                <wp:wrapNone/>
                <wp:docPr id="8" name="直线 9"/>
                <wp:cNvGraphicFramePr/>
                <a:graphic xmlns:a="http://schemas.openxmlformats.org/drawingml/2006/main">
                  <a:graphicData uri="http://schemas.microsoft.com/office/word/2010/wordprocessingShape">
                    <wps:wsp>
                      <wps:cNvCnPr/>
                      <wps:spPr>
                        <a:xfrm>
                          <a:off x="0" y="0"/>
                          <a:ext cx="104965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301.05pt;margin-top:12pt;height:0pt;width:82.65pt;z-index:251666432;mso-width-relative:page;mso-height-relative:page;" filled="f" stroked="t" coordsize="21600,21600" o:allowincell="f" o:gfxdata="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mUsFdYA&#10;AAAJAQAADwAAAAAAAAABACAAAAAiAAAAZHJzL2Rvd25yZXYueG1sUEsBAhQAFAAAAAgAh07iQCL8&#10;oTboAQAA2wMAAA4AAAAAAAAAAQAgAAAAJQEAAGRycy9lMm9Eb2MueG1sUEsFBgAAAAAGAAYAWQEA&#10;AH8FAAAAAA==&#10;">
                <v:fill on="f" focussize="0,0"/>
                <v:stroke color="#000000" joinstyle="round"/>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5408" behindDoc="0" locked="0" layoutInCell="0" allowOverlap="1">
                <wp:simplePos x="0" y="0"/>
                <wp:positionH relativeFrom="column">
                  <wp:posOffset>1411605</wp:posOffset>
                </wp:positionH>
                <wp:positionV relativeFrom="paragraph">
                  <wp:posOffset>156210</wp:posOffset>
                </wp:positionV>
                <wp:extent cx="2066925" cy="0"/>
                <wp:effectExtent l="0" t="4445" r="0" b="5080"/>
                <wp:wrapNone/>
                <wp:docPr id="7" name="直线 8"/>
                <wp:cNvGraphicFramePr/>
                <a:graphic xmlns:a="http://schemas.openxmlformats.org/drawingml/2006/main">
                  <a:graphicData uri="http://schemas.microsoft.com/office/word/2010/wordprocessingShape">
                    <wps:wsp>
                      <wps:cNvCnPr/>
                      <wps:spPr>
                        <a:xfrm>
                          <a:off x="0" y="0"/>
                          <a:ext cx="20669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111.15pt;margin-top:12.3pt;height:0pt;width:162.75pt;z-index:251665408;mso-width-relative:page;mso-height-relative:page;" filled="f" stroked="t" coordsize="21600,21600" o:allowincell="f" o:gfxdata="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xPGuJ1gAA&#10;AAkBAAAPAAAAAAAAAAEAIAAAACIAAABkcnMvZG93bnJldi54bWxQSwECFAAUAAAACACHTuJA+aQL&#10;rOcBAADbAwAADgAAAAAAAAABACAAAAAlAQAAZHJzL2Uyb0RvYy54bWxQSwUGAAAAAAYABgBZAQAA&#10;fgUAAAAA&#10;">
                <v:fill on="f" focussize="0,0"/>
                <v:stroke color="#000000" joinstyle="round"/>
                <v:imagedata o:title=""/>
                <o:lock v:ext="edit" aspectratio="f"/>
              </v:line>
            </w:pict>
          </mc:Fallback>
        </mc:AlternateContent>
      </w:r>
      <w:r>
        <w:rPr>
          <w:rFonts w:hint="eastAsia" w:ascii="仿宋_GB2312" w:eastAsia="仿宋_GB2312"/>
          <w:sz w:val="24"/>
        </w:rPr>
        <w:t>何院校、何专业毕业                            学历</w:t>
      </w:r>
    </w:p>
    <w:tbl>
      <w:tblPr>
        <w:tblStyle w:val="7"/>
        <w:tblW w:w="9135" w:type="dxa"/>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4695"/>
        <w:gridCol w:w="3764"/>
      </w:tblGrid>
      <w:tr w14:paraId="11E5E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371" w:type="dxa"/>
            <w:gridSpan w:val="2"/>
            <w:noWrap w:val="0"/>
            <w:vAlign w:val="center"/>
          </w:tcPr>
          <w:p w14:paraId="635805B5">
            <w:pPr>
              <w:rPr>
                <w:rFonts w:hint="eastAsia" w:ascii="仿宋_GB2312" w:eastAsia="仿宋_GB2312"/>
                <w:sz w:val="24"/>
              </w:rPr>
            </w:pPr>
            <w:r>
              <w:rPr>
                <w:rFonts w:hint="eastAsia" w:ascii="仿宋_GB2312" w:eastAsia="仿宋_GB2312"/>
                <w:sz w:val="24"/>
              </w:rPr>
              <w:t>《专业技术职务资格评审表》</w:t>
            </w:r>
          </w:p>
        </w:tc>
        <w:tc>
          <w:tcPr>
            <w:tcW w:w="3764" w:type="dxa"/>
            <w:noWrap w:val="0"/>
            <w:vAlign w:val="center"/>
          </w:tcPr>
          <w:p w14:paraId="1FBA1936">
            <w:pPr>
              <w:ind w:left="2160" w:hanging="2160"/>
              <w:jc w:val="right"/>
              <w:rPr>
                <w:rFonts w:hint="eastAsia" w:ascii="仿宋_GB2312" w:eastAsia="仿宋_GB2312"/>
                <w:sz w:val="24"/>
              </w:rPr>
            </w:pPr>
            <w:r>
              <w:rPr>
                <w:rFonts w:hint="eastAsia" w:ascii="仿宋_GB2312" w:eastAsia="仿宋_GB2312"/>
                <w:sz w:val="24"/>
              </w:rPr>
              <w:t xml:space="preserve">                份</w:t>
            </w:r>
          </w:p>
        </w:tc>
      </w:tr>
      <w:tr w14:paraId="24801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371" w:type="dxa"/>
            <w:gridSpan w:val="2"/>
            <w:noWrap w:val="0"/>
            <w:vAlign w:val="center"/>
          </w:tcPr>
          <w:p w14:paraId="575B6C8C">
            <w:pPr>
              <w:rPr>
                <w:rFonts w:hint="eastAsia" w:ascii="仿宋_GB2312" w:eastAsia="仿宋_GB2312"/>
                <w:sz w:val="24"/>
              </w:rPr>
            </w:pPr>
            <w:r>
              <w:rPr>
                <w:rFonts w:hint="eastAsia" w:ascii="仿宋_GB2312" w:eastAsia="仿宋_GB2312"/>
                <w:sz w:val="24"/>
              </w:rPr>
              <w:t>《申报农业</w:t>
            </w:r>
            <w:r>
              <w:rPr>
                <w:rFonts w:hint="eastAsia" w:ascii="仿宋_GB2312" w:eastAsia="仿宋_GB2312"/>
                <w:sz w:val="24"/>
                <w:lang w:eastAsia="zh-CN"/>
              </w:rPr>
              <w:t>技术职务任职</w:t>
            </w:r>
            <w:r>
              <w:rPr>
                <w:rFonts w:hint="eastAsia" w:ascii="仿宋_GB2312" w:eastAsia="仿宋_GB2312"/>
                <w:sz w:val="24"/>
              </w:rPr>
              <w:t>资格简明表》</w:t>
            </w:r>
          </w:p>
        </w:tc>
        <w:tc>
          <w:tcPr>
            <w:tcW w:w="3764" w:type="dxa"/>
            <w:noWrap w:val="0"/>
            <w:vAlign w:val="center"/>
          </w:tcPr>
          <w:p w14:paraId="344F17B1">
            <w:pPr>
              <w:ind w:left="480" w:hanging="480" w:hangingChars="200"/>
              <w:jc w:val="right"/>
              <w:rPr>
                <w:rFonts w:hint="eastAsia" w:ascii="仿宋_GB2312" w:eastAsia="仿宋_GB2312"/>
                <w:sz w:val="24"/>
              </w:rPr>
            </w:pPr>
            <w:r>
              <w:rPr>
                <w:rFonts w:hint="eastAsia" w:ascii="仿宋_GB2312" w:eastAsia="仿宋_GB2312"/>
                <w:sz w:val="24"/>
              </w:rPr>
              <w:t xml:space="preserve">                份</w:t>
            </w:r>
          </w:p>
        </w:tc>
      </w:tr>
      <w:tr w14:paraId="3F8D2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371" w:type="dxa"/>
            <w:gridSpan w:val="2"/>
            <w:noWrap w:val="0"/>
            <w:vAlign w:val="center"/>
          </w:tcPr>
          <w:p w14:paraId="4CDAB00F">
            <w:pPr>
              <w:rPr>
                <w:rFonts w:hint="eastAsia" w:ascii="仿宋_GB2312" w:eastAsia="仿宋_GB2312"/>
                <w:sz w:val="24"/>
              </w:rPr>
            </w:pPr>
            <w:r>
              <w:rPr>
                <w:rFonts w:hint="eastAsia" w:ascii="仿宋_GB2312" w:eastAsia="仿宋_GB2312"/>
                <w:sz w:val="24"/>
              </w:rPr>
              <w:t>《×××同志业务工作总结》</w:t>
            </w:r>
          </w:p>
        </w:tc>
        <w:tc>
          <w:tcPr>
            <w:tcW w:w="3764" w:type="dxa"/>
            <w:noWrap w:val="0"/>
            <w:vAlign w:val="center"/>
          </w:tcPr>
          <w:p w14:paraId="28EA88FE">
            <w:pPr>
              <w:ind w:left="480" w:hanging="480" w:hangingChars="200"/>
              <w:jc w:val="right"/>
              <w:rPr>
                <w:rFonts w:hint="eastAsia" w:ascii="仿宋_GB2312" w:eastAsia="仿宋_GB2312"/>
                <w:sz w:val="24"/>
              </w:rPr>
            </w:pPr>
            <w:r>
              <w:rPr>
                <w:rFonts w:hint="eastAsia" w:ascii="仿宋_GB2312" w:eastAsia="仿宋_GB2312"/>
                <w:sz w:val="24"/>
              </w:rPr>
              <w:t>份</w:t>
            </w:r>
          </w:p>
        </w:tc>
      </w:tr>
      <w:tr w14:paraId="083C9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76" w:type="dxa"/>
            <w:noWrap w:val="0"/>
            <w:vAlign w:val="center"/>
          </w:tcPr>
          <w:p w14:paraId="527286A7">
            <w:pPr>
              <w:rPr>
                <w:rFonts w:hint="eastAsia" w:ascii="仿宋_GB2312" w:eastAsia="仿宋_GB2312"/>
                <w:sz w:val="24"/>
              </w:rPr>
            </w:pPr>
            <w:r>
              <w:rPr>
                <w:rFonts w:hint="eastAsia" w:ascii="仿宋_GB2312" w:eastAsia="仿宋_GB2312"/>
                <w:sz w:val="24"/>
              </w:rPr>
              <w:t>代表作</w:t>
            </w:r>
          </w:p>
        </w:tc>
        <w:tc>
          <w:tcPr>
            <w:tcW w:w="4695" w:type="dxa"/>
            <w:noWrap w:val="0"/>
            <w:vAlign w:val="center"/>
          </w:tcPr>
          <w:p w14:paraId="5280BD62">
            <w:pPr>
              <w:rPr>
                <w:rFonts w:hint="eastAsia" w:ascii="仿宋_GB2312" w:eastAsia="仿宋_GB2312"/>
                <w:sz w:val="24"/>
              </w:rPr>
            </w:pPr>
          </w:p>
        </w:tc>
        <w:tc>
          <w:tcPr>
            <w:tcW w:w="3764" w:type="dxa"/>
            <w:noWrap w:val="0"/>
            <w:vAlign w:val="center"/>
          </w:tcPr>
          <w:p w14:paraId="7756349B">
            <w:pPr>
              <w:spacing w:before="156"/>
              <w:ind w:left="238"/>
              <w:jc w:val="center"/>
              <w:rPr>
                <w:rFonts w:hint="eastAsia" w:ascii="仿宋_GB2312" w:eastAsia="仿宋_GB2312"/>
                <w:sz w:val="24"/>
              </w:rPr>
            </w:pPr>
            <w:r>
              <w:rPr>
                <w:rFonts w:hint="eastAsia" w:ascii="仿宋_GB2312" w:eastAsia="仿宋_GB2312"/>
                <w:sz w:val="24"/>
              </w:rPr>
              <w:t>□有、□否发表</w:t>
            </w:r>
          </w:p>
          <w:p w14:paraId="37EE3B5E">
            <w:pPr>
              <w:jc w:val="center"/>
              <w:rPr>
                <w:rFonts w:hint="eastAsia" w:ascii="仿宋_GB2312" w:eastAsia="仿宋_GB2312"/>
                <w:sz w:val="24"/>
              </w:rPr>
            </w:pPr>
          </w:p>
        </w:tc>
      </w:tr>
      <w:tr w14:paraId="06A0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371" w:type="dxa"/>
            <w:gridSpan w:val="2"/>
            <w:noWrap w:val="0"/>
            <w:vAlign w:val="center"/>
          </w:tcPr>
          <w:p w14:paraId="137F096D">
            <w:pPr>
              <w:rPr>
                <w:rFonts w:hint="eastAsia" w:ascii="仿宋_GB2312" w:eastAsia="仿宋_GB2312"/>
                <w:sz w:val="24"/>
              </w:rPr>
            </w:pPr>
            <w:r>
              <w:rPr>
                <w:rFonts w:hint="eastAsia" w:ascii="仿宋_GB2312" w:eastAsia="仿宋_GB2312"/>
                <w:sz w:val="24"/>
              </w:rPr>
              <w:t>《毕业证书》</w:t>
            </w:r>
          </w:p>
        </w:tc>
        <w:tc>
          <w:tcPr>
            <w:tcW w:w="3764" w:type="dxa"/>
            <w:noWrap w:val="0"/>
            <w:vAlign w:val="center"/>
          </w:tcPr>
          <w:p w14:paraId="4ACCB693">
            <w:pPr>
              <w:jc w:val="right"/>
              <w:rPr>
                <w:rFonts w:hint="eastAsia" w:ascii="仿宋_GB2312" w:eastAsia="仿宋_GB2312"/>
                <w:sz w:val="24"/>
              </w:rPr>
            </w:pPr>
            <w:r>
              <w:rPr>
                <w:rFonts w:hint="eastAsia" w:ascii="仿宋_GB2312" w:eastAsia="仿宋_GB2312"/>
                <w:sz w:val="24"/>
              </w:rPr>
              <w:t xml:space="preserve">                 份      </w:t>
            </w:r>
          </w:p>
        </w:tc>
      </w:tr>
      <w:tr w14:paraId="1F9EF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371" w:type="dxa"/>
            <w:gridSpan w:val="2"/>
            <w:noWrap w:val="0"/>
            <w:vAlign w:val="center"/>
          </w:tcPr>
          <w:p w14:paraId="3B1B1FB8">
            <w:pPr>
              <w:rPr>
                <w:rFonts w:hint="eastAsia" w:ascii="仿宋_GB2312" w:eastAsia="仿宋_GB2312"/>
                <w:sz w:val="24"/>
              </w:rPr>
            </w:pPr>
            <w:r>
              <w:rPr>
                <w:rFonts w:hint="eastAsia" w:ascii="仿宋_GB2312" w:eastAsia="仿宋_GB2312"/>
                <w:sz w:val="24"/>
              </w:rPr>
              <w:t>《任职资格证书》</w:t>
            </w:r>
          </w:p>
        </w:tc>
        <w:tc>
          <w:tcPr>
            <w:tcW w:w="3764" w:type="dxa"/>
            <w:noWrap w:val="0"/>
            <w:vAlign w:val="center"/>
          </w:tcPr>
          <w:p w14:paraId="6AF6E710">
            <w:pPr>
              <w:jc w:val="right"/>
              <w:rPr>
                <w:rFonts w:hint="eastAsia" w:ascii="仿宋_GB2312" w:eastAsia="仿宋_GB2312"/>
                <w:sz w:val="24"/>
              </w:rPr>
            </w:pPr>
            <w:r>
              <w:rPr>
                <w:rFonts w:hint="eastAsia" w:ascii="仿宋_GB2312" w:eastAsia="仿宋_GB2312"/>
                <w:sz w:val="24"/>
              </w:rPr>
              <w:t xml:space="preserve">                 份      </w:t>
            </w:r>
          </w:p>
        </w:tc>
      </w:tr>
      <w:tr w14:paraId="1B7E2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371" w:type="dxa"/>
            <w:gridSpan w:val="2"/>
            <w:noWrap w:val="0"/>
            <w:vAlign w:val="center"/>
          </w:tcPr>
          <w:p w14:paraId="44CDAA29">
            <w:pPr>
              <w:rPr>
                <w:rFonts w:hint="eastAsia" w:ascii="仿宋_GB2312" w:eastAsia="仿宋_GB2312"/>
                <w:sz w:val="24"/>
              </w:rPr>
            </w:pPr>
            <w:r>
              <w:rPr>
                <w:rFonts w:hint="eastAsia" w:ascii="仿宋_GB2312" w:eastAsia="仿宋_GB2312"/>
                <w:sz w:val="24"/>
              </w:rPr>
              <w:t>《聘书》</w:t>
            </w:r>
          </w:p>
        </w:tc>
        <w:tc>
          <w:tcPr>
            <w:tcW w:w="3764" w:type="dxa"/>
            <w:noWrap w:val="0"/>
            <w:vAlign w:val="center"/>
          </w:tcPr>
          <w:p w14:paraId="6F8902F8">
            <w:pPr>
              <w:jc w:val="right"/>
              <w:rPr>
                <w:rFonts w:hint="eastAsia" w:ascii="仿宋_GB2312" w:eastAsia="仿宋_GB2312"/>
                <w:sz w:val="24"/>
              </w:rPr>
            </w:pPr>
            <w:r>
              <w:rPr>
                <w:rFonts w:hint="eastAsia" w:ascii="仿宋_GB2312" w:eastAsia="仿宋_GB2312"/>
                <w:sz w:val="24"/>
              </w:rPr>
              <w:t xml:space="preserve">                 份      </w:t>
            </w:r>
          </w:p>
        </w:tc>
      </w:tr>
      <w:tr w14:paraId="752C1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371" w:type="dxa"/>
            <w:gridSpan w:val="2"/>
            <w:noWrap w:val="0"/>
            <w:vAlign w:val="center"/>
          </w:tcPr>
          <w:p w14:paraId="21889F52">
            <w:pPr>
              <w:rPr>
                <w:rFonts w:hint="eastAsia" w:ascii="仿宋_GB2312" w:eastAsia="仿宋_GB2312"/>
                <w:sz w:val="24"/>
              </w:rPr>
            </w:pPr>
            <w:r>
              <w:rPr>
                <w:rFonts w:hint="eastAsia" w:ascii="仿宋_GB2312" w:eastAsia="仿宋_GB2312"/>
                <w:sz w:val="24"/>
              </w:rPr>
              <w:t>《聘约》</w:t>
            </w:r>
          </w:p>
        </w:tc>
        <w:tc>
          <w:tcPr>
            <w:tcW w:w="3764" w:type="dxa"/>
            <w:noWrap w:val="0"/>
            <w:vAlign w:val="center"/>
          </w:tcPr>
          <w:p w14:paraId="18751399">
            <w:pPr>
              <w:jc w:val="right"/>
              <w:rPr>
                <w:rFonts w:hint="eastAsia" w:ascii="仿宋_GB2312" w:eastAsia="仿宋_GB2312"/>
                <w:sz w:val="24"/>
              </w:rPr>
            </w:pPr>
            <w:r>
              <w:rPr>
                <w:rFonts w:hint="eastAsia" w:ascii="仿宋_GB2312" w:eastAsia="仿宋_GB2312"/>
                <w:sz w:val="24"/>
              </w:rPr>
              <w:t xml:space="preserve">                 份      </w:t>
            </w:r>
          </w:p>
        </w:tc>
      </w:tr>
      <w:tr w14:paraId="4405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371" w:type="dxa"/>
            <w:gridSpan w:val="2"/>
            <w:noWrap w:val="0"/>
            <w:vAlign w:val="center"/>
          </w:tcPr>
          <w:p w14:paraId="74AB2BD4">
            <w:pPr>
              <w:rPr>
                <w:rFonts w:hint="eastAsia" w:ascii="仿宋_GB2312" w:eastAsia="仿宋_GB2312"/>
                <w:sz w:val="24"/>
              </w:rPr>
            </w:pPr>
            <w:r>
              <w:rPr>
                <w:rFonts w:hint="eastAsia" w:ascii="仿宋_GB2312" w:eastAsia="仿宋_GB2312"/>
                <w:sz w:val="24"/>
              </w:rPr>
              <w:t>《外语成绩证书》</w:t>
            </w:r>
          </w:p>
        </w:tc>
        <w:tc>
          <w:tcPr>
            <w:tcW w:w="3764" w:type="dxa"/>
            <w:noWrap w:val="0"/>
            <w:vAlign w:val="center"/>
          </w:tcPr>
          <w:p w14:paraId="06E867EC">
            <w:pPr>
              <w:jc w:val="right"/>
              <w:rPr>
                <w:rFonts w:hint="eastAsia" w:ascii="仿宋_GB2312" w:eastAsia="仿宋_GB2312"/>
                <w:sz w:val="24"/>
              </w:rPr>
            </w:pPr>
            <w:r>
              <w:rPr>
                <w:rFonts w:hint="eastAsia" w:ascii="仿宋_GB2312" w:eastAsia="仿宋_GB2312"/>
                <w:sz w:val="24"/>
              </w:rPr>
              <w:t xml:space="preserve">                 份      </w:t>
            </w:r>
          </w:p>
        </w:tc>
      </w:tr>
      <w:tr w14:paraId="2525E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371" w:type="dxa"/>
            <w:gridSpan w:val="2"/>
            <w:noWrap w:val="0"/>
            <w:vAlign w:val="center"/>
          </w:tcPr>
          <w:p w14:paraId="720DF586">
            <w:pPr>
              <w:rPr>
                <w:rFonts w:hint="eastAsia" w:ascii="仿宋_GB2312" w:eastAsia="仿宋_GB2312"/>
                <w:sz w:val="24"/>
              </w:rPr>
            </w:pPr>
            <w:r>
              <w:rPr>
                <w:rFonts w:hint="eastAsia" w:ascii="仿宋_GB2312" w:eastAsia="仿宋_GB2312"/>
                <w:sz w:val="24"/>
              </w:rPr>
              <w:t>《继续教育证书》</w:t>
            </w:r>
          </w:p>
        </w:tc>
        <w:tc>
          <w:tcPr>
            <w:tcW w:w="3764" w:type="dxa"/>
            <w:noWrap w:val="0"/>
            <w:vAlign w:val="center"/>
          </w:tcPr>
          <w:p w14:paraId="06C50BF4">
            <w:pPr>
              <w:ind w:left="240" w:hanging="240"/>
              <w:jc w:val="right"/>
              <w:rPr>
                <w:rFonts w:hint="eastAsia" w:ascii="仿宋_GB2312" w:eastAsia="仿宋_GB2312"/>
                <w:sz w:val="24"/>
              </w:rPr>
            </w:pPr>
            <w:r>
              <w:rPr>
                <w:rFonts w:hint="eastAsia" w:ascii="仿宋_GB2312" w:eastAsia="仿宋_GB2312"/>
                <w:sz w:val="24"/>
              </w:rPr>
              <w:t xml:space="preserve">                 份      </w:t>
            </w:r>
          </w:p>
        </w:tc>
      </w:tr>
      <w:tr w14:paraId="6ADC9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371" w:type="dxa"/>
            <w:gridSpan w:val="2"/>
            <w:noWrap w:val="0"/>
            <w:vAlign w:val="center"/>
          </w:tcPr>
          <w:p w14:paraId="5D3E2745">
            <w:pPr>
              <w:rPr>
                <w:rFonts w:hint="eastAsia" w:eastAsia="仿宋_GB2312"/>
                <w:sz w:val="24"/>
              </w:rPr>
            </w:pPr>
            <w:r>
              <w:rPr>
                <w:rFonts w:hint="eastAsia" w:eastAsia="仿宋_GB2312"/>
                <w:sz w:val="24"/>
              </w:rPr>
              <w:t>《奖励证书》</w:t>
            </w:r>
          </w:p>
        </w:tc>
        <w:tc>
          <w:tcPr>
            <w:tcW w:w="3764" w:type="dxa"/>
            <w:noWrap w:val="0"/>
            <w:vAlign w:val="center"/>
          </w:tcPr>
          <w:p w14:paraId="076D1996">
            <w:pPr>
              <w:jc w:val="right"/>
              <w:rPr>
                <w:rFonts w:hint="eastAsia" w:ascii="仿宋_GB2312" w:eastAsia="仿宋_GB2312"/>
                <w:sz w:val="24"/>
              </w:rPr>
            </w:pPr>
            <w:r>
              <w:rPr>
                <w:rFonts w:hint="eastAsia" w:ascii="仿宋_GB2312" w:eastAsia="仿宋_GB2312"/>
                <w:sz w:val="24"/>
              </w:rPr>
              <w:t xml:space="preserve">           份</w:t>
            </w:r>
          </w:p>
        </w:tc>
      </w:tr>
      <w:tr w14:paraId="66EF0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71" w:type="dxa"/>
            <w:gridSpan w:val="2"/>
            <w:noWrap w:val="0"/>
            <w:vAlign w:val="center"/>
          </w:tcPr>
          <w:p w14:paraId="379034A0">
            <w:pPr>
              <w:rPr>
                <w:rFonts w:hint="eastAsia" w:eastAsia="仿宋_GB2312"/>
                <w:sz w:val="24"/>
              </w:rPr>
            </w:pPr>
            <w:r>
              <w:rPr>
                <w:rFonts w:hint="eastAsia" w:eastAsia="仿宋_GB2312"/>
                <w:sz w:val="24"/>
              </w:rPr>
              <w:t>《年度考核表》</w:t>
            </w:r>
          </w:p>
        </w:tc>
        <w:tc>
          <w:tcPr>
            <w:tcW w:w="3764" w:type="dxa"/>
            <w:noWrap w:val="0"/>
            <w:vAlign w:val="center"/>
          </w:tcPr>
          <w:p w14:paraId="7043B5AD">
            <w:pPr>
              <w:jc w:val="right"/>
              <w:rPr>
                <w:rFonts w:hint="eastAsia" w:ascii="仿宋_GB2312" w:eastAsia="仿宋_GB2312"/>
                <w:sz w:val="24"/>
              </w:rPr>
            </w:pPr>
            <w:r>
              <w:rPr>
                <w:rFonts w:hint="eastAsia" w:ascii="仿宋_GB2312" w:eastAsia="仿宋_GB2312"/>
                <w:sz w:val="24"/>
              </w:rPr>
              <w:t>份</w:t>
            </w:r>
          </w:p>
        </w:tc>
      </w:tr>
      <w:tr w14:paraId="459D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71" w:type="dxa"/>
            <w:gridSpan w:val="2"/>
            <w:noWrap w:val="0"/>
            <w:vAlign w:val="center"/>
          </w:tcPr>
          <w:p w14:paraId="2C168F64">
            <w:pPr>
              <w:jc w:val="left"/>
              <w:rPr>
                <w:rFonts w:eastAsia="仿宋_GB2312"/>
                <w:sz w:val="24"/>
                <w:szCs w:val="2"/>
              </w:rPr>
            </w:pPr>
            <w:r>
              <w:rPr>
                <w:rFonts w:eastAsia="仿宋_GB2312"/>
                <w:sz w:val="24"/>
                <w:szCs w:val="2"/>
              </w:rPr>
              <w:t>《</w:t>
            </w:r>
            <w:r>
              <w:rPr>
                <w:rFonts w:hint="eastAsia" w:eastAsia="仿宋_GB2312"/>
                <w:sz w:val="24"/>
                <w:szCs w:val="2"/>
              </w:rPr>
              <w:t>实践能力和业绩成果</w:t>
            </w:r>
            <w:r>
              <w:rPr>
                <w:rFonts w:hint="eastAsia" w:eastAsia="仿宋_GB2312"/>
                <w:sz w:val="24"/>
                <w:szCs w:val="2"/>
                <w:lang w:eastAsia="zh-CN"/>
              </w:rPr>
              <w:t>清单</w:t>
            </w:r>
            <w:r>
              <w:rPr>
                <w:rFonts w:eastAsia="仿宋_GB2312"/>
                <w:sz w:val="24"/>
                <w:szCs w:val="2"/>
                <w:lang w:eastAsia="zh-CN"/>
              </w:rPr>
              <w:t>》</w:t>
            </w:r>
          </w:p>
        </w:tc>
        <w:tc>
          <w:tcPr>
            <w:tcW w:w="3764" w:type="dxa"/>
            <w:noWrap w:val="0"/>
            <w:vAlign w:val="center"/>
          </w:tcPr>
          <w:p w14:paraId="7648F099">
            <w:pPr>
              <w:jc w:val="right"/>
              <w:rPr>
                <w:rFonts w:hint="eastAsia" w:ascii="仿宋_GB2312" w:eastAsia="仿宋_GB2312"/>
                <w:sz w:val="24"/>
              </w:rPr>
            </w:pPr>
            <w:r>
              <w:rPr>
                <w:rFonts w:hint="eastAsia" w:ascii="仿宋_GB2312" w:eastAsia="仿宋_GB2312"/>
                <w:sz w:val="24"/>
              </w:rPr>
              <w:t>份</w:t>
            </w:r>
          </w:p>
        </w:tc>
      </w:tr>
      <w:tr w14:paraId="1956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71" w:type="dxa"/>
            <w:gridSpan w:val="2"/>
            <w:noWrap w:val="0"/>
            <w:vAlign w:val="center"/>
          </w:tcPr>
          <w:p w14:paraId="7A2FEB8D">
            <w:pPr>
              <w:jc w:val="left"/>
              <w:rPr>
                <w:rFonts w:hint="eastAsia" w:eastAsia="仿宋_GB2312"/>
                <w:sz w:val="24"/>
                <w:szCs w:val="2"/>
              </w:rPr>
            </w:pPr>
            <w:r>
              <w:rPr>
                <w:rFonts w:eastAsia="仿宋_GB2312"/>
                <w:sz w:val="24"/>
                <w:szCs w:val="2"/>
              </w:rPr>
              <w:t>《身份证复印件》</w:t>
            </w:r>
          </w:p>
        </w:tc>
        <w:tc>
          <w:tcPr>
            <w:tcW w:w="3764" w:type="dxa"/>
            <w:noWrap w:val="0"/>
            <w:vAlign w:val="center"/>
          </w:tcPr>
          <w:p w14:paraId="2C471BD2">
            <w:pPr>
              <w:jc w:val="left"/>
              <w:rPr>
                <w:rFonts w:hint="eastAsia" w:ascii="仿宋_GB2312" w:eastAsia="仿宋_GB2312"/>
                <w:sz w:val="24"/>
              </w:rPr>
            </w:pPr>
            <w:r>
              <w:rPr>
                <w:rFonts w:hint="eastAsia" w:ascii="仿宋_GB2312" w:eastAsia="仿宋_GB2312"/>
                <w:sz w:val="24"/>
              </w:rPr>
              <w:t>身份证号：</w:t>
            </w:r>
          </w:p>
        </w:tc>
      </w:tr>
    </w:tbl>
    <w:p w14:paraId="3A1D76D1">
      <w:pPr>
        <w:rPr>
          <w:rFonts w:hint="eastAsia" w:ascii="仿宋_GB2312" w:eastAsia="仿宋_GB2312"/>
          <w:sz w:val="24"/>
        </w:rPr>
      </w:pPr>
      <w:r>
        <w:rPr>
          <w:rFonts w:hint="eastAsia" w:ascii="仿宋_GB2312" w:eastAsia="仿宋_GB2312"/>
          <w:sz w:val="24"/>
        </w:rPr>
        <w:t>注：1.请将清单打字复印贴于材料袋正面。</w:t>
      </w:r>
    </w:p>
    <w:p w14:paraId="3F97E9E3">
      <w:pPr>
        <w:ind w:left="4319" w:leftChars="228" w:hanging="3840" w:hangingChars="1600"/>
        <w:jc w:val="left"/>
        <w:rPr>
          <w:rFonts w:hint="eastAsia" w:ascii="仿宋_GB2312" w:eastAsia="仿宋_GB2312"/>
          <w:sz w:val="24"/>
          <w:szCs w:val="2"/>
        </w:rPr>
      </w:pPr>
      <w:r>
        <w:rPr>
          <w:rFonts w:hint="eastAsia" w:ascii="仿宋_GB2312" w:eastAsia="仿宋_GB2312"/>
          <w:sz w:val="24"/>
        </w:rPr>
        <w:t>2.申报专业应填写为：</w:t>
      </w:r>
      <w:r>
        <w:rPr>
          <w:rFonts w:hint="eastAsia" w:ascii="仿宋_GB2312" w:eastAsia="仿宋_GB2312"/>
          <w:sz w:val="24"/>
          <w:szCs w:val="2"/>
        </w:rPr>
        <w:t>农学、园艺、植物保护、水产、畜牧、兽医、农业资源环境、</w:t>
      </w:r>
    </w:p>
    <w:p w14:paraId="3721101E">
      <w:pPr>
        <w:ind w:left="4319" w:leftChars="228" w:hanging="3840" w:hangingChars="1600"/>
        <w:jc w:val="left"/>
        <w:rPr>
          <w:rFonts w:hint="eastAsia" w:ascii="仿宋_GB2312" w:eastAsia="仿宋_GB2312"/>
          <w:spacing w:val="-20"/>
          <w:sz w:val="24"/>
        </w:rPr>
      </w:pPr>
      <w:r>
        <w:rPr>
          <w:rFonts w:hint="eastAsia" w:ascii="仿宋_GB2312" w:eastAsia="仿宋_GB2312"/>
          <w:sz w:val="24"/>
          <w:szCs w:val="2"/>
        </w:rPr>
        <w:t>农业机械化、农产品加工与质量安全、农村合作组织管理</w:t>
      </w:r>
      <w:r>
        <w:rPr>
          <w:rFonts w:hint="eastAsia" w:ascii="仿宋_GB2312" w:eastAsia="仿宋_GB2312"/>
          <w:spacing w:val="-20"/>
          <w:sz w:val="24"/>
        </w:rPr>
        <w:t xml:space="preserve">。 </w:t>
      </w:r>
    </w:p>
    <w:p w14:paraId="56F1CF64">
      <w:pPr>
        <w:ind w:firstLine="480" w:firstLineChars="200"/>
        <w:rPr>
          <w:rFonts w:hint="eastAsia" w:ascii="仿宋_GB2312" w:eastAsia="仿宋_GB2312"/>
          <w:sz w:val="24"/>
        </w:rPr>
      </w:pPr>
      <w:r>
        <w:rPr>
          <w:rFonts w:hint="eastAsia" w:ascii="仿宋_GB2312" w:eastAsia="仿宋_GB2312"/>
          <w:sz w:val="24"/>
        </w:rPr>
        <w:t>3.代表作栏：申报对象填写一篇代表作。“□”请用“√”表示。</w:t>
      </w:r>
    </w:p>
    <w:p w14:paraId="6585205C">
      <w:pPr>
        <w:ind w:firstLine="480" w:firstLineChars="200"/>
        <w:rPr>
          <w:rFonts w:hint="eastAsia" w:ascii="仿宋_GB2312" w:eastAsia="仿宋_GB2312"/>
          <w:sz w:val="24"/>
          <w:lang w:eastAsia="zh-CN"/>
        </w:rPr>
      </w:pPr>
      <w:r>
        <w:rPr>
          <w:rFonts w:hint="eastAsia" w:ascii="仿宋_GB2312" w:eastAsia="仿宋_GB2312"/>
          <w:sz w:val="24"/>
        </w:rPr>
        <w:t>4.</w:t>
      </w:r>
      <w:r>
        <w:rPr>
          <w:rFonts w:hint="eastAsia" w:ascii="仿宋_GB2312" w:eastAsia="仿宋_GB2312"/>
          <w:sz w:val="24"/>
          <w:lang w:eastAsia="zh-CN"/>
        </w:rPr>
        <w:t>标题处（）内请填写“农业技术正高级职称”“农业技术推广研究员”或者“农业技术副高级职称”</w:t>
      </w:r>
    </w:p>
    <w:p w14:paraId="06F305F8">
      <w:pPr>
        <w:ind w:firstLine="480" w:firstLineChars="200"/>
        <w:rPr>
          <w:rFonts w:hint="eastAsia" w:ascii="宋体"/>
          <w:b/>
          <w:sz w:val="32"/>
        </w:rPr>
      </w:pPr>
      <w:r>
        <w:rPr>
          <w:rFonts w:hint="eastAsia" w:ascii="仿宋_GB2312" w:eastAsia="仿宋_GB2312"/>
          <w:sz w:val="24"/>
          <w:lang w:val="en-US" w:eastAsia="zh-CN"/>
        </w:rPr>
        <w:t>5.</w:t>
      </w:r>
      <w:r>
        <w:rPr>
          <w:rFonts w:hint="eastAsia" w:ascii="仿宋_GB2312" w:eastAsia="仿宋_GB2312"/>
          <w:sz w:val="24"/>
        </w:rPr>
        <w:t>本表请打印。</w:t>
      </w:r>
    </w:p>
    <w:p w14:paraId="1E5FB3D2">
      <w:pPr>
        <w:rPr>
          <w:rFonts w:hint="eastAsia" w:ascii="宋体"/>
          <w:b/>
          <w:sz w:val="32"/>
        </w:rPr>
      </w:pPr>
    </w:p>
    <w:p w14:paraId="4B9F13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eastAsia="黑体"/>
          <w:sz w:val="32"/>
          <w:szCs w:val="32"/>
          <w:lang w:eastAsia="zh-CN"/>
        </w:rPr>
      </w:pPr>
      <w:r>
        <w:rPr>
          <w:rFonts w:hint="eastAsia" w:ascii="黑体" w:eastAsia="黑体"/>
          <w:sz w:val="32"/>
          <w:szCs w:val="32"/>
          <w:lang w:eastAsia="zh-TW"/>
        </w:rPr>
        <w:t>附件</w:t>
      </w:r>
      <w:r>
        <w:rPr>
          <w:rFonts w:hint="eastAsia" w:ascii="黑体" w:eastAsia="黑体"/>
          <w:sz w:val="32"/>
          <w:szCs w:val="32"/>
          <w:lang w:val="en-US" w:eastAsia="zh-CN"/>
        </w:rPr>
        <w:t>7</w:t>
      </w:r>
    </w:p>
    <w:p w14:paraId="3927E83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eastAsia="黑体"/>
          <w:sz w:val="32"/>
          <w:szCs w:val="32"/>
        </w:rPr>
      </w:pPr>
    </w:p>
    <w:p w14:paraId="5EFDCAF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lang w:eastAsia="zh-TW"/>
        </w:rPr>
        <w:t>在閩臺灣居民申報農業技術職務任職資格</w:t>
      </w:r>
    </w:p>
    <w:p w14:paraId="5CC7733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lang w:eastAsia="zh-TW"/>
        </w:rPr>
        <w:t>評審材料清單</w:t>
      </w:r>
    </w:p>
    <w:p w14:paraId="0D7E613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6"/>
        </w:rPr>
      </w:pPr>
    </w:p>
    <w:p w14:paraId="6B05A6DF">
      <w:pPr>
        <w:rPr>
          <w:rFonts w:hint="eastAsia" w:ascii="仿宋_GB2312" w:hAnsi="仿宋_GB2312" w:eastAsia="仿宋_GB2312" w:cs="仿宋_GB2312"/>
          <w:szCs w:val="21"/>
        </w:rPr>
      </w:pPr>
      <w:r>
        <w:rPr>
          <w:rFonts w:hint="eastAsia" w:ascii="仿宋_GB2312" w:hAnsi="仿宋_GB2312" w:eastAsia="仿宋_GB2312" w:cs="仿宋_GB2312"/>
          <w:szCs w:val="21"/>
        </w:rPr>
        <mc:AlternateContent>
          <mc:Choice Requires="wps">
            <w:drawing>
              <wp:anchor distT="0" distB="0" distL="114300" distR="114300" simplePos="0" relativeHeight="251679744" behindDoc="0" locked="0" layoutInCell="0" allowOverlap="1">
                <wp:simplePos x="0" y="0"/>
                <wp:positionH relativeFrom="column">
                  <wp:posOffset>3430905</wp:posOffset>
                </wp:positionH>
                <wp:positionV relativeFrom="paragraph">
                  <wp:posOffset>152400</wp:posOffset>
                </wp:positionV>
                <wp:extent cx="1200150" cy="0"/>
                <wp:effectExtent l="0" t="4445" r="0" b="5080"/>
                <wp:wrapNone/>
                <wp:docPr id="34" name="直线 17"/>
                <wp:cNvGraphicFramePr/>
                <a:graphic xmlns:a="http://schemas.openxmlformats.org/drawingml/2006/main">
                  <a:graphicData uri="http://schemas.microsoft.com/office/word/2010/wordprocessingShape">
                    <wps:wsp>
                      <wps:cNvCnPr/>
                      <wps:spPr>
                        <a:xfrm>
                          <a:off x="0" y="0"/>
                          <a:ext cx="12001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 o:spid="_x0000_s1026" o:spt="20" style="position:absolute;left:0pt;margin-left:270.15pt;margin-top:12pt;height:0pt;width:94.5pt;z-index:251679744;mso-width-relative:page;mso-height-relative:page;" filled="f" stroked="t" coordsize="21600,21600" o:allowincell="f" o:gfxdata="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PRVz9UA&#10;AAAJAQAADwAAAAAAAAABACAAAAAiAAAAZHJzL2Rvd25yZXYueG1sUEsBAhQAFAAAAAgAh07iQCaS&#10;APTpAQAA3QMAAA4AAAAAAAAAAQAgAAAAJAEAAGRycy9lMm9Eb2MueG1sUEsFBgAAAAAGAAYAWQEA&#10;AH8FAAAAAA==&#10;">
                <v:fill on="f" focussize="0,0"/>
                <v:stroke color="#000000" joinstyle="round"/>
                <v:imagedata o:title=""/>
                <o:lock v:ext="edit" aspectratio="f"/>
              </v:line>
            </w:pict>
          </mc:Fallback>
        </mc:AlternateContent>
      </w:r>
      <w:r>
        <w:rPr>
          <w:rFonts w:hint="eastAsia" w:ascii="仿宋_GB2312" w:hAnsi="仿宋_GB2312" w:eastAsia="仿宋_GB2312" w:cs="仿宋_GB2312"/>
          <w:szCs w:val="21"/>
          <w:lang w:eastAsia="zh-TW"/>
        </w:rPr>
        <w:t>單位</w:t>
      </w: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u w:val="single"/>
          <w:lang w:eastAsia="zh-TW"/>
        </w:rPr>
        <w:t xml:space="preserve"> </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eastAsia="zh-TW"/>
        </w:rPr>
        <w:t xml:space="preserve">                  申報專業</w:t>
      </w:r>
      <w:r>
        <w:rPr>
          <w:rFonts w:hint="eastAsia" w:ascii="仿宋_GB2312" w:hAnsi="仿宋_GB2312" w:eastAsia="仿宋_GB2312" w:cs="仿宋_GB2312"/>
          <w:szCs w:val="21"/>
        </w:rPr>
        <w:t xml:space="preserve">                   </w:t>
      </w:r>
    </w:p>
    <w:p w14:paraId="731ADB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mc:AlternateContent>
          <mc:Choice Requires="wps">
            <w:drawing>
              <wp:anchor distT="0" distB="0" distL="114300" distR="114300" simplePos="0" relativeHeight="251682816" behindDoc="0" locked="0" layoutInCell="0" allowOverlap="1">
                <wp:simplePos x="0" y="0"/>
                <wp:positionH relativeFrom="column">
                  <wp:posOffset>3251835</wp:posOffset>
                </wp:positionH>
                <wp:positionV relativeFrom="paragraph">
                  <wp:posOffset>160020</wp:posOffset>
                </wp:positionV>
                <wp:extent cx="1297305" cy="1905"/>
                <wp:effectExtent l="0" t="0" r="0" b="0"/>
                <wp:wrapNone/>
                <wp:docPr id="35" name="直线 20"/>
                <wp:cNvGraphicFramePr/>
                <a:graphic xmlns:a="http://schemas.openxmlformats.org/drawingml/2006/main">
                  <a:graphicData uri="http://schemas.microsoft.com/office/word/2010/wordprocessingShape">
                    <wps:wsp>
                      <wps:cNvCnPr/>
                      <wps:spPr>
                        <a:xfrm flipV="1">
                          <a:off x="0" y="0"/>
                          <a:ext cx="1297305" cy="19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 o:spid="_x0000_s1026" o:spt="20" style="position:absolute;left:0pt;flip:y;margin-left:256.05pt;margin-top:12.6pt;height:0.15pt;width:102.15pt;z-index:251682816;mso-width-relative:page;mso-height-relative:page;" filled="f" stroked="t" coordsize="21600,21600" o:allowincell="f" o:gfxdata="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Ct9tTXAAAACQEAAA8AAAAAAAAAAQAgAAAAIgAAAGRycy9kb3ducmV2LnhtbFBLAQIUABQA&#10;AAAIAIdO4kCerr4/8QEAAOoDAAAOAAAAAAAAAAEAIAAAACYBAABkcnMvZTJvRG9jLnhtbFBLBQYA&#10;AAAABgAGAFkBAACJBQAAAAA=&#10;">
                <v:fill on="f" focussize="0,0"/>
                <v:stroke color="#000000" joinstyle="round"/>
                <v:imagedata o:title=""/>
                <o:lock v:ext="edit" aspectratio="f"/>
              </v:line>
            </w:pict>
          </mc:Fallback>
        </mc:AlternateContent>
      </w:r>
      <w:r>
        <w:rPr>
          <w:rFonts w:hint="eastAsia" w:ascii="仿宋_GB2312" w:hAnsi="仿宋_GB2312" w:eastAsia="仿宋_GB2312" w:cs="仿宋_GB2312"/>
          <w:szCs w:val="21"/>
        </w:rPr>
        <mc:AlternateContent>
          <mc:Choice Requires="wps">
            <w:drawing>
              <wp:anchor distT="0" distB="0" distL="114300" distR="114300" simplePos="0" relativeHeight="251680768" behindDoc="0" locked="0" layoutInCell="0" allowOverlap="1">
                <wp:simplePos x="0" y="0"/>
                <wp:positionH relativeFrom="column">
                  <wp:posOffset>308610</wp:posOffset>
                </wp:positionH>
                <wp:positionV relativeFrom="paragraph">
                  <wp:posOffset>152400</wp:posOffset>
                </wp:positionV>
                <wp:extent cx="925830" cy="5715"/>
                <wp:effectExtent l="0" t="0" r="0" b="0"/>
                <wp:wrapNone/>
                <wp:docPr id="36" name="直线 18"/>
                <wp:cNvGraphicFramePr/>
                <a:graphic xmlns:a="http://schemas.openxmlformats.org/drawingml/2006/main">
                  <a:graphicData uri="http://schemas.microsoft.com/office/word/2010/wordprocessingShape">
                    <wps:wsp>
                      <wps:cNvCnPr/>
                      <wps:spPr>
                        <a:xfrm flipV="1">
                          <a:off x="0" y="0"/>
                          <a:ext cx="925830" cy="57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 o:spid="_x0000_s1026" o:spt="20" style="position:absolute;left:0pt;flip:y;margin-left:24.3pt;margin-top:12pt;height:0.45pt;width:72.9pt;z-index:251680768;mso-width-relative:page;mso-height-relative:page;" filled="f" stroked="t" coordsize="21600,21600" o:allowincell="f" o:gfxdata="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KD21NYAAAAIAQAADwAAAAAAAAABACAAAAAiAAAAZHJzL2Rvd25yZXYueG1sUEsBAhQAFAAA&#10;AAgAh07iQBIlcd/xAQAA6QMAAA4AAAAAAAAAAQAgAAAAJQEAAGRycy9lMm9Eb2MueG1sUEsFBgAA&#10;AAAGAAYAWQEAAIgFAAAAAA==&#10;">
                <v:fill on="f" focussize="0,0"/>
                <v:stroke color="#000000" joinstyle="round"/>
                <v:imagedata o:title=""/>
                <o:lock v:ext="edit" aspectratio="f"/>
              </v:line>
            </w:pict>
          </mc:Fallback>
        </mc:AlternateContent>
      </w:r>
      <w:r>
        <w:rPr>
          <w:rFonts w:hint="eastAsia" w:ascii="仿宋_GB2312" w:hAnsi="仿宋_GB2312" w:eastAsia="仿宋_GB2312" w:cs="仿宋_GB2312"/>
          <w:szCs w:val="21"/>
        </w:rPr>
        <mc:AlternateContent>
          <mc:Choice Requires="wps">
            <w:drawing>
              <wp:anchor distT="0" distB="0" distL="114300" distR="114300" simplePos="0" relativeHeight="251681792" behindDoc="0" locked="0" layoutInCell="0" allowOverlap="1">
                <wp:simplePos x="0" y="0"/>
                <wp:positionH relativeFrom="column">
                  <wp:posOffset>1621155</wp:posOffset>
                </wp:positionH>
                <wp:positionV relativeFrom="paragraph">
                  <wp:posOffset>154305</wp:posOffset>
                </wp:positionV>
                <wp:extent cx="866775" cy="0"/>
                <wp:effectExtent l="0" t="5080" r="0" b="4445"/>
                <wp:wrapNone/>
                <wp:docPr id="37" name="直线 19"/>
                <wp:cNvGraphicFramePr/>
                <a:graphic xmlns:a="http://schemas.openxmlformats.org/drawingml/2006/main">
                  <a:graphicData uri="http://schemas.microsoft.com/office/word/2010/wordprocessingShape">
                    <wps:wsp>
                      <wps:cNvCnPr/>
                      <wps:spPr>
                        <a:xfrm>
                          <a:off x="0" y="0"/>
                          <a:ext cx="8667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 o:spid="_x0000_s1026" o:spt="20" style="position:absolute;left:0pt;margin-left:127.65pt;margin-top:12.15pt;height:0pt;width:68.25pt;z-index:251681792;mso-width-relative:page;mso-height-relative:page;" filled="f" stroked="t" coordsize="21600,21600" o:allowincell="f" o:gfxdata="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4Wh3TV&#10;AAAACQEAAA8AAAAAAAAAAQAgAAAAIgAAAGRycy9kb3ducmV2LnhtbFBLAQIUABQAAAAIAIdO4kC3&#10;G94W6gEAANwDAAAOAAAAAAAAAAEAIAAAACQBAABkcnMvZTJvRG9jLnhtbFBLBQYAAAAABgAGAFkB&#10;AACABQAAAAA=&#10;">
                <v:fill on="f" focussize="0,0"/>
                <v:stroke color="#000000" joinstyle="round"/>
                <v:imagedata o:title=""/>
                <o:lock v:ext="edit" aspectratio="f"/>
              </v:line>
            </w:pict>
          </mc:Fallback>
        </mc:AlternateContent>
      </w:r>
      <w:r>
        <w:rPr>
          <w:rFonts w:hint="eastAsia" w:ascii="仿宋_GB2312" w:hAnsi="仿宋_GB2312" w:eastAsia="仿宋_GB2312" w:cs="仿宋_GB2312"/>
          <w:szCs w:val="21"/>
          <w:lang w:eastAsia="zh-TW"/>
        </w:rPr>
        <w:t xml:space="preserve">姓名             </w:t>
      </w: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eastAsia="zh-TW"/>
        </w:rPr>
        <w:t xml:space="preserve">性別             </w:t>
      </w: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eastAsia="zh-TW"/>
        </w:rPr>
        <w:t>出生年月</w:t>
      </w:r>
      <w:r>
        <w:rPr>
          <w:rFonts w:hint="eastAsia" w:ascii="仿宋_GB2312" w:hAnsi="仿宋_GB2312" w:eastAsia="仿宋_GB2312" w:cs="仿宋_GB2312"/>
          <w:szCs w:val="21"/>
        </w:rPr>
        <w:t xml:space="preserve">                    </w:t>
      </w:r>
    </w:p>
    <w:p w14:paraId="411297CD">
      <w:pPr>
        <w:rPr>
          <w:rFonts w:hint="eastAsia" w:ascii="仿宋_GB2312" w:hAnsi="仿宋_GB2312" w:eastAsia="仿宋_GB2312" w:cs="仿宋_GB2312"/>
          <w:szCs w:val="21"/>
        </w:rPr>
      </w:pPr>
      <w:r>
        <w:rPr>
          <w:rFonts w:hint="eastAsia" w:ascii="仿宋_GB2312" w:hAnsi="仿宋_GB2312" w:eastAsia="仿宋_GB2312" w:cs="仿宋_GB2312"/>
          <w:szCs w:val="21"/>
        </w:rPr>
        <mc:AlternateContent>
          <mc:Choice Requires="wps">
            <w:drawing>
              <wp:anchor distT="0" distB="0" distL="114300" distR="114300" simplePos="0" relativeHeight="251684864" behindDoc="0" locked="0" layoutInCell="0" allowOverlap="1">
                <wp:simplePos x="0" y="0"/>
                <wp:positionH relativeFrom="column">
                  <wp:posOffset>3823335</wp:posOffset>
                </wp:positionH>
                <wp:positionV relativeFrom="paragraph">
                  <wp:posOffset>152400</wp:posOffset>
                </wp:positionV>
                <wp:extent cx="1049655" cy="0"/>
                <wp:effectExtent l="0" t="4445" r="0" b="5080"/>
                <wp:wrapNone/>
                <wp:docPr id="38" name="直线 22"/>
                <wp:cNvGraphicFramePr/>
                <a:graphic xmlns:a="http://schemas.openxmlformats.org/drawingml/2006/main">
                  <a:graphicData uri="http://schemas.microsoft.com/office/word/2010/wordprocessingShape">
                    <wps:wsp>
                      <wps:cNvCnPr/>
                      <wps:spPr>
                        <a:xfrm>
                          <a:off x="0" y="0"/>
                          <a:ext cx="104965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 o:spid="_x0000_s1026" o:spt="20" style="position:absolute;left:0pt;margin-left:301.05pt;margin-top:12pt;height:0pt;width:82.65pt;z-index:251684864;mso-width-relative:page;mso-height-relative:page;" filled="f" stroked="t" coordsize="21600,21600" o:allowincell="f" o:gfxdata="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ZSwV&#10;1gAAAAkBAAAPAAAAAAAAAAEAIAAAACIAAABkcnMvZG93bnJldi54bWxQSwECFAAUAAAACACHTuJA&#10;e6h9AuoBAADdAwAADgAAAAAAAAABACAAAAAlAQAAZHJzL2Uyb0RvYy54bWxQSwUGAAAAAAYABgBZ&#10;AQAAgQUAAAAA&#10;">
                <v:fill on="f" focussize="0,0"/>
                <v:stroke color="#000000" joinstyle="round"/>
                <v:imagedata o:title=""/>
                <o:lock v:ext="edit" aspectratio="f"/>
              </v:line>
            </w:pict>
          </mc:Fallback>
        </mc:AlternateContent>
      </w:r>
      <w:r>
        <w:rPr>
          <w:rFonts w:hint="eastAsia" w:ascii="仿宋_GB2312" w:hAnsi="仿宋_GB2312" w:eastAsia="仿宋_GB2312" w:cs="仿宋_GB2312"/>
          <w:szCs w:val="21"/>
        </w:rPr>
        <mc:AlternateContent>
          <mc:Choice Requires="wps">
            <w:drawing>
              <wp:anchor distT="0" distB="0" distL="114300" distR="114300" simplePos="0" relativeHeight="251683840" behindDoc="0" locked="0" layoutInCell="0" allowOverlap="1">
                <wp:simplePos x="0" y="0"/>
                <wp:positionH relativeFrom="column">
                  <wp:posOffset>1411605</wp:posOffset>
                </wp:positionH>
                <wp:positionV relativeFrom="paragraph">
                  <wp:posOffset>156210</wp:posOffset>
                </wp:positionV>
                <wp:extent cx="2066925" cy="0"/>
                <wp:effectExtent l="0" t="4445" r="0" b="5080"/>
                <wp:wrapNone/>
                <wp:docPr id="39" name="直线 21"/>
                <wp:cNvGraphicFramePr/>
                <a:graphic xmlns:a="http://schemas.openxmlformats.org/drawingml/2006/main">
                  <a:graphicData uri="http://schemas.microsoft.com/office/word/2010/wordprocessingShape">
                    <wps:wsp>
                      <wps:cNvCnPr/>
                      <wps:spPr>
                        <a:xfrm>
                          <a:off x="0" y="0"/>
                          <a:ext cx="20669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1" o:spid="_x0000_s1026" o:spt="20" style="position:absolute;left:0pt;margin-left:111.15pt;margin-top:12.3pt;height:0pt;width:162.75pt;z-index:251683840;mso-width-relative:page;mso-height-relative:page;" filled="f" stroked="t" coordsize="21600,21600" o:allowincell="f" o:gfxdata="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TxridYA&#10;AAAJAQAADwAAAAAAAAABACAAAAAiAAAAZHJzL2Rvd25yZXYueG1sUEsBAhQAFAAAAAgAh07iQGXZ&#10;v7ToAQAA3QMAAA4AAAAAAAAAAQAgAAAAJQEAAGRycy9lMm9Eb2MueG1sUEsFBgAAAAAGAAYAWQEA&#10;AH8FAAAAAA==&#10;">
                <v:fill on="f" focussize="0,0"/>
                <v:stroke color="#000000" joinstyle="round"/>
                <v:imagedata o:title=""/>
                <o:lock v:ext="edit" aspectratio="f"/>
              </v:line>
            </w:pict>
          </mc:Fallback>
        </mc:AlternateContent>
      </w:r>
      <w:r>
        <w:rPr>
          <w:rFonts w:hint="eastAsia" w:ascii="仿宋_GB2312" w:hAnsi="仿宋_GB2312" w:eastAsia="仿宋_GB2312" w:cs="仿宋_GB2312"/>
          <w:szCs w:val="21"/>
          <w:lang w:eastAsia="zh-TW"/>
        </w:rPr>
        <w:t>何院校、何專業畢業</w:t>
      </w: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eastAsia="zh-TW"/>
        </w:rPr>
        <w:t xml:space="preserve">                       </w:t>
      </w: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eastAsia="zh-TW"/>
        </w:rPr>
        <w:t>學歷</w:t>
      </w:r>
    </w:p>
    <w:tbl>
      <w:tblPr>
        <w:tblStyle w:val="7"/>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5775"/>
        <w:gridCol w:w="2625"/>
      </w:tblGrid>
      <w:tr w14:paraId="798B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72" w:type="dxa"/>
            <w:gridSpan w:val="2"/>
            <w:noWrap w:val="0"/>
            <w:vAlign w:val="center"/>
          </w:tcPr>
          <w:p w14:paraId="3DBD3682">
            <w:pPr>
              <w:rPr>
                <w:rFonts w:hint="eastAsia" w:ascii="仿宋_GB2312" w:hAnsi="仿宋_GB2312" w:eastAsia="仿宋_GB2312" w:cs="仿宋_GB2312"/>
                <w:szCs w:val="21"/>
              </w:rPr>
            </w:pPr>
            <w:r>
              <w:rPr>
                <w:rFonts w:hint="eastAsia" w:ascii="仿宋_GB2312" w:hAnsi="仿宋_GB2312" w:eastAsia="仿宋_GB2312" w:cs="仿宋_GB2312"/>
                <w:szCs w:val="21"/>
                <w:lang w:eastAsia="zh-TW"/>
              </w:rPr>
              <w:t>《在閩臺灣地區居民專業技術職務任職資格評審表》</w:t>
            </w:r>
          </w:p>
        </w:tc>
        <w:tc>
          <w:tcPr>
            <w:tcW w:w="2625" w:type="dxa"/>
            <w:noWrap w:val="0"/>
            <w:vAlign w:val="center"/>
          </w:tcPr>
          <w:p w14:paraId="2B0D9EBC">
            <w:pPr>
              <w:ind w:left="2160" w:hanging="2160"/>
              <w:rPr>
                <w:rFonts w:hint="eastAsia" w:ascii="仿宋_GB2312" w:hAnsi="仿宋_GB2312" w:eastAsia="仿宋_GB2312" w:cs="仿宋_GB2312"/>
                <w:szCs w:val="21"/>
              </w:rPr>
            </w:pPr>
            <w:r>
              <w:rPr>
                <w:rFonts w:hint="eastAsia" w:ascii="仿宋_GB2312" w:hAnsi="仿宋_GB2312" w:eastAsia="仿宋_GB2312" w:cs="仿宋_GB2312"/>
                <w:szCs w:val="21"/>
                <w:lang w:eastAsia="zh-TW"/>
              </w:rPr>
              <w:t xml:space="preserve">                      份</w:t>
            </w:r>
          </w:p>
        </w:tc>
      </w:tr>
      <w:tr w14:paraId="0EB8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72" w:type="dxa"/>
            <w:gridSpan w:val="2"/>
            <w:noWrap w:val="0"/>
            <w:vAlign w:val="center"/>
          </w:tcPr>
          <w:p w14:paraId="2DE6E2F9">
            <w:pPr>
              <w:rPr>
                <w:rFonts w:hint="eastAsia" w:ascii="仿宋_GB2312" w:hAnsi="仿宋_GB2312" w:eastAsia="仿宋_GB2312" w:cs="仿宋_GB2312"/>
                <w:szCs w:val="21"/>
              </w:rPr>
            </w:pPr>
            <w:r>
              <w:rPr>
                <w:rFonts w:hint="eastAsia" w:ascii="仿宋_GB2312" w:hAnsi="仿宋_GB2312" w:eastAsia="仿宋_GB2312" w:cs="仿宋_GB2312"/>
                <w:szCs w:val="21"/>
                <w:lang w:eastAsia="zh-TW"/>
              </w:rPr>
              <w:t>《</w:t>
            </w:r>
            <w:r>
              <w:rPr>
                <w:rFonts w:hint="eastAsia" w:ascii="仿宋_GB2312" w:hAnsi="仿宋_GB2312" w:eastAsia="仿宋_GB2312" w:cs="仿宋_GB2312"/>
                <w:kern w:val="0"/>
                <w:szCs w:val="21"/>
                <w:lang w:eastAsia="zh-TW"/>
              </w:rPr>
              <w:t>在閩臺灣居民申報農業專業技術職務任職資格人員簡明表</w:t>
            </w:r>
            <w:r>
              <w:rPr>
                <w:rFonts w:hint="eastAsia" w:ascii="仿宋_GB2312" w:hAnsi="仿宋_GB2312" w:eastAsia="仿宋_GB2312" w:cs="仿宋_GB2312"/>
                <w:szCs w:val="21"/>
                <w:lang w:eastAsia="zh-TW"/>
              </w:rPr>
              <w:t>》</w:t>
            </w:r>
          </w:p>
        </w:tc>
        <w:tc>
          <w:tcPr>
            <w:tcW w:w="2625" w:type="dxa"/>
            <w:noWrap w:val="0"/>
            <w:vAlign w:val="center"/>
          </w:tcPr>
          <w:p w14:paraId="6B72C6EF">
            <w:pPr>
              <w:ind w:left="2160" w:hanging="2160"/>
              <w:rPr>
                <w:rFonts w:hint="eastAsia" w:ascii="仿宋_GB2312" w:hAnsi="仿宋_GB2312" w:eastAsia="仿宋_GB2312" w:cs="仿宋_GB2312"/>
                <w:szCs w:val="21"/>
              </w:rPr>
            </w:pPr>
            <w:r>
              <w:rPr>
                <w:rFonts w:hint="eastAsia" w:ascii="仿宋_GB2312" w:hAnsi="仿宋_GB2312" w:eastAsia="仿宋_GB2312" w:cs="仿宋_GB2312"/>
                <w:szCs w:val="21"/>
                <w:lang w:eastAsia="zh-TW"/>
              </w:rPr>
              <w:t xml:space="preserve">                      份</w:t>
            </w:r>
          </w:p>
        </w:tc>
      </w:tr>
      <w:tr w14:paraId="606CD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497" w:type="dxa"/>
            <w:noWrap w:val="0"/>
            <w:vAlign w:val="center"/>
          </w:tcPr>
          <w:p w14:paraId="6039C24E">
            <w:pPr>
              <w:rPr>
                <w:rFonts w:hint="eastAsia" w:ascii="仿宋_GB2312" w:hAnsi="仿宋_GB2312" w:eastAsia="仿宋_GB2312" w:cs="仿宋_GB2312"/>
                <w:szCs w:val="21"/>
              </w:rPr>
            </w:pPr>
          </w:p>
          <w:p w14:paraId="77ACE935">
            <w:pPr>
              <w:rPr>
                <w:rFonts w:hint="eastAsia" w:ascii="仿宋_GB2312" w:hAnsi="仿宋_GB2312" w:eastAsia="仿宋_GB2312" w:cs="仿宋_GB2312"/>
                <w:szCs w:val="21"/>
              </w:rPr>
            </w:pPr>
            <w:r>
              <w:rPr>
                <w:rFonts w:hint="eastAsia" w:ascii="仿宋_GB2312" w:hAnsi="仿宋_GB2312" w:eastAsia="仿宋_GB2312" w:cs="仿宋_GB2312"/>
                <w:szCs w:val="21"/>
                <w:lang w:eastAsia="zh-TW"/>
              </w:rPr>
              <w:t>代表作</w:t>
            </w:r>
          </w:p>
          <w:p w14:paraId="780ED8FC">
            <w:pPr>
              <w:rPr>
                <w:rFonts w:hint="eastAsia" w:ascii="仿宋_GB2312" w:hAnsi="仿宋_GB2312" w:eastAsia="仿宋_GB2312" w:cs="仿宋_GB2312"/>
                <w:szCs w:val="21"/>
              </w:rPr>
            </w:pPr>
          </w:p>
        </w:tc>
        <w:tc>
          <w:tcPr>
            <w:tcW w:w="5775" w:type="dxa"/>
            <w:noWrap w:val="0"/>
            <w:vAlign w:val="center"/>
          </w:tcPr>
          <w:p w14:paraId="1BDC1AD3">
            <w:pPr>
              <w:rPr>
                <w:rFonts w:hint="eastAsia" w:ascii="仿宋_GB2312" w:hAnsi="仿宋_GB2312" w:eastAsia="仿宋_GB2312" w:cs="仿宋_GB2312"/>
                <w:szCs w:val="21"/>
              </w:rPr>
            </w:pPr>
          </w:p>
        </w:tc>
        <w:tc>
          <w:tcPr>
            <w:tcW w:w="2625" w:type="dxa"/>
            <w:noWrap w:val="0"/>
            <w:vAlign w:val="center"/>
          </w:tcPr>
          <w:p w14:paraId="2E75D0FD">
            <w:pPr>
              <w:spacing w:before="156"/>
              <w:ind w:left="238"/>
              <w:jc w:val="center"/>
              <w:rPr>
                <w:rFonts w:hint="eastAsia" w:ascii="仿宋_GB2312" w:hAnsi="仿宋_GB2312" w:eastAsia="仿宋_GB2312" w:cs="仿宋_GB2312"/>
                <w:szCs w:val="21"/>
              </w:rPr>
            </w:pPr>
            <w:r>
              <w:rPr>
                <w:rFonts w:hint="eastAsia" w:ascii="仿宋_GB2312" w:hAnsi="仿宋_GB2312" w:eastAsia="仿宋_GB2312" w:cs="仿宋_GB2312"/>
                <w:szCs w:val="21"/>
                <w:lang w:eastAsia="zh-TW"/>
              </w:rPr>
              <w:t>□有、□否發表</w:t>
            </w:r>
          </w:p>
          <w:p w14:paraId="34C1851D">
            <w:pPr>
              <w:spacing w:before="156"/>
              <w:ind w:left="238"/>
              <w:jc w:val="center"/>
              <w:rPr>
                <w:rFonts w:hint="eastAsia" w:ascii="仿宋_GB2312" w:hAnsi="仿宋_GB2312" w:eastAsia="仿宋_GB2312" w:cs="仿宋_GB2312"/>
                <w:szCs w:val="21"/>
              </w:rPr>
            </w:pPr>
          </w:p>
        </w:tc>
      </w:tr>
      <w:tr w14:paraId="043A7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72" w:type="dxa"/>
            <w:gridSpan w:val="2"/>
            <w:noWrap w:val="0"/>
            <w:vAlign w:val="center"/>
          </w:tcPr>
          <w:p w14:paraId="4F4C43C9">
            <w:pPr>
              <w:rPr>
                <w:rFonts w:hint="eastAsia" w:ascii="仿宋_GB2312" w:hAnsi="仿宋_GB2312" w:eastAsia="仿宋_GB2312" w:cs="仿宋_GB2312"/>
                <w:szCs w:val="21"/>
              </w:rPr>
            </w:pPr>
            <w:r>
              <w:rPr>
                <w:rFonts w:hint="eastAsia" w:ascii="仿宋_GB2312" w:hAnsi="仿宋_GB2312" w:eastAsia="仿宋_GB2312" w:cs="仿宋_GB2312"/>
                <w:szCs w:val="21"/>
                <w:lang w:eastAsia="zh-TW"/>
              </w:rPr>
              <w:t>《畢業證書》</w:t>
            </w:r>
          </w:p>
        </w:tc>
        <w:tc>
          <w:tcPr>
            <w:tcW w:w="2625" w:type="dxa"/>
            <w:noWrap w:val="0"/>
            <w:vAlign w:val="center"/>
          </w:tcPr>
          <w:p w14:paraId="512C549D">
            <w:pPr>
              <w:ind w:left="1470" w:hanging="1470" w:hangingChars="700"/>
              <w:jc w:val="center"/>
              <w:rPr>
                <w:rFonts w:hint="eastAsia" w:ascii="仿宋_GB2312" w:hAnsi="仿宋_GB2312" w:eastAsia="仿宋_GB2312" w:cs="仿宋_GB2312"/>
                <w:szCs w:val="21"/>
              </w:rPr>
            </w:pPr>
            <w:r>
              <w:rPr>
                <w:rFonts w:hint="eastAsia" w:ascii="仿宋_GB2312" w:hAnsi="仿宋_GB2312" w:eastAsia="仿宋_GB2312" w:cs="仿宋_GB2312"/>
                <w:szCs w:val="21"/>
                <w:lang w:eastAsia="zh-TW"/>
              </w:rPr>
              <w:t xml:space="preserve">                 </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lang w:eastAsia="zh-TW"/>
              </w:rPr>
              <w:t xml:space="preserve"> 份</w:t>
            </w:r>
          </w:p>
        </w:tc>
      </w:tr>
      <w:tr w14:paraId="0686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72" w:type="dxa"/>
            <w:gridSpan w:val="2"/>
            <w:noWrap w:val="0"/>
            <w:vAlign w:val="center"/>
          </w:tcPr>
          <w:p w14:paraId="46FF4B5F">
            <w:pPr>
              <w:rPr>
                <w:rFonts w:hint="eastAsia" w:ascii="仿宋_GB2312" w:hAnsi="仿宋_GB2312" w:eastAsia="仿宋_GB2312" w:cs="仿宋_GB2312"/>
                <w:szCs w:val="21"/>
              </w:rPr>
            </w:pPr>
            <w:r>
              <w:rPr>
                <w:rFonts w:hint="eastAsia" w:ascii="仿宋_GB2312" w:hAnsi="仿宋_GB2312" w:eastAsia="仿宋_GB2312" w:cs="仿宋_GB2312"/>
                <w:szCs w:val="21"/>
                <w:lang w:eastAsia="zh-TW"/>
              </w:rPr>
              <w:t>《獎勵證書》</w:t>
            </w:r>
          </w:p>
        </w:tc>
        <w:tc>
          <w:tcPr>
            <w:tcW w:w="2625" w:type="dxa"/>
            <w:noWrap w:val="0"/>
            <w:vAlign w:val="center"/>
          </w:tcPr>
          <w:p w14:paraId="251EF627">
            <w:pPr>
              <w:ind w:left="1470" w:hanging="1470" w:hangingChars="700"/>
              <w:jc w:val="center"/>
              <w:rPr>
                <w:rFonts w:hint="eastAsia" w:ascii="仿宋_GB2312" w:hAnsi="仿宋_GB2312" w:eastAsia="仿宋_GB2312" w:cs="仿宋_GB2312"/>
                <w:szCs w:val="21"/>
              </w:rPr>
            </w:pPr>
            <w:r>
              <w:rPr>
                <w:rFonts w:hint="eastAsia" w:ascii="仿宋_GB2312" w:hAnsi="仿宋_GB2312" w:eastAsia="仿宋_GB2312" w:cs="仿宋_GB2312"/>
                <w:szCs w:val="21"/>
                <w:lang w:eastAsia="zh-TW"/>
              </w:rPr>
              <w:t xml:space="preserve">                  </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lang w:eastAsia="zh-TW"/>
              </w:rPr>
              <w:t>份</w:t>
            </w:r>
          </w:p>
        </w:tc>
      </w:tr>
      <w:tr w14:paraId="7744F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72" w:type="dxa"/>
            <w:gridSpan w:val="2"/>
            <w:noWrap w:val="0"/>
            <w:vAlign w:val="center"/>
          </w:tcPr>
          <w:p w14:paraId="6A4EB74D">
            <w:pPr>
              <w:rPr>
                <w:rFonts w:hint="eastAsia" w:ascii="仿宋_GB2312" w:hAnsi="仿宋_GB2312" w:eastAsia="仿宋_GB2312" w:cs="仿宋_GB2312"/>
                <w:szCs w:val="21"/>
              </w:rPr>
            </w:pPr>
            <w:r>
              <w:rPr>
                <w:rFonts w:hint="eastAsia" w:ascii="仿宋_GB2312" w:hAnsi="仿宋_GB2312" w:eastAsia="仿宋_GB2312" w:cs="仿宋_GB2312"/>
                <w:szCs w:val="21"/>
                <w:lang w:eastAsia="zh-TW"/>
              </w:rPr>
              <w:t>《身份證》</w:t>
            </w:r>
          </w:p>
        </w:tc>
        <w:tc>
          <w:tcPr>
            <w:tcW w:w="2625" w:type="dxa"/>
            <w:noWrap w:val="0"/>
            <w:vAlign w:val="center"/>
          </w:tcPr>
          <w:p w14:paraId="115696E3">
            <w:pPr>
              <w:ind w:firstLine="2100" w:firstLineChars="1000"/>
              <w:rPr>
                <w:rFonts w:hint="eastAsia" w:ascii="仿宋_GB2312" w:hAnsi="仿宋_GB2312" w:eastAsia="仿宋_GB2312" w:cs="仿宋_GB2312"/>
                <w:szCs w:val="21"/>
              </w:rPr>
            </w:pPr>
            <w:r>
              <w:rPr>
                <w:rFonts w:hint="eastAsia" w:ascii="仿宋_GB2312" w:hAnsi="仿宋_GB2312" w:eastAsia="仿宋_GB2312" w:cs="仿宋_GB2312"/>
                <w:szCs w:val="21"/>
                <w:lang w:eastAsia="zh-TW"/>
              </w:rPr>
              <w:t>份</w:t>
            </w:r>
          </w:p>
        </w:tc>
      </w:tr>
      <w:tr w14:paraId="4DD4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72" w:type="dxa"/>
            <w:gridSpan w:val="2"/>
            <w:noWrap w:val="0"/>
            <w:vAlign w:val="center"/>
          </w:tcPr>
          <w:p w14:paraId="2D53C6A3">
            <w:pPr>
              <w:rPr>
                <w:rFonts w:hint="eastAsia" w:ascii="仿宋_GB2312" w:hAnsi="仿宋_GB2312" w:eastAsia="仿宋_GB2312" w:cs="仿宋_GB2312"/>
                <w:szCs w:val="21"/>
              </w:rPr>
            </w:pPr>
            <w:r>
              <w:rPr>
                <w:rFonts w:hint="eastAsia" w:ascii="仿宋_GB2312" w:hAnsi="仿宋_GB2312" w:eastAsia="仿宋_GB2312" w:cs="仿宋_GB2312"/>
                <w:szCs w:val="21"/>
                <w:lang w:eastAsia="zh-TW"/>
              </w:rPr>
              <w:t>《臺胞證》</w:t>
            </w:r>
          </w:p>
        </w:tc>
        <w:tc>
          <w:tcPr>
            <w:tcW w:w="2625" w:type="dxa"/>
            <w:noWrap w:val="0"/>
            <w:vAlign w:val="center"/>
          </w:tcPr>
          <w:p w14:paraId="00E454C2">
            <w:pPr>
              <w:ind w:firstLine="2100" w:firstLineChars="1000"/>
              <w:rPr>
                <w:rFonts w:hint="eastAsia" w:ascii="仿宋_GB2312" w:hAnsi="仿宋_GB2312" w:eastAsia="仿宋_GB2312" w:cs="仿宋_GB2312"/>
                <w:szCs w:val="21"/>
              </w:rPr>
            </w:pPr>
            <w:r>
              <w:rPr>
                <w:rFonts w:hint="eastAsia" w:ascii="仿宋_GB2312" w:hAnsi="仿宋_GB2312" w:eastAsia="仿宋_GB2312" w:cs="仿宋_GB2312"/>
                <w:szCs w:val="21"/>
                <w:lang w:eastAsia="zh-TW"/>
              </w:rPr>
              <w:t>份</w:t>
            </w:r>
          </w:p>
        </w:tc>
      </w:tr>
      <w:tr w14:paraId="47E1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72" w:type="dxa"/>
            <w:gridSpan w:val="2"/>
            <w:noWrap w:val="0"/>
            <w:vAlign w:val="center"/>
          </w:tcPr>
          <w:p w14:paraId="5AF6AA74">
            <w:pPr>
              <w:rPr>
                <w:rFonts w:hint="eastAsia" w:ascii="仿宋_GB2312" w:hAnsi="仿宋_GB2312" w:eastAsia="仿宋_GB2312" w:cs="仿宋_GB2312"/>
                <w:szCs w:val="21"/>
              </w:rPr>
            </w:pPr>
          </w:p>
        </w:tc>
        <w:tc>
          <w:tcPr>
            <w:tcW w:w="2625" w:type="dxa"/>
            <w:noWrap w:val="0"/>
            <w:vAlign w:val="center"/>
          </w:tcPr>
          <w:p w14:paraId="273450BE">
            <w:pPr>
              <w:ind w:firstLine="1995" w:firstLineChars="950"/>
              <w:rPr>
                <w:rFonts w:hint="eastAsia" w:ascii="仿宋_GB2312" w:hAnsi="仿宋_GB2312" w:eastAsia="仿宋_GB2312" w:cs="仿宋_GB2312"/>
                <w:szCs w:val="21"/>
              </w:rPr>
            </w:pPr>
          </w:p>
        </w:tc>
      </w:tr>
      <w:tr w14:paraId="3DED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72" w:type="dxa"/>
            <w:gridSpan w:val="2"/>
            <w:noWrap w:val="0"/>
            <w:vAlign w:val="center"/>
          </w:tcPr>
          <w:p w14:paraId="3F84D403">
            <w:pPr>
              <w:rPr>
                <w:rFonts w:hint="eastAsia" w:ascii="仿宋_GB2312" w:hAnsi="仿宋_GB2312" w:eastAsia="仿宋_GB2312" w:cs="仿宋_GB2312"/>
                <w:szCs w:val="21"/>
              </w:rPr>
            </w:pPr>
          </w:p>
        </w:tc>
        <w:tc>
          <w:tcPr>
            <w:tcW w:w="2625" w:type="dxa"/>
            <w:noWrap w:val="0"/>
            <w:vAlign w:val="center"/>
          </w:tcPr>
          <w:p w14:paraId="19F2CEEF">
            <w:pPr>
              <w:rPr>
                <w:rFonts w:hint="eastAsia" w:ascii="仿宋_GB2312" w:hAnsi="仿宋_GB2312" w:eastAsia="仿宋_GB2312" w:cs="仿宋_GB2312"/>
                <w:szCs w:val="21"/>
              </w:rPr>
            </w:pPr>
          </w:p>
        </w:tc>
      </w:tr>
      <w:tr w14:paraId="74A9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72" w:type="dxa"/>
            <w:gridSpan w:val="2"/>
            <w:noWrap w:val="0"/>
            <w:vAlign w:val="center"/>
          </w:tcPr>
          <w:p w14:paraId="6F971627">
            <w:pPr>
              <w:rPr>
                <w:rFonts w:hint="eastAsia" w:ascii="仿宋_GB2312" w:hAnsi="仿宋_GB2312" w:eastAsia="仿宋_GB2312" w:cs="仿宋_GB2312"/>
                <w:szCs w:val="21"/>
              </w:rPr>
            </w:pPr>
          </w:p>
        </w:tc>
        <w:tc>
          <w:tcPr>
            <w:tcW w:w="2625" w:type="dxa"/>
            <w:noWrap w:val="0"/>
            <w:vAlign w:val="center"/>
          </w:tcPr>
          <w:p w14:paraId="140E5711">
            <w:pPr>
              <w:rPr>
                <w:rFonts w:hint="eastAsia" w:ascii="仿宋_GB2312" w:hAnsi="仿宋_GB2312" w:eastAsia="仿宋_GB2312" w:cs="仿宋_GB2312"/>
                <w:szCs w:val="21"/>
              </w:rPr>
            </w:pPr>
          </w:p>
        </w:tc>
      </w:tr>
      <w:tr w14:paraId="1327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72" w:type="dxa"/>
            <w:gridSpan w:val="2"/>
            <w:noWrap w:val="0"/>
            <w:vAlign w:val="center"/>
          </w:tcPr>
          <w:p w14:paraId="763EDF9B">
            <w:pPr>
              <w:rPr>
                <w:rFonts w:hint="eastAsia" w:ascii="仿宋_GB2312" w:hAnsi="仿宋_GB2312" w:eastAsia="仿宋_GB2312" w:cs="仿宋_GB2312"/>
                <w:szCs w:val="21"/>
              </w:rPr>
            </w:pPr>
          </w:p>
        </w:tc>
        <w:tc>
          <w:tcPr>
            <w:tcW w:w="2625" w:type="dxa"/>
            <w:noWrap w:val="0"/>
            <w:vAlign w:val="center"/>
          </w:tcPr>
          <w:p w14:paraId="6CF789C6">
            <w:pPr>
              <w:ind w:left="240" w:hanging="240"/>
              <w:rPr>
                <w:rFonts w:hint="eastAsia" w:ascii="仿宋_GB2312" w:hAnsi="仿宋_GB2312" w:eastAsia="仿宋_GB2312" w:cs="仿宋_GB2312"/>
                <w:szCs w:val="21"/>
              </w:rPr>
            </w:pPr>
          </w:p>
        </w:tc>
      </w:tr>
      <w:tr w14:paraId="42FB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72" w:type="dxa"/>
            <w:gridSpan w:val="2"/>
            <w:noWrap w:val="0"/>
            <w:vAlign w:val="center"/>
          </w:tcPr>
          <w:p w14:paraId="07C5721E">
            <w:pPr>
              <w:rPr>
                <w:rFonts w:hint="eastAsia" w:ascii="仿宋_GB2312" w:eastAsia="仿宋_GB2312"/>
                <w:szCs w:val="21"/>
              </w:rPr>
            </w:pPr>
          </w:p>
        </w:tc>
        <w:tc>
          <w:tcPr>
            <w:tcW w:w="2625" w:type="dxa"/>
            <w:noWrap w:val="0"/>
            <w:vAlign w:val="center"/>
          </w:tcPr>
          <w:p w14:paraId="0763028C">
            <w:pPr>
              <w:rPr>
                <w:rFonts w:hint="eastAsia" w:ascii="仿宋_GB2312" w:eastAsia="仿宋_GB2312"/>
                <w:szCs w:val="21"/>
              </w:rPr>
            </w:pPr>
          </w:p>
        </w:tc>
      </w:tr>
    </w:tbl>
    <w:p w14:paraId="7AD87CC8">
      <w:pPr>
        <w:rPr>
          <w:rFonts w:hint="eastAsia" w:ascii="仿宋_GB2312" w:eastAsia="仿宋_GB2312"/>
          <w:szCs w:val="21"/>
        </w:rPr>
      </w:pPr>
    </w:p>
    <w:p w14:paraId="4E8CF9F3">
      <w:pPr>
        <w:rPr>
          <w:rFonts w:hint="eastAsia" w:ascii="仿宋_GB2312" w:hAnsi="仿宋_GB2312" w:eastAsia="仿宋_GB2312" w:cs="仿宋_GB2312"/>
          <w:szCs w:val="21"/>
        </w:rPr>
      </w:pPr>
      <w:r>
        <w:rPr>
          <w:rFonts w:hint="eastAsia" w:ascii="仿宋_GB2312" w:hAnsi="仿宋_GB2312" w:eastAsia="仿宋_GB2312" w:cs="仿宋_GB2312"/>
          <w:szCs w:val="21"/>
          <w:lang w:eastAsia="zh-TW"/>
        </w:rPr>
        <w:t>注：1</w:t>
      </w:r>
      <w:r>
        <w:rPr>
          <w:rFonts w:hint="eastAsia" w:ascii="仿宋_GB2312" w:hAnsi="仿宋_GB2312" w:eastAsia="仿宋_GB2312" w:cs="仿宋_GB2312"/>
          <w:szCs w:val="21"/>
        </w:rPr>
        <w:t>.</w:t>
      </w:r>
      <w:r>
        <w:rPr>
          <w:rFonts w:hint="eastAsia" w:ascii="仿宋_GB2312" w:hAnsi="仿宋_GB2312" w:eastAsia="仿宋_GB2312" w:cs="仿宋_GB2312"/>
          <w:szCs w:val="21"/>
          <w:lang w:eastAsia="zh-TW"/>
        </w:rPr>
        <w:t>請將清單打字複印貼於材料袋正面。</w:t>
      </w:r>
    </w:p>
    <w:p w14:paraId="60A50511">
      <w:pPr>
        <w:ind w:left="4319" w:leftChars="200" w:hanging="3899" w:hangingChars="1857"/>
        <w:rPr>
          <w:rFonts w:hint="eastAsia" w:ascii="仿宋_GB2312" w:hAnsi="仿宋_GB2312" w:eastAsia="仿宋_GB2312" w:cs="仿宋_GB2312"/>
          <w:szCs w:val="21"/>
        </w:rPr>
      </w:pPr>
      <w:r>
        <w:rPr>
          <w:rFonts w:hint="eastAsia" w:ascii="仿宋_GB2312" w:hAnsi="仿宋_GB2312" w:eastAsia="仿宋_GB2312" w:cs="仿宋_GB2312"/>
          <w:szCs w:val="21"/>
          <w:lang w:eastAsia="zh-TW"/>
        </w:rPr>
        <w:t>2</w:t>
      </w:r>
      <w:r>
        <w:rPr>
          <w:rFonts w:hint="eastAsia" w:ascii="仿宋_GB2312" w:hAnsi="仿宋_GB2312" w:eastAsia="仿宋_GB2312" w:cs="仿宋_GB2312"/>
          <w:szCs w:val="21"/>
        </w:rPr>
        <w:t>.</w:t>
      </w:r>
      <w:r>
        <w:rPr>
          <w:rFonts w:hint="eastAsia" w:ascii="仿宋_GB2312" w:hAnsi="仿宋_GB2312" w:eastAsia="仿宋_GB2312" w:cs="仿宋_GB2312"/>
          <w:szCs w:val="21"/>
          <w:lang w:eastAsia="zh-TW"/>
        </w:rPr>
        <w:t>申報專業應填：</w:t>
      </w:r>
      <w:r>
        <w:rPr>
          <w:rFonts w:hint="eastAsia" w:ascii="仿宋_GB2312" w:hAnsi="仿宋_GB2312" w:eastAsia="仿宋_GB2312" w:cs="仿宋_GB2312"/>
          <w:szCs w:val="21"/>
        </w:rPr>
        <w:t>农学、园艺、植物保护、水产、畜牧、兽医、农业资源环境、农业机械化、</w:t>
      </w:r>
    </w:p>
    <w:p w14:paraId="6161DB6D">
      <w:pPr>
        <w:ind w:left="4319" w:leftChars="200" w:hanging="3899" w:hangingChars="1857"/>
        <w:rPr>
          <w:rFonts w:hint="eastAsia" w:ascii="仿宋_GB2312" w:hAnsi="仿宋_GB2312" w:eastAsia="仿宋_GB2312" w:cs="仿宋_GB2312"/>
          <w:spacing w:val="-20"/>
          <w:szCs w:val="21"/>
        </w:rPr>
      </w:pPr>
      <w:r>
        <w:rPr>
          <w:rFonts w:hint="eastAsia" w:ascii="仿宋_GB2312" w:hAnsi="仿宋_GB2312" w:eastAsia="仿宋_GB2312" w:cs="仿宋_GB2312"/>
          <w:szCs w:val="21"/>
        </w:rPr>
        <w:t>农产品加工与质量安全、农村合作组织管理</w:t>
      </w:r>
    </w:p>
    <w:p w14:paraId="059C3385">
      <w:pPr>
        <w:spacing w:after="240"/>
        <w:rPr>
          <w:rFonts w:hint="eastAsia" w:ascii="仿宋_GB2312" w:eastAsia="仿宋_GB2312"/>
          <w:szCs w:val="21"/>
        </w:rPr>
      </w:pPr>
    </w:p>
    <w:p w14:paraId="6B94301F">
      <w:pPr>
        <w:ind w:firstLine="480" w:firstLineChars="200"/>
        <w:rPr>
          <w:rFonts w:hint="eastAsia" w:ascii="仿宋_GB2312" w:eastAsia="仿宋_GB2312"/>
          <w:sz w:val="24"/>
        </w:rPr>
        <w:sectPr>
          <w:headerReference r:id="rId3" w:type="default"/>
          <w:footerReference r:id="rId4" w:type="default"/>
          <w:footerReference r:id="rId5" w:type="even"/>
          <w:pgSz w:w="11907" w:h="16840"/>
          <w:pgMar w:top="1985" w:right="1361" w:bottom="1418" w:left="1531" w:header="851" w:footer="992" w:gutter="0"/>
          <w:pgNumType w:fmt="decimal"/>
          <w:cols w:space="720" w:num="1"/>
          <w:docGrid w:type="lines" w:linePitch="312" w:charSpace="0"/>
        </w:sectPr>
      </w:pPr>
    </w:p>
    <w:p w14:paraId="34230E5B">
      <w:pPr>
        <w:rPr>
          <w:rFonts w:hint="default"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8</w:t>
      </w:r>
    </w:p>
    <w:p w14:paraId="4AA257BF">
      <w:pPr>
        <w:spacing w:line="240" w:lineRule="exact"/>
        <w:rPr>
          <w:rFonts w:hint="eastAsia" w:ascii="仿宋_GB2312" w:eastAsia="仿宋_GB2312"/>
          <w:sz w:val="32"/>
          <w:szCs w:val="32"/>
        </w:rPr>
      </w:pPr>
    </w:p>
    <w:p w14:paraId="400EA386">
      <w:pPr>
        <w:spacing w:line="620" w:lineRule="exact"/>
        <w:rPr>
          <w:rFonts w:hint="eastAsia" w:ascii="仿宋_GB2312" w:eastAsia="仿宋_GB2312"/>
          <w:sz w:val="32"/>
          <w:szCs w:val="32"/>
        </w:rPr>
      </w:pPr>
      <w:r>
        <w:rPr>
          <w:rFonts w:hint="eastAsia" w:ascii="仿宋_GB2312" w:eastAsia="仿宋_GB2312"/>
          <w:sz w:val="32"/>
          <w:szCs w:val="32"/>
        </w:rPr>
        <w:t>评审材料分类标识（请打印）</w:t>
      </w:r>
    </w:p>
    <w:p w14:paraId="5E3FD852">
      <w:pPr>
        <w:spacing w:line="620" w:lineRule="exact"/>
        <w:rPr>
          <w:rFonts w:hint="eastAsia" w:ascii="仿宋_GB2312" w:eastAsia="仿宋_GB2312"/>
          <w:sz w:val="32"/>
          <w:szCs w:val="32"/>
        </w:rPr>
      </w:pPr>
      <w:r>
        <w:rPr>
          <w:rFonts w:hint="eastAsia" w:ascii="仿宋_GB2312" w:eastAsia="仿宋_GB2312"/>
          <w:sz w:val="32"/>
          <w:szCs w:val="32"/>
          <w:u w:val="single"/>
        </w:rPr>
        <w:t xml:space="preserve">                                                                                  </w:t>
      </w:r>
    </w:p>
    <w:p w14:paraId="24251546">
      <w:pPr>
        <w:spacing w:line="620" w:lineRule="exact"/>
        <w:rPr>
          <w:rFonts w:hint="eastAsia" w:ascii="仿宋_GB2312" w:eastAsia="仿宋_GB2312"/>
          <w:sz w:val="32"/>
          <w:szCs w:val="32"/>
        </w:rPr>
      </w:pPr>
      <w:r>
        <w:rPr>
          <w:rFonts w:hint="eastAsia" w:ascii="仿宋_GB2312" w:eastAsia="仿宋_GB2312"/>
          <w:sz w:val="32"/>
          <w:szCs w:val="32"/>
        </w:rPr>
        <w:t>设区市</w:t>
      </w:r>
      <w:r>
        <w:rPr>
          <w:rFonts w:hint="eastAsia" w:ascii="仿宋_GB2312" w:eastAsia="仿宋_GB2312"/>
          <w:sz w:val="32"/>
          <w:szCs w:val="32"/>
          <w:u w:val="single"/>
        </w:rPr>
        <w:t xml:space="preserve">                        </w:t>
      </w:r>
      <w:r>
        <w:rPr>
          <w:rFonts w:hint="eastAsia" w:ascii="仿宋_GB2312" w:eastAsia="仿宋_GB2312"/>
          <w:sz w:val="32"/>
          <w:szCs w:val="32"/>
        </w:rPr>
        <w:t xml:space="preserve">                申报             □正常晋升</w:t>
      </w:r>
    </w:p>
    <w:p w14:paraId="6317A136">
      <w:pPr>
        <w:spacing w:line="620" w:lineRule="exact"/>
        <w:ind w:firstLine="320" w:firstLineChars="100"/>
        <w:rPr>
          <w:rFonts w:hint="eastAsia" w:ascii="仿宋_GB2312" w:eastAsia="仿宋_GB2312"/>
          <w:sz w:val="32"/>
          <w:szCs w:val="32"/>
        </w:rPr>
      </w:pPr>
      <w:r>
        <w:rPr>
          <w:rFonts w:hint="eastAsia" w:ascii="仿宋_GB2312" w:eastAsia="仿宋_GB2312"/>
          <w:sz w:val="32"/>
          <w:szCs w:val="32"/>
        </w:rPr>
        <w:t>单位</w:t>
      </w:r>
      <w:r>
        <w:rPr>
          <w:rFonts w:hint="eastAsia" w:ascii="仿宋_GB2312" w:eastAsia="仿宋_GB2312"/>
          <w:sz w:val="32"/>
          <w:szCs w:val="32"/>
          <w:u w:val="single"/>
        </w:rPr>
        <w:t xml:space="preserve">                        </w:t>
      </w:r>
      <w:r>
        <w:rPr>
          <w:rFonts w:hint="eastAsia" w:ascii="仿宋_GB2312" w:eastAsia="仿宋_GB2312"/>
          <w:sz w:val="32"/>
          <w:szCs w:val="32"/>
        </w:rPr>
        <w:t>姓名</w:t>
      </w:r>
      <w:r>
        <w:rPr>
          <w:rFonts w:hint="eastAsia" w:ascii="仿宋_GB2312" w:eastAsia="仿宋_GB2312"/>
          <w:sz w:val="32"/>
          <w:szCs w:val="32"/>
          <w:u w:val="single"/>
        </w:rPr>
        <w:t xml:space="preserve">            </w:t>
      </w:r>
      <w:r>
        <w:rPr>
          <w:rFonts w:hint="eastAsia" w:ascii="仿宋_GB2312" w:eastAsia="仿宋_GB2312"/>
          <w:sz w:val="32"/>
          <w:szCs w:val="32"/>
        </w:rPr>
        <w:t>专业</w:t>
      </w:r>
      <w:r>
        <w:rPr>
          <w:rFonts w:hint="eastAsia" w:ascii="仿宋_GB2312" w:eastAsia="仿宋_GB2312"/>
          <w:sz w:val="32"/>
          <w:szCs w:val="32"/>
          <w:u w:val="single"/>
        </w:rPr>
        <w:t xml:space="preserve">            </w:t>
      </w:r>
      <w:r>
        <w:rPr>
          <w:rFonts w:hint="eastAsia" w:ascii="仿宋_GB2312" w:eastAsia="仿宋_GB2312"/>
          <w:sz w:val="32"/>
          <w:szCs w:val="32"/>
        </w:rPr>
        <w:t xml:space="preserve"> □破格晋升</w:t>
      </w:r>
    </w:p>
    <w:p w14:paraId="0BC0BF2C">
      <w:pPr>
        <w:spacing w:line="620" w:lineRule="exact"/>
        <w:rPr>
          <w:rFonts w:hint="eastAsia" w:ascii="仿宋_GB2312" w:eastAsia="仿宋_GB2312"/>
          <w:sz w:val="32"/>
          <w:szCs w:val="32"/>
          <w:u w:val="single"/>
        </w:rPr>
      </w:pPr>
      <w:r>
        <w:rPr>
          <w:rFonts w:hint="eastAsia" w:ascii="仿宋_GB2312" w:eastAsia="仿宋_GB2312"/>
          <w:sz w:val="32"/>
          <w:szCs w:val="32"/>
          <w:u w:val="single"/>
        </w:rPr>
        <w:t xml:space="preserve">                                                                                  </w:t>
      </w:r>
    </w:p>
    <w:p w14:paraId="3DBCAEBE">
      <w:pPr>
        <w:spacing w:line="620" w:lineRule="exact"/>
        <w:ind w:firstLine="320" w:firstLineChars="100"/>
        <w:rPr>
          <w:rFonts w:hint="eastAsia" w:ascii="仿宋_GB2312" w:eastAsia="仿宋_GB2312"/>
          <w:sz w:val="32"/>
          <w:szCs w:val="32"/>
        </w:rPr>
      </w:pPr>
      <w:r>
        <w:rPr>
          <w:rFonts w:hint="eastAsia" w:ascii="仿宋_GB2312" w:eastAsia="仿宋_GB2312"/>
          <w:sz w:val="32"/>
          <w:szCs w:val="32"/>
        </w:rPr>
        <w:t>注：此联请打印贴于材料袋的底部（如图示）</w:t>
      </w:r>
    </w:p>
    <w:p w14:paraId="3DA0CC6B">
      <w:pPr>
        <w:rPr>
          <w:rFonts w:hint="eastAsia"/>
        </w:rPr>
      </w:pPr>
    </w:p>
    <w:p w14:paraId="5BCDAD86">
      <w:pPr>
        <w:rPr>
          <w:rFonts w:hint="eastAsia"/>
        </w:rPr>
      </w:pPr>
      <w:r>
        <w:rPr>
          <w:rFonts w:hint="eastAsia"/>
        </w:rPr>
        <w:t xml:space="preserve">                                                                             </w:t>
      </w:r>
    </w:p>
    <w:p w14:paraId="6C4F5897">
      <w:pPr>
        <w:rPr>
          <w:rFonts w:hint="eastAsia"/>
        </w:rPr>
      </w:pPr>
      <w:r>
        <mc:AlternateContent>
          <mc:Choice Requires="wps">
            <w:drawing>
              <wp:anchor distT="0" distB="0" distL="114300" distR="114300" simplePos="0" relativeHeight="251668480" behindDoc="0" locked="0" layoutInCell="1" allowOverlap="1">
                <wp:simplePos x="0" y="0"/>
                <wp:positionH relativeFrom="column">
                  <wp:posOffset>5038725</wp:posOffset>
                </wp:positionH>
                <wp:positionV relativeFrom="paragraph">
                  <wp:posOffset>118110</wp:posOffset>
                </wp:positionV>
                <wp:extent cx="132080" cy="1108710"/>
                <wp:effectExtent l="4445" t="635" r="15875" b="14605"/>
                <wp:wrapNone/>
                <wp:docPr id="11" name="直线 12"/>
                <wp:cNvGraphicFramePr/>
                <a:graphic xmlns:a="http://schemas.openxmlformats.org/drawingml/2006/main">
                  <a:graphicData uri="http://schemas.microsoft.com/office/word/2010/wordprocessingShape">
                    <wps:wsp>
                      <wps:cNvCnPr/>
                      <wps:spPr>
                        <a:xfrm>
                          <a:off x="0" y="0"/>
                          <a:ext cx="132080" cy="1108710"/>
                        </a:xfrm>
                        <a:prstGeom prst="line">
                          <a:avLst/>
                        </a:prstGeom>
                        <a:ln w="9525" cap="flat" cmpd="sng">
                          <a:solidFill>
                            <a:srgbClr val="000000"/>
                          </a:solidFill>
                          <a:prstDash val="dash"/>
                          <a:headEnd type="none" w="med" len="med"/>
                          <a:tailEnd type="none" w="med" len="med"/>
                        </a:ln>
                      </wps:spPr>
                      <wps:bodyPr upright="1"/>
                    </wps:wsp>
                  </a:graphicData>
                </a:graphic>
              </wp:anchor>
            </w:drawing>
          </mc:Choice>
          <mc:Fallback>
            <w:pict>
              <v:line id="直线 12" o:spid="_x0000_s1026" o:spt="20" style="position:absolute;left:0pt;margin-left:396.75pt;margin-top:9.3pt;height:87.3pt;width:10.4pt;z-index:251668480;mso-width-relative:page;mso-height-relative:page;" filled="f" stroked="t" coordsize="21600,21600" o:gfxdata="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7IrKE2gAAAAoBAAAPAAAAAAAAAAEAIAAAACIAAABkcnMvZG93bnJldi54bWxQSwECFAAU&#10;AAAACACHTuJAXJEwku8BAADhAwAADgAAAAAAAAABACAAAAApAQAAZHJzL2Uyb0RvYy54bWxQSwUG&#10;AAAAAAYABgBZAQAAigUAAAAA&#10;">
                <v:fill on="f" focussize="0,0"/>
                <v:stroke color="#000000" joinstyle="round" dashstyle="dash"/>
                <v:imagedata o:title=""/>
                <o:lock v:ext="edit" aspectratio="f"/>
              </v:line>
            </w:pict>
          </mc:Fallback>
        </mc:AlternateContent>
      </w:r>
      <w:r>
        <w:rPr>
          <w:rFonts w:hint="eastAsia"/>
        </w:rPr>
        <mc:AlternateContent>
          <mc:Choice Requires="wps">
            <w:drawing>
              <wp:anchor distT="0" distB="0" distL="114300" distR="114300" simplePos="0" relativeHeight="251673600" behindDoc="0" locked="0" layoutInCell="1" allowOverlap="1">
                <wp:simplePos x="0" y="0"/>
                <wp:positionH relativeFrom="column">
                  <wp:posOffset>6181725</wp:posOffset>
                </wp:positionH>
                <wp:positionV relativeFrom="paragraph">
                  <wp:posOffset>99060</wp:posOffset>
                </wp:positionV>
                <wp:extent cx="114300" cy="1188720"/>
                <wp:effectExtent l="4445" t="635" r="14605" b="10795"/>
                <wp:wrapNone/>
                <wp:docPr id="16" name="直线 17"/>
                <wp:cNvGraphicFramePr/>
                <a:graphic xmlns:a="http://schemas.openxmlformats.org/drawingml/2006/main">
                  <a:graphicData uri="http://schemas.microsoft.com/office/word/2010/wordprocessingShape">
                    <wps:wsp>
                      <wps:cNvCnPr/>
                      <wps:spPr>
                        <a:xfrm>
                          <a:off x="0" y="0"/>
                          <a:ext cx="114300" cy="11887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 o:spid="_x0000_s1026" o:spt="20" style="position:absolute;left:0pt;margin-left:486.75pt;margin-top:7.8pt;height:93.6pt;width:9pt;z-index:251673600;mso-width-relative:page;mso-height-relative:page;" filled="f" stroked="t" coordsize="21600,21600" o:gfxdata="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s8qAfYAAAACgEAAA8AAAAAAAAAAQAgAAAAIgAAAGRycy9kb3ducmV2LnhtbFBLAQIUABQA&#10;AAAIAIdO4kA17P5x8AEAAOIDAAAOAAAAAAAAAAEAIAAAACcBAABkcnMvZTJvRG9jLnhtbFBLBQYA&#10;AAAABgAGAFkBAACJ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6181725</wp:posOffset>
                </wp:positionH>
                <wp:positionV relativeFrom="paragraph">
                  <wp:posOffset>1278255</wp:posOffset>
                </wp:positionV>
                <wp:extent cx="114300" cy="197485"/>
                <wp:effectExtent l="3810" t="2540" r="15240" b="9525"/>
                <wp:wrapNone/>
                <wp:docPr id="13" name="直线 14"/>
                <wp:cNvGraphicFramePr/>
                <a:graphic xmlns:a="http://schemas.openxmlformats.org/drawingml/2006/main">
                  <a:graphicData uri="http://schemas.microsoft.com/office/word/2010/wordprocessingShape">
                    <wps:wsp>
                      <wps:cNvCnPr/>
                      <wps:spPr>
                        <a:xfrm flipH="1">
                          <a:off x="0" y="0"/>
                          <a:ext cx="114300" cy="19748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flip:x;margin-left:486.75pt;margin-top:100.65pt;height:15.55pt;width:9pt;z-index:251670528;mso-width-relative:page;mso-height-relative:page;" filled="f" stroked="t" coordsize="21600,21600" o:gfxdata="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aJK0tkAAAALAQAADwAAAAAAAAABACAAAAAiAAAAZHJzL2Rvd25yZXYueG1sUEsB&#10;AhQAFAAAAAgAh07iQPEFegX0AQAA6wMAAA4AAAAAAAAAAQAgAAAAKAEAAGRycy9lMm9Eb2MueG1s&#10;UEsFBgAAAAAGAAYAWQEAAI4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5162550</wp:posOffset>
                </wp:positionH>
                <wp:positionV relativeFrom="paragraph">
                  <wp:posOffset>1264920</wp:posOffset>
                </wp:positionV>
                <wp:extent cx="1143000" cy="0"/>
                <wp:effectExtent l="0" t="4445" r="0" b="5080"/>
                <wp:wrapNone/>
                <wp:docPr id="15" name="直线 16"/>
                <wp:cNvGraphicFramePr/>
                <a:graphic xmlns:a="http://schemas.openxmlformats.org/drawingml/2006/main">
                  <a:graphicData uri="http://schemas.microsoft.com/office/word/2010/wordprocessingShape">
                    <wps:wsp>
                      <wps:cNvCnPr/>
                      <wps:spPr>
                        <a:xfrm>
                          <a:off x="0" y="0"/>
                          <a:ext cx="1143000" cy="0"/>
                        </a:xfrm>
                        <a:prstGeom prst="line">
                          <a:avLst/>
                        </a:prstGeom>
                        <a:ln w="9525" cap="flat" cmpd="sng">
                          <a:solidFill>
                            <a:srgbClr val="000000"/>
                          </a:solidFill>
                          <a:prstDash val="dash"/>
                          <a:headEnd type="none" w="med" len="med"/>
                          <a:tailEnd type="none" w="med" len="med"/>
                        </a:ln>
                      </wps:spPr>
                      <wps:bodyPr upright="1"/>
                    </wps:wsp>
                  </a:graphicData>
                </a:graphic>
              </wp:anchor>
            </w:drawing>
          </mc:Choice>
          <mc:Fallback>
            <w:pict>
              <v:line id="直线 16" o:spid="_x0000_s1026" o:spt="20" style="position:absolute;left:0pt;margin-left:406.5pt;margin-top:99.6pt;height:0pt;width:90pt;z-index:251672576;mso-width-relative:page;mso-height-relative:page;" filled="f" stroked="t" coordsize="21600,21600" o:gfxdata="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zBQhQ&#10;1wAAAAsBAAAPAAAAAAAAAAEAIAAAACIAAABkcnMvZG93bnJldi54bWxQSwECFAAUAAAACACHTuJA&#10;vrWNBOkBAADcAwAADgAAAAAAAAABACAAAAAmAQAAZHJzL2Uyb0RvYy54bWxQSwUGAAAAAAYABgBZ&#10;AQAAgQUAAAAA&#10;">
                <v:fill on="f" focussize="0,0"/>
                <v:stroke color="#000000" joinstyle="round" dashstyle="dash"/>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5029200</wp:posOffset>
                </wp:positionH>
                <wp:positionV relativeFrom="paragraph">
                  <wp:posOffset>297180</wp:posOffset>
                </wp:positionV>
                <wp:extent cx="1143000" cy="0"/>
                <wp:effectExtent l="0" t="4445" r="0" b="5080"/>
                <wp:wrapNone/>
                <wp:docPr id="12" name="直线 13"/>
                <wp:cNvGraphicFramePr/>
                <a:graphic xmlns:a="http://schemas.openxmlformats.org/drawingml/2006/main">
                  <a:graphicData uri="http://schemas.microsoft.com/office/word/2010/wordprocessingShape">
                    <wps:wsp>
                      <wps:cNvCnPr/>
                      <wps:spPr>
                        <a:xfrm>
                          <a:off x="0" y="0"/>
                          <a:ext cx="1143000" cy="0"/>
                        </a:xfrm>
                        <a:prstGeom prst="line">
                          <a:avLst/>
                        </a:prstGeom>
                        <a:ln w="9525" cap="flat" cmpd="sng">
                          <a:solidFill>
                            <a:srgbClr val="000000"/>
                          </a:solidFill>
                          <a:prstDash val="dash"/>
                          <a:headEnd type="none" w="med" len="med"/>
                          <a:tailEnd type="none" w="med" len="med"/>
                        </a:ln>
                      </wps:spPr>
                      <wps:bodyPr upright="1"/>
                    </wps:wsp>
                  </a:graphicData>
                </a:graphic>
              </wp:anchor>
            </w:drawing>
          </mc:Choice>
          <mc:Fallback>
            <w:pict>
              <v:line id="直线 13" o:spid="_x0000_s1026" o:spt="20" style="position:absolute;left:0pt;margin-left:396pt;margin-top:23.4pt;height:0pt;width:90pt;z-index:251669504;mso-width-relative:page;mso-height-relative:page;" filled="f" stroked="t" coordsize="21600,21600" o:gfxdata="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Qo0KH&#10;1wAAAAkBAAAPAAAAAAAAAAEAIAAAACIAAABkcnMvZG93bnJldi54bWxQSwECFAAUAAAACACHTuJA&#10;KQKUYukBAADcAwAADgAAAAAAAAABACAAAAAmAQAAZHJzL2Uyb0RvYy54bWxQSwUGAAAAAAYABgBZ&#10;AQAAgQUAAAAA&#10;">
                <v:fill on="f" focussize="0,0"/>
                <v:stroke color="#000000" joinstyle="round" dashstyle="dash"/>
                <v:imagedata o:title=""/>
                <o:lock v:ext="edit" aspectratio="f"/>
              </v:lin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5048250</wp:posOffset>
                </wp:positionH>
                <wp:positionV relativeFrom="paragraph">
                  <wp:posOffset>1246505</wp:posOffset>
                </wp:positionV>
                <wp:extent cx="113665" cy="197485"/>
                <wp:effectExtent l="4445" t="2540" r="15240" b="9525"/>
                <wp:wrapNone/>
                <wp:docPr id="14" name="直线 15"/>
                <wp:cNvGraphicFramePr/>
                <a:graphic xmlns:a="http://schemas.openxmlformats.org/drawingml/2006/main">
                  <a:graphicData uri="http://schemas.microsoft.com/office/word/2010/wordprocessingShape">
                    <wps:wsp>
                      <wps:cNvCnPr/>
                      <wps:spPr>
                        <a:xfrm flipH="1">
                          <a:off x="0" y="0"/>
                          <a:ext cx="113665" cy="19748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 o:spid="_x0000_s1026" o:spt="20" style="position:absolute;left:0pt;flip:x;margin-left:397.5pt;margin-top:98.15pt;height:15.55pt;width:8.95pt;z-index:251671552;mso-width-relative:page;mso-height-relative:page;" filled="f" stroked="t" coordsize="21600,21600" o:gfxdata="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oJjvt2QAAAAsBAAAPAAAAAAAAAAEAIAAAACIAAABkcnMvZG93bnJldi54bWxQ&#10;SwECFAAUAAAACACHTuJACxny3PYBAADrAwAADgAAAAAAAAABACAAAAAoAQAAZHJzL2Uyb0RvYy54&#10;bWxQSwUGAAAAAAYABgBZAQAAkA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5029200</wp:posOffset>
                </wp:positionH>
                <wp:positionV relativeFrom="paragraph">
                  <wp:posOffset>99060</wp:posOffset>
                </wp:positionV>
                <wp:extent cx="1143000" cy="1386840"/>
                <wp:effectExtent l="4445" t="4445" r="14605" b="18415"/>
                <wp:wrapNone/>
                <wp:docPr id="10" name="文本框 11"/>
                <wp:cNvGraphicFramePr/>
                <a:graphic xmlns:a="http://schemas.openxmlformats.org/drawingml/2006/main">
                  <a:graphicData uri="http://schemas.microsoft.com/office/word/2010/wordprocessingShape">
                    <wps:wsp>
                      <wps:cNvSpPr txBox="1"/>
                      <wps:spPr>
                        <a:xfrm>
                          <a:off x="0" y="0"/>
                          <a:ext cx="1143000" cy="1386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281C3F1"/>
                        </w:txbxContent>
                      </wps:txbx>
                      <wps:bodyPr wrap="square" upright="1"/>
                    </wps:wsp>
                  </a:graphicData>
                </a:graphic>
              </wp:anchor>
            </w:drawing>
          </mc:Choice>
          <mc:Fallback>
            <w:pict>
              <v:shape id="文本框 11" o:spid="_x0000_s1026" o:spt="202" type="#_x0000_t202" style="position:absolute;left:0pt;margin-left:396pt;margin-top:7.8pt;height:109.2pt;width:90pt;z-index:251667456;mso-width-relative:page;mso-height-relative:page;" fillcolor="#FFFFFF" filled="t" stroked="t" coordsize="21600,21600" o:gfxdata="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bvlIdkAAAAKAQAA&#10;DwAAAAAAAAABACAAAAAiAAAAZHJzL2Rvd25yZXYueG1sUEsBAhQAFAAAAAgAh07iQCloJrUYAgAA&#10;RwQAAA4AAAAAAAAAAQAgAAAAKAEAAGRycy9lMm9Eb2MueG1sUEsFBgAAAAAGAAYAWQEAALIFAAAA&#10;AA==&#10;">
                <v:fill on="t" focussize="0,0"/>
                <v:stroke color="#000000" joinstyle="miter"/>
                <v:imagedata o:title=""/>
                <o:lock v:ext="edit" aspectratio="f"/>
                <v:textbox>
                  <w:txbxContent>
                    <w:p w14:paraId="6281C3F1"/>
                  </w:txbxContent>
                </v:textbox>
              </v:shape>
            </w:pict>
          </mc:Fallback>
        </mc:AlternateContent>
      </w:r>
      <w:r>
        <w:rPr>
          <w:rFonts w:hint="eastAsia"/>
        </w:rPr>
        <w:t xml:space="preserve">   </w:t>
      </w:r>
    </w:p>
    <w:p w14:paraId="0F959079">
      <w:pPr>
        <w:rPr>
          <w:rFonts w:hint="eastAsia"/>
        </w:rPr>
      </w:pPr>
    </w:p>
    <w:p w14:paraId="3799FFF9">
      <w:pPr>
        <w:rPr>
          <w:rFonts w:hint="eastAsia"/>
          <w:sz w:val="24"/>
        </w:rPr>
      </w:pPr>
      <w:r>
        <w:rPr>
          <w:rFonts w:hint="eastAsia"/>
        </w:rPr>
        <w:t xml:space="preserve">                                                            </w:t>
      </w:r>
      <w:r>
        <w:rPr>
          <w:rFonts w:hint="eastAsia"/>
          <w:sz w:val="24"/>
        </w:rPr>
        <w:t xml:space="preserve">  正面</w:t>
      </w:r>
    </w:p>
    <w:p w14:paraId="00C2A5F7">
      <w:pPr>
        <w:rPr>
          <w:rFonts w:hint="eastAsia"/>
          <w:sz w:val="24"/>
        </w:rPr>
      </w:pPr>
      <w:r>
        <w:rPr>
          <w:rFonts w:hint="eastAsia"/>
          <w:sz w:val="24"/>
        </w:rPr>
        <mc:AlternateContent>
          <mc:Choice Requires="wps">
            <w:drawing>
              <wp:anchor distT="0" distB="0" distL="114300" distR="114300" simplePos="0" relativeHeight="251674624" behindDoc="0" locked="0" layoutInCell="1" allowOverlap="1">
                <wp:simplePos x="0" y="0"/>
                <wp:positionH relativeFrom="column">
                  <wp:posOffset>4333875</wp:posOffset>
                </wp:positionH>
                <wp:positionV relativeFrom="paragraph">
                  <wp:posOffset>97155</wp:posOffset>
                </wp:positionV>
                <wp:extent cx="342900" cy="0"/>
                <wp:effectExtent l="0" t="4445" r="0" b="5080"/>
                <wp:wrapNone/>
                <wp:docPr id="17" name="直线 18"/>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 o:spid="_x0000_s1026" o:spt="20" style="position:absolute;left:0pt;margin-left:341.25pt;margin-top:7.65pt;height:0pt;width:27pt;z-index:251674624;mso-width-relative:page;mso-height-relative:page;" filled="f" stroked="t" coordsize="21600,21600" o:gfxdata="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9apbrW&#10;AAAACQEAAA8AAAAAAAAAAQAgAAAAIgAAAGRycy9kb3ducmV2LnhtbFBLAQIUABQAAAAIAIdO4kDc&#10;DVpA6QEAANwDAAAOAAAAAAAAAAEAIAAAACUBAABkcnMvZTJvRG9jLnhtbFBLBQYAAAAABgAGAFkB&#10;AACABQAAAAA=&#10;">
                <v:fill on="f" focussize="0,0"/>
                <v:stroke color="#000000" joinstyle="round"/>
                <v:imagedata o:title=""/>
                <o:lock v:ext="edit" aspectratio="f"/>
              </v:line>
            </w:pict>
          </mc:Fallback>
        </mc:AlternateContent>
      </w:r>
      <w:r>
        <w:rPr>
          <w:rFonts w:hint="eastAsia"/>
          <w:sz w:val="24"/>
        </w:rPr>
        <mc:AlternateContent>
          <mc:Choice Requires="wps">
            <w:drawing>
              <wp:anchor distT="0" distB="0" distL="114300" distR="114300" simplePos="0" relativeHeight="251675648" behindDoc="0" locked="0" layoutInCell="1" allowOverlap="1">
                <wp:simplePos x="0" y="0"/>
                <wp:positionH relativeFrom="column">
                  <wp:posOffset>4686300</wp:posOffset>
                </wp:positionH>
                <wp:positionV relativeFrom="paragraph">
                  <wp:posOffset>99060</wp:posOffset>
                </wp:positionV>
                <wp:extent cx="571500" cy="99060"/>
                <wp:effectExtent l="635" t="4445" r="18415" b="10795"/>
                <wp:wrapNone/>
                <wp:docPr id="18" name="直线 19"/>
                <wp:cNvGraphicFramePr/>
                <a:graphic xmlns:a="http://schemas.openxmlformats.org/drawingml/2006/main">
                  <a:graphicData uri="http://schemas.microsoft.com/office/word/2010/wordprocessingShape">
                    <wps:wsp>
                      <wps:cNvCnPr/>
                      <wps:spPr>
                        <a:xfrm>
                          <a:off x="0" y="0"/>
                          <a:ext cx="571500" cy="99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 o:spid="_x0000_s1026" o:spt="20" style="position:absolute;left:0pt;margin-left:369pt;margin-top:7.8pt;height:7.8pt;width:45pt;z-index:251675648;mso-width-relative:page;mso-height-relative:page;" filled="f" stroked="t" coordsize="21600,21600" o:gfxdata="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Q&#10;7X0g1wAAAAkBAAAPAAAAAAAAAAEAIAAAACIAAABkcnMvZG93bnJldi54bWxQSwECFAAUAAAACACH&#10;TuJAH585iOwBAADgAwAADgAAAAAAAAABACAAAAAmAQAAZHJzL2Uyb0RvYy54bWxQSwUGAAAAAAYA&#10;BgBZAQAAhAUAAAAA&#10;">
                <v:fill on="f" focussize="0,0"/>
                <v:stroke color="#000000" joinstyle="round"/>
                <v:imagedata o:title=""/>
                <o:lock v:ext="edit" aspectratio="f"/>
              </v:line>
            </w:pict>
          </mc:Fallback>
        </mc:AlternateContent>
      </w:r>
    </w:p>
    <w:p w14:paraId="15563661">
      <w:pPr>
        <w:rPr>
          <w:rFonts w:hint="eastAsia"/>
          <w:sz w:val="24"/>
        </w:rPr>
      </w:pPr>
    </w:p>
    <w:p w14:paraId="2B756083">
      <w:pPr>
        <w:rPr>
          <w:rFonts w:hint="eastAsia"/>
          <w:sz w:val="24"/>
        </w:rPr>
      </w:pPr>
      <w:r>
        <w:rPr>
          <w:rFonts w:hint="eastAsia"/>
          <w:sz w:val="24"/>
        </w:rPr>
        <w:t xml:space="preserve">                                                                </w:t>
      </w:r>
    </w:p>
    <w:p w14:paraId="5962044D">
      <w:pPr>
        <w:rPr>
          <w:rFonts w:hint="eastAsia"/>
          <w:sz w:val="24"/>
        </w:rPr>
      </w:pPr>
      <w:r>
        <w:rPr>
          <w:rFonts w:hint="eastAsia"/>
          <w:sz w:val="24"/>
        </w:rPr>
        <mc:AlternateContent>
          <mc:Choice Requires="wps">
            <w:drawing>
              <wp:anchor distT="0" distB="0" distL="114300" distR="114300" simplePos="0" relativeHeight="251677696" behindDoc="0" locked="0" layoutInCell="1" allowOverlap="1">
                <wp:simplePos x="0" y="0"/>
                <wp:positionH relativeFrom="column">
                  <wp:posOffset>5143500</wp:posOffset>
                </wp:positionH>
                <wp:positionV relativeFrom="paragraph">
                  <wp:posOffset>198120</wp:posOffset>
                </wp:positionV>
                <wp:extent cx="342900" cy="396240"/>
                <wp:effectExtent l="3810" t="3175" r="15240" b="19685"/>
                <wp:wrapNone/>
                <wp:docPr id="20" name="直线 21"/>
                <wp:cNvGraphicFramePr/>
                <a:graphic xmlns:a="http://schemas.openxmlformats.org/drawingml/2006/main">
                  <a:graphicData uri="http://schemas.microsoft.com/office/word/2010/wordprocessingShape">
                    <wps:wsp>
                      <wps:cNvCnPr/>
                      <wps:spPr>
                        <a:xfrm flipH="1">
                          <a:off x="0" y="0"/>
                          <a:ext cx="34290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1" o:spid="_x0000_s1026" o:spt="20" style="position:absolute;left:0pt;flip:x;margin-left:405pt;margin-top:15.6pt;height:31.2pt;width:27pt;z-index:251677696;mso-width-relative:page;mso-height-relative:page;" filled="f" stroked="t" coordsize="21600,21600" o:gfxdata="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oB8P1wAAAAkBAAAPAAAAAAAAAAEAIAAAACIAAABkcnMvZG93bnJldi54bWxQSwEC&#10;FAAUAAAACACHTuJAD1L/F/UBAADrAwAADgAAAAAAAAABACAAAAAmAQAAZHJzL2Uyb0RvYy54bWxQ&#10;SwUGAAAAAAYABgBZAQAAjQUAAAAA&#10;">
                <v:fill on="f" focussize="0,0"/>
                <v:stroke color="#000000" joinstyle="round"/>
                <v:imagedata o:title=""/>
                <o:lock v:ext="edit" aspectratio="f"/>
              </v:line>
            </w:pict>
          </mc:Fallback>
        </mc:AlternateContent>
      </w:r>
      <w:r>
        <w:rPr>
          <w:rFonts w:hint="eastAsia"/>
          <w:sz w:val="24"/>
        </w:rPr>
        <mc:AlternateContent>
          <mc:Choice Requires="wps">
            <w:drawing>
              <wp:anchor distT="0" distB="0" distL="114300" distR="114300" simplePos="0" relativeHeight="251676672" behindDoc="0" locked="0" layoutInCell="1" allowOverlap="1">
                <wp:simplePos x="0" y="0"/>
                <wp:positionH relativeFrom="column">
                  <wp:posOffset>4457700</wp:posOffset>
                </wp:positionH>
                <wp:positionV relativeFrom="paragraph">
                  <wp:posOffset>594360</wp:posOffset>
                </wp:positionV>
                <wp:extent cx="685800" cy="0"/>
                <wp:effectExtent l="0" t="4445" r="0" b="5080"/>
                <wp:wrapNone/>
                <wp:docPr id="19" name="直线 20"/>
                <wp:cNvGraphicFramePr/>
                <a:graphic xmlns:a="http://schemas.openxmlformats.org/drawingml/2006/main">
                  <a:graphicData uri="http://schemas.microsoft.com/office/word/2010/wordprocessingShape">
                    <wps:wsp>
                      <wps:cNvCnPr/>
                      <wps:spPr>
                        <a:xfrm>
                          <a:off x="0" y="0"/>
                          <a:ext cx="685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 o:spid="_x0000_s1026" o:spt="20" style="position:absolute;left:0pt;margin-left:351pt;margin-top:46.8pt;height:0pt;width:54pt;z-index:251676672;mso-width-relative:page;mso-height-relative:page;" filled="f" stroked="t" coordsize="21600,21600" o:gfxdata="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sMghp1gAA&#10;AAkBAAAPAAAAAAAAAAEAIAAAACIAAABkcnMvZG93bnJldi54bWxQSwECFAAUAAAACACHTuJAmkdy&#10;ROcBAADcAwAADgAAAAAAAAABACAAAAAlAQAAZHJzL2Uyb0RvYy54bWxQSwUGAAAAAAYABgBZAQAA&#10;fgUAAAAA&#10;">
                <v:fill on="f" focussize="0,0"/>
                <v:stroke color="#000000" joinstyle="round"/>
                <v:imagedata o:title=""/>
                <o:lock v:ext="edit" aspectratio="f"/>
              </v:line>
            </w:pict>
          </mc:Fallback>
        </mc:AlternateContent>
      </w:r>
      <w:r>
        <w:rPr>
          <w:rFonts w:hint="eastAsia"/>
          <w:sz w:val="24"/>
        </w:rPr>
        <w:t xml:space="preserve">                                                       </w:t>
      </w:r>
    </w:p>
    <w:p w14:paraId="05ACE65D">
      <w:pPr>
        <w:rPr>
          <w:rFonts w:hint="eastAsia"/>
          <w:sz w:val="24"/>
        </w:rPr>
      </w:pPr>
    </w:p>
    <w:p w14:paraId="5C9E4D48">
      <w:pPr>
        <w:ind w:firstLine="6480" w:firstLineChars="2700"/>
        <w:rPr>
          <w:sz w:val="24"/>
        </w:rPr>
      </w:pPr>
      <w:r>
        <w:rPr>
          <w:rFonts w:hint="eastAsia"/>
          <w:sz w:val="24"/>
        </w:rPr>
        <w:t>底部</w:t>
      </w:r>
    </w:p>
    <w:p w14:paraId="210009EB">
      <w:pPr>
        <w:ind w:firstLine="6480" w:firstLineChars="2700"/>
        <w:rPr>
          <w:sz w:val="24"/>
        </w:rPr>
      </w:pPr>
    </w:p>
    <w:p w14:paraId="06E75912">
      <w:pPr>
        <w:ind w:firstLine="6480" w:firstLineChars="2700"/>
        <w:rPr>
          <w:sz w:val="24"/>
        </w:rPr>
      </w:pPr>
    </w:p>
    <w:p w14:paraId="5819DC6F">
      <w:pPr>
        <w:ind w:firstLine="5670" w:firstLineChars="2700"/>
        <w:sectPr>
          <w:pgSz w:w="16840" w:h="11907" w:orient="landscape"/>
          <w:pgMar w:top="1417" w:right="1417" w:bottom="1417" w:left="1418" w:header="851" w:footer="992" w:gutter="0"/>
          <w:pgNumType w:fmt="decimal"/>
          <w:cols w:space="720" w:num="1"/>
          <w:docGrid w:type="linesAndChars" w:linePitch="312" w:charSpace="0"/>
        </w:sectPr>
      </w:pPr>
    </w:p>
    <w:p w14:paraId="08481032">
      <w:pPr>
        <w:rPr>
          <w:rFonts w:hint="eastAsia" w:ascii="宋体"/>
          <w:b/>
          <w:sz w:val="32"/>
        </w:rPr>
      </w:pPr>
    </w:p>
    <w:sectPr>
      <w:pgSz w:w="11907" w:h="16840"/>
      <w:pgMar w:top="1985" w:right="1361" w:bottom="1418" w:left="1531"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57023">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21FF25">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IRL9Cd8BAAC/AwAADgAAAAAA&#10;AAABACAAAAAeAQAAZHJzL2Uyb0RvYy54bWxQSwUGAAAAAAYABgBZAQAAbwUAAAAA&#10;">
              <v:fill on="f" focussize="0,0"/>
              <v:stroke on="f"/>
              <v:imagedata o:title=""/>
              <o:lock v:ext="edit" aspectratio="f"/>
              <v:textbox inset="0mm,0mm,0mm,0mm" style="mso-fit-shape-to-text:t;">
                <w:txbxContent>
                  <w:p w14:paraId="5421FF25">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EBD0C">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t xml:space="preserve"> </w:t>
    </w:r>
    <w:r>
      <w:rPr>
        <w:rStyle w:val="9"/>
      </w:rPr>
      <w:fldChar w:fldCharType="end"/>
    </w:r>
  </w:p>
  <w:p w14:paraId="4FE3FAA1">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08AF8">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156"/>
  <w:displayHorizontalDrawingGridEvery w:val="2"/>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DEE"/>
    <w:rsid w:val="0340103F"/>
    <w:rsid w:val="04C304CE"/>
    <w:rsid w:val="29877C0D"/>
    <w:rsid w:val="2C234A0C"/>
    <w:rsid w:val="2EFF3208"/>
    <w:rsid w:val="398D05E6"/>
    <w:rsid w:val="3D0A50ED"/>
    <w:rsid w:val="3EAD2ADE"/>
    <w:rsid w:val="3EC20E25"/>
    <w:rsid w:val="40974839"/>
    <w:rsid w:val="4606380E"/>
    <w:rsid w:val="49B90063"/>
    <w:rsid w:val="517448D5"/>
    <w:rsid w:val="618D2FD4"/>
    <w:rsid w:val="66DE0EBE"/>
    <w:rsid w:val="6BB52F03"/>
    <w:rsid w:val="6FDB2191"/>
    <w:rsid w:val="6FE06A1A"/>
    <w:rsid w:val="7EDB761E"/>
    <w:rsid w:val="FB5B1533"/>
    <w:rsid w:val="FFF819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612"/>
    </w:pPr>
    <w:rPr>
      <w:rFonts w:ascii="仿宋_GB2312" w:eastAsia="仿宋_GB2312" w:cs="Arial"/>
      <w:sz w:val="32"/>
      <w:szCs w:val="14"/>
      <w:lang w:bidi="ar-SA"/>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style>
  <w:style w:type="character" w:styleId="10">
    <w:name w:val="FollowedHyperlink"/>
    <w:basedOn w:val="8"/>
    <w:qFormat/>
    <w:uiPriority w:val="0"/>
    <w:rPr>
      <w:color w:val="800080"/>
      <w:u w:val="single"/>
    </w:rPr>
  </w:style>
  <w:style w:type="character" w:styleId="11">
    <w:name w:val="Hyperlink"/>
    <w:qFormat/>
    <w:uiPriority w:val="0"/>
    <w:rPr>
      <w:color w:val="0000FF"/>
      <w:u w:val="single"/>
    </w:rPr>
  </w:style>
  <w:style w:type="paragraph" w:customStyle="1" w:styleId="12">
    <w:name w:val=" Char"/>
    <w:basedOn w:val="1"/>
    <w:qFormat/>
    <w:uiPriority w:val="0"/>
    <w:pPr>
      <w:widowControl/>
      <w:spacing w:after="160" w:line="240" w:lineRule="exact"/>
      <w:jc w:val="left"/>
    </w:pPr>
    <w:rPr>
      <w:rFonts w:ascii="Verdana" w:hAnsi="Verdana"/>
      <w:kern w:val="0"/>
      <w:sz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cs</Company>
  <Pages>20</Pages>
  <Words>5929</Words>
  <Characters>6192</Characters>
  <TotalTime>168</TotalTime>
  <ScaleCrop>false</ScaleCrop>
  <LinksUpToDate>false</LinksUpToDate>
  <CharactersWithSpaces>6297</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2015-10-09T23:37:00Z</dcterms:created>
  <dc:creator>打印室</dc:creator>
  <cp:lastModifiedBy>Leo</cp:lastModifiedBy>
  <cp:lastPrinted>2025-11-24T11:07:00Z</cp:lastPrinted>
  <dcterms:modified xsi:type="dcterms:W3CDTF">2025-11-26T03:30:52Z</dcterms:modified>
  <dc:title>闽农函[2001]4号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eyJoZGlkIjoiYmI0YmY2N2Q1MTRmZDg0OWMzNjQ2M2I2YWMxNDRjYTMiLCJ1c2VySWQiOiI2NTA4ODAxMDEifQ==</vt:lpwstr>
  </property>
  <property fmtid="{D5CDD505-2E9C-101B-9397-08002B2CF9AE}" pid="4" name="ICV">
    <vt:lpwstr>B23B7B27590646A5BE979FED8E6EBBBE_13</vt:lpwstr>
  </property>
</Properties>
</file>