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0949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kern w:val="0"/>
          <w:sz w:val="44"/>
          <w:szCs w:val="44"/>
        </w:rPr>
      </w:pPr>
    </w:p>
    <w:p w14:paraId="4DA4A16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kern w:val="0"/>
          <w:sz w:val="44"/>
          <w:szCs w:val="44"/>
        </w:rPr>
      </w:pPr>
    </w:p>
    <w:p w14:paraId="6DD0DA1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kern w:val="0"/>
          <w:sz w:val="44"/>
          <w:szCs w:val="44"/>
        </w:rPr>
      </w:pPr>
    </w:p>
    <w:p w14:paraId="6F4753E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kern w:val="0"/>
          <w:sz w:val="44"/>
          <w:szCs w:val="44"/>
        </w:rPr>
      </w:pPr>
    </w:p>
    <w:p w14:paraId="2C4FBA3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西宁市202</w:t>
      </w:r>
      <w:r>
        <w:rPr>
          <w:rFonts w:hint="eastAsia" w:ascii="方正小标宋简体" w:hAnsi="方正小标宋简体" w:eastAsia="方正小标宋简体" w:cs="方正小标宋简体"/>
          <w:b/>
          <w:bCs/>
          <w:kern w:val="0"/>
          <w:sz w:val="44"/>
          <w:szCs w:val="44"/>
          <w:lang w:val="en-US" w:eastAsia="zh-CN"/>
        </w:rPr>
        <w:t>5</w:t>
      </w:r>
      <w:r>
        <w:rPr>
          <w:rFonts w:hint="eastAsia" w:ascii="方正小标宋简体" w:hAnsi="方正小标宋简体" w:eastAsia="方正小标宋简体" w:cs="方正小标宋简体"/>
          <w:b/>
          <w:bCs/>
          <w:kern w:val="0"/>
          <w:sz w:val="44"/>
          <w:szCs w:val="44"/>
        </w:rPr>
        <w:t>年高素质农民培育项目</w:t>
      </w:r>
    </w:p>
    <w:p w14:paraId="5BF7E57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lang w:val="en-US" w:eastAsia="zh-CN"/>
        </w:rPr>
        <w:t>（农机手技能提升培训专题班）</w:t>
      </w:r>
    </w:p>
    <w:p w14:paraId="0A6157E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 xml:space="preserve"> </w:t>
      </w:r>
    </w:p>
    <w:p w14:paraId="7F92762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lang w:val="en-US" w:eastAsia="zh-CN"/>
        </w:rPr>
        <w:t>实施方案</w:t>
      </w:r>
      <w:r>
        <w:rPr>
          <w:rFonts w:hint="eastAsia" w:ascii="方正小标宋简体" w:hAnsi="方正小标宋简体" w:eastAsia="方正小标宋简体" w:cs="方正小标宋简体"/>
          <w:b/>
          <w:bCs/>
          <w:kern w:val="0"/>
          <w:sz w:val="44"/>
          <w:szCs w:val="44"/>
        </w:rPr>
        <w:t xml:space="preserve"> </w:t>
      </w:r>
    </w:p>
    <w:p w14:paraId="1FF1D13E">
      <w:pPr>
        <w:jc w:val="center"/>
        <w:rPr>
          <w:rFonts w:hint="eastAsia" w:ascii="仿宋" w:hAnsi="仿宋" w:eastAsia="仿宋"/>
          <w:b/>
          <w:bCs/>
          <w:kern w:val="0"/>
          <w:sz w:val="52"/>
          <w:szCs w:val="52"/>
        </w:rPr>
      </w:pPr>
      <w:r>
        <w:rPr>
          <w:rFonts w:hint="eastAsia" w:ascii="仿宋" w:hAnsi="仿宋" w:eastAsia="仿宋"/>
          <w:b/>
          <w:bCs/>
          <w:kern w:val="0"/>
          <w:sz w:val="52"/>
          <w:szCs w:val="52"/>
        </w:rPr>
        <w:t xml:space="preserve"> </w:t>
      </w:r>
    </w:p>
    <w:p w14:paraId="4DC5A91C">
      <w:pPr>
        <w:jc w:val="center"/>
        <w:rPr>
          <w:rFonts w:hint="eastAsia" w:ascii="仿宋" w:hAnsi="仿宋" w:eastAsia="仿宋"/>
          <w:b/>
          <w:bCs/>
          <w:kern w:val="0"/>
          <w:sz w:val="52"/>
          <w:szCs w:val="52"/>
        </w:rPr>
      </w:pPr>
      <w:r>
        <w:rPr>
          <w:rFonts w:hint="eastAsia" w:ascii="仿宋" w:hAnsi="仿宋" w:eastAsia="仿宋"/>
          <w:b/>
          <w:bCs/>
          <w:kern w:val="0"/>
          <w:sz w:val="52"/>
          <w:szCs w:val="52"/>
        </w:rPr>
        <w:t xml:space="preserve"> </w:t>
      </w:r>
    </w:p>
    <w:p w14:paraId="56275877">
      <w:pPr>
        <w:pStyle w:val="2"/>
        <w:rPr>
          <w:rFonts w:hint="eastAsia" w:ascii="仿宋" w:hAnsi="仿宋" w:eastAsia="仿宋"/>
          <w:b/>
          <w:bCs/>
          <w:kern w:val="0"/>
          <w:sz w:val="52"/>
          <w:szCs w:val="52"/>
        </w:rPr>
      </w:pPr>
    </w:p>
    <w:p w14:paraId="3BCEA68C">
      <w:pPr>
        <w:pStyle w:val="2"/>
        <w:rPr>
          <w:rFonts w:hint="eastAsia" w:ascii="仿宋" w:hAnsi="仿宋" w:eastAsia="仿宋"/>
          <w:b/>
          <w:bCs/>
          <w:kern w:val="0"/>
          <w:sz w:val="52"/>
          <w:szCs w:val="52"/>
        </w:rPr>
      </w:pPr>
    </w:p>
    <w:p w14:paraId="7CB4D61A">
      <w:pPr>
        <w:rPr>
          <w:rFonts w:hint="eastAsia" w:ascii="仿宋" w:hAnsi="仿宋" w:eastAsia="仿宋"/>
          <w:b/>
          <w:sz w:val="36"/>
          <w:szCs w:val="36"/>
        </w:rPr>
      </w:pPr>
    </w:p>
    <w:p w14:paraId="2B4840CB">
      <w:pPr>
        <w:ind w:firstLine="320" w:firstLineChars="100"/>
        <w:rPr>
          <w:rFonts w:ascii="黑体" w:hAnsi="黑体" w:eastAsia="黑体"/>
          <w:bCs/>
          <w:kern w:val="0"/>
          <w:sz w:val="32"/>
          <w:szCs w:val="32"/>
        </w:rPr>
      </w:pPr>
      <w:r>
        <w:rPr>
          <w:rFonts w:hint="eastAsia" w:ascii="黑体" w:hAnsi="黑体" w:eastAsia="黑体"/>
          <w:bCs/>
          <w:kern w:val="0"/>
          <w:sz w:val="32"/>
          <w:szCs w:val="32"/>
        </w:rPr>
        <w:t>项目主管单位：西宁市农业农村局</w:t>
      </w:r>
    </w:p>
    <w:p w14:paraId="2CC463BE">
      <w:pPr>
        <w:ind w:firstLine="320" w:firstLineChars="100"/>
        <w:rPr>
          <w:rFonts w:hint="eastAsia" w:ascii="黑体" w:hAnsi="黑体" w:eastAsia="黑体"/>
          <w:bCs/>
          <w:kern w:val="0"/>
          <w:sz w:val="32"/>
          <w:szCs w:val="32"/>
        </w:rPr>
      </w:pPr>
      <w:r>
        <w:rPr>
          <w:rFonts w:hint="eastAsia" w:ascii="黑体" w:hAnsi="黑体" w:eastAsia="黑体"/>
          <w:bCs/>
          <w:kern w:val="0"/>
          <w:sz w:val="32"/>
          <w:szCs w:val="32"/>
        </w:rPr>
        <w:t>项目建设单位：西宁市农业技术推广服务中心</w:t>
      </w:r>
    </w:p>
    <w:p w14:paraId="53CD1C23">
      <w:pPr>
        <w:ind w:firstLine="320" w:firstLineChars="100"/>
        <w:rPr>
          <w:rFonts w:hint="eastAsia" w:ascii="黑体" w:hAnsi="黑体" w:eastAsia="黑体"/>
          <w:bCs/>
          <w:kern w:val="0"/>
          <w:sz w:val="32"/>
          <w:szCs w:val="32"/>
        </w:rPr>
      </w:pPr>
      <w:r>
        <w:rPr>
          <w:rFonts w:hint="eastAsia" w:ascii="黑体" w:hAnsi="黑体" w:eastAsia="黑体"/>
          <w:bCs/>
          <w:kern w:val="0"/>
          <w:sz w:val="32"/>
          <w:szCs w:val="32"/>
        </w:rPr>
        <w:t>项目实施时间：202</w:t>
      </w:r>
      <w:r>
        <w:rPr>
          <w:rFonts w:hint="eastAsia" w:ascii="黑体" w:hAnsi="黑体" w:eastAsia="黑体"/>
          <w:bCs/>
          <w:kern w:val="0"/>
          <w:sz w:val="32"/>
          <w:szCs w:val="32"/>
          <w:lang w:val="en-US" w:eastAsia="zh-CN"/>
        </w:rPr>
        <w:t>5</w:t>
      </w:r>
      <w:r>
        <w:rPr>
          <w:rFonts w:hint="eastAsia" w:ascii="黑体" w:hAnsi="黑体" w:eastAsia="黑体"/>
          <w:bCs/>
          <w:kern w:val="0"/>
          <w:sz w:val="32"/>
          <w:szCs w:val="32"/>
        </w:rPr>
        <w:t xml:space="preserve"> 年</w:t>
      </w:r>
      <w:r>
        <w:rPr>
          <w:rFonts w:hint="eastAsia" w:ascii="黑体" w:hAnsi="黑体" w:eastAsia="黑体"/>
          <w:bCs/>
          <w:kern w:val="0"/>
          <w:sz w:val="32"/>
          <w:szCs w:val="32"/>
          <w:lang w:val="en-US" w:eastAsia="zh-CN"/>
        </w:rPr>
        <w:t>7</w:t>
      </w:r>
      <w:r>
        <w:rPr>
          <w:rFonts w:hint="eastAsia" w:ascii="黑体" w:hAnsi="黑体" w:eastAsia="黑体"/>
          <w:bCs/>
          <w:kern w:val="0"/>
          <w:sz w:val="32"/>
          <w:szCs w:val="32"/>
        </w:rPr>
        <w:t>月-202</w:t>
      </w:r>
      <w:r>
        <w:rPr>
          <w:rFonts w:hint="eastAsia" w:ascii="黑体" w:hAnsi="黑体" w:eastAsia="黑体"/>
          <w:bCs/>
          <w:kern w:val="0"/>
          <w:sz w:val="32"/>
          <w:szCs w:val="32"/>
          <w:lang w:val="en-US" w:eastAsia="zh-CN"/>
        </w:rPr>
        <w:t>5</w:t>
      </w:r>
      <w:r>
        <w:rPr>
          <w:rFonts w:hint="eastAsia" w:ascii="黑体" w:hAnsi="黑体" w:eastAsia="黑体"/>
          <w:bCs/>
          <w:kern w:val="0"/>
          <w:sz w:val="32"/>
          <w:szCs w:val="32"/>
        </w:rPr>
        <w:t>年</w:t>
      </w:r>
      <w:r>
        <w:rPr>
          <w:rFonts w:hint="eastAsia" w:ascii="黑体" w:hAnsi="黑体" w:eastAsia="黑体"/>
          <w:bCs/>
          <w:kern w:val="0"/>
          <w:sz w:val="32"/>
          <w:szCs w:val="32"/>
          <w:lang w:val="en-US" w:eastAsia="zh-CN"/>
        </w:rPr>
        <w:t>12</w:t>
      </w:r>
      <w:r>
        <w:rPr>
          <w:rFonts w:hint="eastAsia" w:ascii="黑体" w:hAnsi="黑体" w:eastAsia="黑体"/>
          <w:bCs/>
          <w:kern w:val="0"/>
          <w:sz w:val="32"/>
          <w:szCs w:val="32"/>
        </w:rPr>
        <w:t>月</w:t>
      </w:r>
    </w:p>
    <w:p w14:paraId="26D5FB20">
      <w:pPr>
        <w:ind w:firstLine="1928" w:firstLineChars="600"/>
        <w:rPr>
          <w:rFonts w:hint="eastAsia" w:ascii="新宋体" w:hAnsi="新宋体" w:eastAsia="新宋体"/>
          <w:b/>
          <w:bCs/>
          <w:kern w:val="0"/>
          <w:sz w:val="32"/>
          <w:szCs w:val="32"/>
        </w:rPr>
      </w:pPr>
    </w:p>
    <w:p w14:paraId="0962D175">
      <w:pPr>
        <w:ind w:firstLine="1928" w:firstLineChars="600"/>
        <w:rPr>
          <w:rFonts w:hint="eastAsia" w:ascii="新宋体" w:hAnsi="新宋体" w:eastAsia="新宋体"/>
          <w:b/>
          <w:bCs/>
          <w:kern w:val="0"/>
          <w:sz w:val="32"/>
          <w:szCs w:val="32"/>
        </w:rPr>
      </w:pPr>
    </w:p>
    <w:p w14:paraId="314FF261">
      <w:pPr>
        <w:ind w:left="0" w:leftChars="0" w:firstLine="0" w:firstLineChars="0"/>
        <w:jc w:val="center"/>
        <w:rPr>
          <w:rFonts w:hint="eastAsia" w:ascii="新宋体" w:hAnsi="新宋体" w:eastAsia="新宋体"/>
          <w:b/>
          <w:bCs/>
          <w:kern w:val="0"/>
          <w:sz w:val="32"/>
          <w:szCs w:val="32"/>
        </w:rPr>
      </w:pPr>
      <w:r>
        <w:rPr>
          <w:rFonts w:hint="eastAsia" w:ascii="黑体" w:hAnsi="黑体" w:eastAsia="黑体"/>
          <w:bCs/>
          <w:kern w:val="0"/>
          <w:sz w:val="32"/>
          <w:szCs w:val="32"/>
        </w:rPr>
        <w:t>编制时间：202</w:t>
      </w:r>
      <w:r>
        <w:rPr>
          <w:rFonts w:hint="eastAsia" w:ascii="黑体" w:hAnsi="黑体" w:eastAsia="黑体"/>
          <w:bCs/>
          <w:kern w:val="0"/>
          <w:sz w:val="32"/>
          <w:szCs w:val="32"/>
          <w:lang w:val="en-US" w:eastAsia="zh-CN"/>
        </w:rPr>
        <w:t>5</w:t>
      </w:r>
      <w:r>
        <w:rPr>
          <w:rFonts w:hint="eastAsia" w:ascii="黑体" w:hAnsi="黑体" w:eastAsia="黑体"/>
          <w:bCs/>
          <w:kern w:val="0"/>
          <w:sz w:val="32"/>
          <w:szCs w:val="32"/>
        </w:rPr>
        <w:t>年</w:t>
      </w:r>
      <w:r>
        <w:rPr>
          <w:rFonts w:hint="eastAsia" w:ascii="黑体" w:hAnsi="黑体" w:eastAsia="黑体"/>
          <w:bCs/>
          <w:kern w:val="0"/>
          <w:sz w:val="32"/>
          <w:szCs w:val="32"/>
          <w:lang w:val="en-US" w:eastAsia="zh-CN"/>
        </w:rPr>
        <w:t>7</w:t>
      </w:r>
      <w:r>
        <w:rPr>
          <w:rFonts w:hint="eastAsia" w:ascii="黑体" w:hAnsi="黑体" w:eastAsia="黑体"/>
          <w:bCs/>
          <w:kern w:val="0"/>
          <w:sz w:val="32"/>
          <w:szCs w:val="32"/>
        </w:rPr>
        <w:t>月</w:t>
      </w:r>
    </w:p>
    <w:p w14:paraId="485699F5">
      <w:pPr>
        <w:ind w:firstLine="321" w:firstLineChars="100"/>
        <w:rPr>
          <w:rFonts w:hint="eastAsia" w:ascii="新宋体" w:hAnsi="新宋体" w:eastAsia="新宋体"/>
          <w:b/>
          <w:bCs/>
          <w:kern w:val="0"/>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7294257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微软雅黑" w:eastAsia="方正小标宋简体" w:cs="微软雅黑"/>
          <w:spacing w:val="-2"/>
          <w:sz w:val="44"/>
          <w:szCs w:val="44"/>
        </w:rPr>
      </w:pPr>
      <w:r>
        <w:rPr>
          <w:rFonts w:hint="eastAsia" w:ascii="方正小标宋简体" w:hAnsi="微软雅黑" w:eastAsia="方正小标宋简体" w:cs="微软雅黑"/>
          <w:spacing w:val="-2"/>
          <w:sz w:val="44"/>
          <w:szCs w:val="44"/>
        </w:rPr>
        <w:t>西宁市202</w:t>
      </w:r>
      <w:r>
        <w:rPr>
          <w:rFonts w:hint="eastAsia" w:ascii="方正小标宋简体" w:hAnsi="微软雅黑" w:eastAsia="方正小标宋简体" w:cs="微软雅黑"/>
          <w:spacing w:val="-2"/>
          <w:sz w:val="44"/>
          <w:szCs w:val="44"/>
          <w:lang w:val="en-US" w:eastAsia="zh-CN"/>
        </w:rPr>
        <w:t>5</w:t>
      </w:r>
      <w:r>
        <w:rPr>
          <w:rFonts w:hint="eastAsia" w:ascii="方正小标宋简体" w:hAnsi="微软雅黑" w:eastAsia="方正小标宋简体" w:cs="微软雅黑"/>
          <w:spacing w:val="-2"/>
          <w:sz w:val="44"/>
          <w:szCs w:val="44"/>
        </w:rPr>
        <w:t>年高素质农民培育项目</w:t>
      </w:r>
    </w:p>
    <w:p w14:paraId="6A19620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仿宋" w:eastAsia="方正小标宋简体"/>
          <w:bCs/>
          <w:sz w:val="44"/>
          <w:szCs w:val="44"/>
        </w:rPr>
      </w:pPr>
      <w:r>
        <w:rPr>
          <w:rFonts w:hint="eastAsia" w:ascii="方正小标宋简体" w:hAnsi="微软雅黑" w:eastAsia="方正小标宋简体" w:cs="微软雅黑"/>
          <w:spacing w:val="-2"/>
          <w:sz w:val="44"/>
          <w:szCs w:val="44"/>
          <w:lang w:val="en-US" w:eastAsia="zh-CN"/>
        </w:rPr>
        <w:t>（农机手技能提升培训专题班）</w:t>
      </w:r>
      <w:r>
        <w:rPr>
          <w:rFonts w:hint="eastAsia" w:ascii="方正小标宋简体" w:hAnsi="微软雅黑" w:eastAsia="方正小标宋简体" w:cs="微软雅黑"/>
          <w:spacing w:val="8"/>
          <w:sz w:val="44"/>
          <w:szCs w:val="44"/>
        </w:rPr>
        <w:t>实施方案</w:t>
      </w:r>
    </w:p>
    <w:p w14:paraId="43EAD54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rPr>
        <w:t>项目概况</w:t>
      </w:r>
    </w:p>
    <w:p w14:paraId="603150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3" w:firstLineChars="200"/>
        <w:textAlignment w:val="auto"/>
        <w:rPr>
          <w:rFonts w:hint="eastAsia" w:ascii="仿宋" w:hAnsi="仿宋" w:eastAsia="仿宋"/>
          <w:b w:val="0"/>
          <w:bCs/>
          <w:sz w:val="32"/>
          <w:szCs w:val="32"/>
        </w:rPr>
      </w:pPr>
      <w:r>
        <w:rPr>
          <w:rFonts w:hint="eastAsia" w:ascii="楷体_GB2312" w:hAnsi="楷体_GB2312" w:eastAsia="楷体_GB2312" w:cs="楷体_GB2312"/>
          <w:b/>
          <w:sz w:val="32"/>
          <w:szCs w:val="32"/>
        </w:rPr>
        <w:t>（一）项目名称</w:t>
      </w:r>
      <w:r>
        <w:rPr>
          <w:rFonts w:hint="eastAsia" w:ascii="仿宋" w:hAnsi="仿宋" w:eastAsia="仿宋"/>
          <w:b/>
          <w:sz w:val="32"/>
          <w:szCs w:val="32"/>
          <w:lang w:val="en-US" w:eastAsia="zh-CN"/>
        </w:rPr>
        <w:t xml:space="preserve"> </w:t>
      </w:r>
      <w:r>
        <w:rPr>
          <w:rFonts w:hint="eastAsia" w:ascii="仿宋" w:hAnsi="仿宋" w:eastAsia="仿宋" w:cs="Times New Roman"/>
          <w:b w:val="0"/>
          <w:bCs/>
          <w:sz w:val="32"/>
          <w:szCs w:val="32"/>
          <w:lang w:val="en-US" w:eastAsia="zh-CN"/>
        </w:rPr>
        <w:t>西宁市2025年高素质农民培育项目（农机手技能提升培训专题班）</w:t>
      </w:r>
      <w:r>
        <w:rPr>
          <w:rFonts w:hint="eastAsia" w:ascii="仿宋" w:hAnsi="仿宋" w:eastAsia="仿宋" w:cs="Times New Roman"/>
          <w:b w:val="0"/>
          <w:bCs/>
          <w:sz w:val="32"/>
          <w:szCs w:val="32"/>
        </w:rPr>
        <w:t xml:space="preserve"> </w:t>
      </w:r>
    </w:p>
    <w:p w14:paraId="5EE4D62B">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textAlignment w:val="auto"/>
        <w:rPr>
          <w:rFonts w:hint="eastAsia" w:ascii="仿宋" w:hAnsi="仿宋" w:eastAsia="仿宋"/>
          <w:b w:val="0"/>
          <w:bCs/>
          <w:sz w:val="32"/>
          <w:szCs w:val="32"/>
        </w:rPr>
      </w:pPr>
      <w:r>
        <w:rPr>
          <w:rFonts w:hint="eastAsia" w:ascii="楷体_GB2312" w:hAnsi="楷体_GB2312" w:eastAsia="楷体_GB2312" w:cs="楷体_GB2312"/>
          <w:b/>
          <w:sz w:val="32"/>
          <w:szCs w:val="32"/>
        </w:rPr>
        <w:t>（二）项目主管单位</w:t>
      </w:r>
      <w:r>
        <w:rPr>
          <w:rFonts w:hint="eastAsia" w:ascii="楷体_GB2312" w:hAnsi="楷体_GB2312" w:eastAsia="楷体_GB2312" w:cs="楷体_GB2312"/>
          <w:b/>
          <w:sz w:val="32"/>
          <w:szCs w:val="32"/>
          <w:lang w:val="en-US" w:eastAsia="zh-CN"/>
        </w:rPr>
        <w:t xml:space="preserve"> </w:t>
      </w:r>
      <w:r>
        <w:rPr>
          <w:rFonts w:hint="eastAsia" w:ascii="仿宋" w:hAnsi="仿宋" w:eastAsia="仿宋"/>
          <w:b w:val="0"/>
          <w:bCs/>
          <w:sz w:val="32"/>
          <w:szCs w:val="32"/>
        </w:rPr>
        <w:t>西宁市农业农村局</w:t>
      </w:r>
    </w:p>
    <w:p w14:paraId="1A412B73">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（三）项目</w:t>
      </w:r>
      <w:r>
        <w:rPr>
          <w:rFonts w:hint="eastAsia" w:ascii="楷体_GB2312" w:hAnsi="楷体_GB2312" w:eastAsia="楷体_GB2312" w:cs="楷体_GB2312"/>
          <w:b/>
          <w:sz w:val="32"/>
          <w:szCs w:val="32"/>
          <w:lang w:val="en-US" w:eastAsia="zh-CN"/>
        </w:rPr>
        <w:t>实施</w:t>
      </w:r>
      <w:r>
        <w:rPr>
          <w:rFonts w:hint="eastAsia" w:ascii="楷体_GB2312" w:hAnsi="楷体_GB2312" w:eastAsia="楷体_GB2312" w:cs="楷体_GB2312"/>
          <w:b/>
          <w:sz w:val="32"/>
          <w:szCs w:val="32"/>
        </w:rPr>
        <w:t xml:space="preserve">单位及负责人 </w:t>
      </w:r>
    </w:p>
    <w:p w14:paraId="7A39F45E">
      <w:pPr>
        <w:keepNext w:val="0"/>
        <w:keepLines w:val="0"/>
        <w:pageBreakBefore w:val="0"/>
        <w:widowControl w:val="0"/>
        <w:kinsoku/>
        <w:wordWrap/>
        <w:overflowPunct/>
        <w:topLinePunct w:val="0"/>
        <w:autoSpaceDE/>
        <w:autoSpaceDN/>
        <w:bidi w:val="0"/>
        <w:adjustRightInd/>
        <w:snapToGrid/>
        <w:spacing w:line="576" w:lineRule="exact"/>
        <w:ind w:left="0" w:leftChars="0" w:right="0" w:firstLine="960" w:firstLineChars="3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实施单位：西宁市农业技术推广服务中心</w:t>
      </w:r>
    </w:p>
    <w:p w14:paraId="5BD87F6B">
      <w:pPr>
        <w:keepNext w:val="0"/>
        <w:keepLines w:val="0"/>
        <w:pageBreakBefore w:val="0"/>
        <w:widowControl w:val="0"/>
        <w:kinsoku/>
        <w:wordWrap/>
        <w:overflowPunct/>
        <w:topLinePunct w:val="0"/>
        <w:autoSpaceDE/>
        <w:autoSpaceDN/>
        <w:bidi w:val="0"/>
        <w:adjustRightInd/>
        <w:snapToGrid/>
        <w:spacing w:line="576" w:lineRule="exact"/>
        <w:ind w:left="0" w:leftChars="0" w:right="0" w:firstLine="960" w:firstLineChars="3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负 责 人：李华</w:t>
      </w:r>
    </w:p>
    <w:p w14:paraId="3846A4CF">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lang w:eastAsia="zh-CN"/>
        </w:rPr>
        <w:t>）项目实施</w:t>
      </w:r>
      <w:r>
        <w:rPr>
          <w:rFonts w:hint="eastAsia" w:ascii="楷体_GB2312" w:hAnsi="楷体_GB2312" w:eastAsia="楷体_GB2312" w:cs="楷体_GB2312"/>
          <w:b/>
          <w:sz w:val="32"/>
          <w:szCs w:val="32"/>
        </w:rPr>
        <w:t>地点</w:t>
      </w:r>
    </w:p>
    <w:p w14:paraId="43B6A12A">
      <w:pPr>
        <w:keepNext w:val="0"/>
        <w:keepLines w:val="0"/>
        <w:pageBreakBefore w:val="0"/>
        <w:widowControl w:val="0"/>
        <w:kinsoku/>
        <w:wordWrap/>
        <w:overflowPunct/>
        <w:topLinePunct w:val="0"/>
        <w:autoSpaceDE/>
        <w:autoSpaceDN/>
        <w:bidi w:val="0"/>
        <w:adjustRightInd/>
        <w:snapToGrid/>
        <w:spacing w:line="576" w:lineRule="exact"/>
        <w:ind w:left="0" w:leftChars="0" w:right="0" w:firstLine="960" w:firstLineChars="3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省内培训</w:t>
      </w:r>
    </w:p>
    <w:p w14:paraId="18A7885B">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（五）项目</w:t>
      </w:r>
      <w:r>
        <w:rPr>
          <w:rFonts w:hint="eastAsia" w:ascii="楷体_GB2312" w:hAnsi="楷体_GB2312" w:eastAsia="楷体_GB2312" w:cs="楷体_GB2312"/>
          <w:b/>
          <w:sz w:val="32"/>
          <w:szCs w:val="32"/>
          <w:lang w:val="en-US" w:eastAsia="zh-CN"/>
        </w:rPr>
        <w:t>培育</w:t>
      </w:r>
      <w:r>
        <w:rPr>
          <w:rFonts w:hint="eastAsia" w:ascii="楷体_GB2312" w:hAnsi="楷体_GB2312" w:eastAsia="楷体_GB2312" w:cs="楷体_GB2312"/>
          <w:b/>
          <w:sz w:val="32"/>
          <w:szCs w:val="32"/>
          <w:lang w:eastAsia="zh-CN"/>
        </w:rPr>
        <w:t>期限</w:t>
      </w:r>
    </w:p>
    <w:p w14:paraId="4A9E7B24">
      <w:pPr>
        <w:keepNext w:val="0"/>
        <w:keepLines w:val="0"/>
        <w:pageBreakBefore w:val="0"/>
        <w:widowControl w:val="0"/>
        <w:kinsoku/>
        <w:wordWrap/>
        <w:overflowPunct/>
        <w:topLinePunct w:val="0"/>
        <w:autoSpaceDE/>
        <w:autoSpaceDN/>
        <w:bidi w:val="0"/>
        <w:adjustRightInd/>
        <w:snapToGrid/>
        <w:spacing w:line="576" w:lineRule="exact"/>
        <w:ind w:left="0" w:leftChars="0" w:right="0" w:firstLine="960" w:firstLineChars="3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2025年7月-2025年12月</w:t>
      </w:r>
    </w:p>
    <w:p w14:paraId="1761CDD5">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（六）</w:t>
      </w:r>
      <w:r>
        <w:rPr>
          <w:rFonts w:hint="eastAsia" w:ascii="楷体_GB2312" w:hAnsi="楷体_GB2312" w:eastAsia="楷体_GB2312" w:cs="楷体_GB2312"/>
          <w:b/>
          <w:sz w:val="32"/>
          <w:szCs w:val="32"/>
          <w:lang w:val="en-US" w:eastAsia="zh-CN"/>
        </w:rPr>
        <w:t>培育</w:t>
      </w:r>
      <w:r>
        <w:rPr>
          <w:rFonts w:hint="eastAsia" w:ascii="楷体_GB2312" w:hAnsi="楷体_GB2312" w:eastAsia="楷体_GB2312" w:cs="楷体_GB2312"/>
          <w:b/>
          <w:sz w:val="32"/>
          <w:szCs w:val="32"/>
          <w:lang w:eastAsia="zh-CN"/>
        </w:rPr>
        <w:t>内容及规模</w:t>
      </w:r>
    </w:p>
    <w:p w14:paraId="339EFD4C">
      <w:pPr>
        <w:keepNext w:val="0"/>
        <w:keepLines w:val="0"/>
        <w:pageBreakBefore w:val="0"/>
        <w:widowControl w:val="0"/>
        <w:kinsoku/>
        <w:wordWrap/>
        <w:overflowPunct/>
        <w:topLinePunct w:val="0"/>
        <w:autoSpaceDE/>
        <w:autoSpaceDN/>
        <w:bidi w:val="0"/>
        <w:adjustRightInd/>
        <w:snapToGrid/>
        <w:spacing w:line="576" w:lineRule="exact"/>
        <w:ind w:left="0" w:leftChars="0" w:right="0" w:firstLine="960" w:firstLineChars="3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培训西宁市</w:t>
      </w:r>
      <w:r>
        <w:rPr>
          <w:rFonts w:hint="eastAsia" w:ascii="仿宋" w:hAnsi="仿宋" w:eastAsia="仿宋" w:cs="Times New Roman"/>
          <w:b w:val="0"/>
          <w:bCs/>
          <w:sz w:val="32"/>
          <w:szCs w:val="32"/>
          <w:lang w:val="en-US" w:eastAsia="zh-CN"/>
        </w:rPr>
        <w:t>农机手技能提升培训专题培训</w:t>
      </w:r>
      <w:r>
        <w:rPr>
          <w:rFonts w:hint="eastAsia" w:ascii="仿宋_GB2312" w:hAnsi="仿宋_GB2312" w:eastAsia="仿宋_GB2312" w:cs="仿宋_GB2312"/>
          <w:bCs/>
          <w:sz w:val="32"/>
          <w:szCs w:val="32"/>
          <w:lang w:val="en-US" w:eastAsia="zh-CN"/>
        </w:rPr>
        <w:t>50人。</w:t>
      </w:r>
    </w:p>
    <w:p w14:paraId="40821E42">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七</w:t>
      </w:r>
      <w:r>
        <w:rPr>
          <w:rFonts w:hint="eastAsia" w:ascii="楷体_GB2312" w:hAnsi="楷体_GB2312" w:eastAsia="楷体_GB2312" w:cs="楷体_GB2312"/>
          <w:b/>
          <w:sz w:val="32"/>
          <w:szCs w:val="32"/>
          <w:lang w:eastAsia="zh-CN"/>
        </w:rPr>
        <w:t>）项目投资概算</w:t>
      </w:r>
    </w:p>
    <w:p w14:paraId="4ACFA3EB">
      <w:pPr>
        <w:keepNext w:val="0"/>
        <w:keepLines w:val="0"/>
        <w:pageBreakBefore w:val="0"/>
        <w:widowControl w:val="0"/>
        <w:kinsoku/>
        <w:wordWrap/>
        <w:overflowPunct/>
        <w:topLinePunct w:val="0"/>
        <w:autoSpaceDE/>
        <w:autoSpaceDN/>
        <w:bidi w:val="0"/>
        <w:adjustRightInd/>
        <w:snapToGrid/>
        <w:spacing w:line="576" w:lineRule="exact"/>
        <w:ind w:left="0" w:leftChars="0" w:right="0" w:firstLine="960" w:firstLineChars="3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项目总投资16.1万元，全部为中央农业相关转移支付资金，占总投资的100%。其中：专题培训农机手技能提升培育50人，人均补贴标准3220元。</w:t>
      </w:r>
    </w:p>
    <w:p w14:paraId="0C40259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二、项目编制依据</w:t>
      </w:r>
    </w:p>
    <w:p w14:paraId="3A561E48">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1.青海省农业农村厅</w:t>
      </w:r>
      <w:r>
        <w:rPr>
          <w:rFonts w:hint="default" w:ascii="仿宋_GB2312" w:hAnsi="仿宋_GB2312" w:eastAsia="仿宋_GB2312" w:cs="仿宋_GB2312"/>
          <w:color w:val="000000"/>
          <w:sz w:val="32"/>
          <w:szCs w:val="32"/>
          <w:lang w:val="en-US" w:eastAsia="zh-CN"/>
        </w:rPr>
        <w:t>关于</w:t>
      </w:r>
      <w:r>
        <w:rPr>
          <w:rFonts w:hint="eastAsia" w:ascii="仿宋_GB2312" w:hAnsi="仿宋_GB2312" w:eastAsia="仿宋_GB2312" w:cs="仿宋_GB2312"/>
          <w:color w:val="000000"/>
          <w:sz w:val="32"/>
          <w:szCs w:val="32"/>
          <w:lang w:val="en-US" w:eastAsia="zh-CN"/>
        </w:rPr>
        <w:t>印发</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eastAsia="zh-CN"/>
        </w:rPr>
        <w:t>年高素质</w:t>
      </w:r>
      <w:r>
        <w:rPr>
          <w:rFonts w:hint="eastAsia" w:ascii="仿宋_GB2312" w:hAnsi="仿宋_GB2312" w:eastAsia="仿宋_GB2312" w:cs="仿宋_GB2312"/>
          <w:color w:val="000000"/>
          <w:sz w:val="32"/>
          <w:szCs w:val="32"/>
          <w:lang w:val="en-US" w:eastAsia="zh-CN"/>
        </w:rPr>
        <w:t>农牧民</w:t>
      </w:r>
      <w:r>
        <w:rPr>
          <w:rFonts w:hint="default" w:ascii="仿宋_GB2312" w:hAnsi="仿宋_GB2312" w:eastAsia="仿宋_GB2312" w:cs="仿宋_GB2312"/>
          <w:color w:val="000000"/>
          <w:sz w:val="32"/>
          <w:szCs w:val="32"/>
          <w:lang w:val="en-US" w:eastAsia="zh-CN"/>
        </w:rPr>
        <w:t>培育工作</w:t>
      </w:r>
      <w:r>
        <w:rPr>
          <w:rFonts w:hint="eastAsia" w:ascii="仿宋_GB2312" w:hAnsi="仿宋_GB2312" w:eastAsia="仿宋_GB2312" w:cs="仿宋_GB2312"/>
          <w:color w:val="000000"/>
          <w:sz w:val="32"/>
          <w:szCs w:val="32"/>
          <w:lang w:val="en-US" w:eastAsia="zh-CN"/>
        </w:rPr>
        <w:t>方案</w:t>
      </w:r>
      <w:r>
        <w:rPr>
          <w:rFonts w:hint="default" w:ascii="仿宋_GB2312" w:hAnsi="仿宋_GB2312" w:eastAsia="仿宋_GB2312" w:cs="仿宋_GB2312"/>
          <w:color w:val="000000"/>
          <w:sz w:val="32"/>
          <w:szCs w:val="32"/>
          <w:lang w:val="en-US" w:eastAsia="zh-CN"/>
        </w:rPr>
        <w:t>》的通知</w:t>
      </w:r>
      <w:r>
        <w:rPr>
          <w:rFonts w:hint="eastAsia" w:ascii="仿宋_GB2312" w:hAnsi="仿宋_GB2312" w:eastAsia="仿宋_GB2312" w:cs="仿宋_GB2312"/>
          <w:color w:val="000000"/>
          <w:sz w:val="32"/>
          <w:szCs w:val="32"/>
          <w:lang w:val="en-US" w:eastAsia="zh-CN"/>
        </w:rPr>
        <w:t>（青农科〔2025〕97号）。</w:t>
      </w:r>
    </w:p>
    <w:p w14:paraId="4616A1B6">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2.青海省农业农村厅关于印发《高素质农民培育项目管理工作规程（试行）》和《高素质农民培育规范（修订）》的通知。</w:t>
      </w:r>
    </w:p>
    <w:p w14:paraId="5C4871FB">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3.青海省财政厅关于提前下达2025年农业相关转移支付资金预算的通知（青财农字〔2024〕1866号）。</w:t>
      </w:r>
    </w:p>
    <w:p w14:paraId="07276B7C">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4.青海省农业农村厅关于下达2025年部分农业相关转移支付资金任务清单的通知（青农财〔2025〕96号）。</w:t>
      </w:r>
    </w:p>
    <w:p w14:paraId="6E5FD48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三、目标任务</w:t>
      </w:r>
    </w:p>
    <w:p w14:paraId="5234F208">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全市计划培育农机手技能提升专题培训班，围绕提升农机作业服务质量，聚焦主要粮油作物耕种管收机械化作业环节，着力培养一批高素质农机手、农业生产无人机飞手。在机械化措施促进粮油作物大面积单产提升重点环节以及机收减损等方面，因地制宜开展农机手技能提升培训。其中，面向专业农机手、农机大户和农机作业服务组织带头人，突出粮油作物高质量机播、机收减损、低空经济场景应用和农机安全生产等技术技能，开展实操实训。同时根据学员需求，沟通市级农机管理机构，开展理论知识、驾驶操作考试合格后办理相关驾驶证件，为农机手持证上岗筑牢安全根基。</w:t>
      </w:r>
    </w:p>
    <w:p w14:paraId="29B2D0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四、实施内容</w:t>
      </w:r>
    </w:p>
    <w:p w14:paraId="6E4F8FAD">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textAlignment w:val="auto"/>
        <w:rPr>
          <w:rFonts w:hint="default" w:ascii="楷体_GB2312" w:hAnsi="楷体_GB2312" w:eastAsia="楷体_GB2312" w:cs="楷体_GB2312"/>
          <w:b/>
          <w:bCs w:val="0"/>
          <w:sz w:val="32"/>
          <w:szCs w:val="32"/>
          <w:lang w:val="en-US" w:eastAsia="zh-CN"/>
        </w:rPr>
      </w:pPr>
      <w:bookmarkStart w:id="0" w:name="bookmark26"/>
      <w:bookmarkEnd w:id="0"/>
      <w:bookmarkStart w:id="1" w:name="bookmark25"/>
      <w:bookmarkEnd w:id="1"/>
      <w:bookmarkStart w:id="2" w:name="bookmark24"/>
      <w:bookmarkEnd w:id="2"/>
      <w:r>
        <w:rPr>
          <w:rFonts w:hint="eastAsia" w:ascii="楷体_GB2312" w:hAnsi="楷体_GB2312" w:eastAsia="楷体_GB2312" w:cs="楷体_GB2312"/>
          <w:b/>
          <w:bCs w:val="0"/>
          <w:sz w:val="32"/>
          <w:szCs w:val="32"/>
          <w:lang w:val="en-US" w:eastAsia="zh-CN"/>
        </w:rPr>
        <w:t>（一）培训对象及培训计划</w:t>
      </w:r>
    </w:p>
    <w:p w14:paraId="4CA0C13E">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严格按照农业农村部农村社会事业促进司《高素质农民培育项目管理工作规程（试行）》《高素质农民培育规范（修订）》《青海省农牧民培育管理办法》要求，瞄准关键环节、精心组织，并结合西宁市本级当前农业农村人才队伍建设要求、农民需求和培育谋求计划，针对性制定高素质农机手专题培训50人。培育学员涵盖具备农民身份的专业农机手、农机大户和农机作业服务组织带头人，从事</w:t>
      </w:r>
      <w:r>
        <w:rPr>
          <w:rFonts w:hint="default" w:ascii="仿宋_GB2312" w:hAnsi="仿宋_GB2312" w:eastAsia="仿宋_GB2312" w:cs="仿宋_GB2312"/>
          <w:color w:val="000000"/>
          <w:sz w:val="32"/>
          <w:szCs w:val="32"/>
          <w:lang w:val="en-US" w:eastAsia="zh-CN"/>
        </w:rPr>
        <w:t>农业生产的农机专业合作社、</w:t>
      </w:r>
      <w:r>
        <w:rPr>
          <w:rFonts w:hint="eastAsia" w:ascii="仿宋_GB2312" w:hAnsi="仿宋_GB2312" w:eastAsia="仿宋_GB2312" w:cs="仿宋_GB2312"/>
          <w:color w:val="000000"/>
          <w:sz w:val="32"/>
          <w:szCs w:val="32"/>
          <w:lang w:val="en-US" w:eastAsia="zh-CN"/>
        </w:rPr>
        <w:t>具有驾驶需求</w:t>
      </w:r>
      <w:r>
        <w:rPr>
          <w:rFonts w:hint="default" w:ascii="仿宋_GB2312" w:hAnsi="仿宋_GB2312" w:eastAsia="仿宋_GB2312" w:cs="仿宋_GB2312"/>
          <w:color w:val="000000"/>
          <w:sz w:val="32"/>
          <w:szCs w:val="32"/>
          <w:lang w:val="en-US" w:eastAsia="zh-CN"/>
        </w:rPr>
        <w:t>，年龄在</w:t>
      </w:r>
      <w:r>
        <w:rPr>
          <w:rFonts w:hint="eastAsia" w:ascii="仿宋_GB2312" w:hAnsi="仿宋_GB2312" w:eastAsia="仿宋_GB2312" w:cs="仿宋_GB2312"/>
          <w:color w:val="000000"/>
          <w:sz w:val="32"/>
          <w:szCs w:val="32"/>
          <w:lang w:val="en-US" w:eastAsia="zh-CN"/>
        </w:rPr>
        <w:t>18岁-60岁</w:t>
      </w:r>
      <w:r>
        <w:rPr>
          <w:rFonts w:hint="default"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lang w:val="en-US" w:eastAsia="zh-CN"/>
        </w:rPr>
        <w:t>农民群众。</w:t>
      </w:r>
    </w:p>
    <w:p w14:paraId="0679AF39">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Times New Roman" w:hAnsi="Times New Roman" w:eastAsia="方正公文仿宋" w:cs="Times New Roman"/>
          <w:kern w:val="0"/>
          <w:sz w:val="32"/>
          <w:szCs w:val="32"/>
          <w:lang w:val="en-US" w:eastAsia="zh-CN"/>
        </w:rPr>
      </w:pPr>
      <w:r>
        <w:rPr>
          <w:rFonts w:hint="eastAsia" w:ascii="楷体_GB2312" w:hAnsi="楷体_GB2312" w:eastAsia="楷体_GB2312" w:cs="楷体_GB2312"/>
          <w:b/>
          <w:bCs w:val="0"/>
          <w:sz w:val="32"/>
          <w:szCs w:val="32"/>
          <w:lang w:val="en-US" w:eastAsia="zh-CN"/>
        </w:rPr>
        <w:t>（二）</w:t>
      </w:r>
      <w:r>
        <w:rPr>
          <w:rFonts w:hint="eastAsia" w:ascii="仿宋_GB2312" w:hAnsi="仿宋_GB2312" w:eastAsia="仿宋_GB2312" w:cs="仿宋_GB2312"/>
          <w:b/>
          <w:bCs w:val="0"/>
          <w:sz w:val="32"/>
          <w:szCs w:val="32"/>
          <w:lang w:val="en-US" w:eastAsia="zh-CN"/>
        </w:rPr>
        <w:t>培训内容与课程设置。</w:t>
      </w:r>
      <w:r>
        <w:rPr>
          <w:rFonts w:hint="eastAsia" w:ascii="仿宋_GB2312" w:hAnsi="仿宋_GB2312" w:eastAsia="仿宋_GB2312" w:cs="仿宋_GB2312"/>
          <w:color w:val="000000"/>
          <w:sz w:val="32"/>
          <w:szCs w:val="32"/>
          <w:lang w:val="en-US" w:eastAsia="zh-CN"/>
        </w:rPr>
        <w:t>结合实际按照“综合素养课、专业技能课、能力拓展课”三类建立模块化课程体系</w:t>
      </w:r>
      <w:r>
        <w:rPr>
          <w:rFonts w:hint="eastAsia" w:ascii="Times New Roman" w:hAnsi="Times New Roman" w:eastAsia="方正公文仿宋" w:cs="Times New Roman"/>
          <w:kern w:val="0"/>
          <w:sz w:val="32"/>
          <w:szCs w:val="32"/>
          <w:lang w:val="en-US" w:eastAsia="zh-CN"/>
        </w:rPr>
        <w:t>。</w:t>
      </w:r>
    </w:p>
    <w:p w14:paraId="7F37D3D5">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西宁市农机手技能提升培训专题班总学时80学时（不含报到、返程时间），每学时45分钟，每天不超过8学时。综合素养课8学时，专业技能课</w:t>
      </w:r>
      <w:bookmarkStart w:id="9" w:name="_GoBack"/>
      <w:bookmarkEnd w:id="9"/>
      <w:r>
        <w:rPr>
          <w:rFonts w:hint="eastAsia" w:ascii="仿宋_GB2312" w:hAnsi="仿宋_GB2312" w:eastAsia="仿宋_GB2312" w:cs="仿宋_GB2312"/>
          <w:color w:val="000000"/>
          <w:sz w:val="32"/>
          <w:szCs w:val="32"/>
          <w:lang w:val="en-US" w:eastAsia="zh-CN"/>
        </w:rPr>
        <w:t>72学时（理论教学32线上、实践教学24学时、能力拓展课16学时）待全部专业技能培训课程结束后应进行课程考核。</w:t>
      </w:r>
    </w:p>
    <w:p w14:paraId="1C32BF39">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b/>
          <w:color w:val="000000" w:themeColor="text1"/>
          <w:kern w:val="0"/>
          <w:sz w:val="32"/>
          <w:szCs w:val="32"/>
          <w:lang w:val="en-US" w:eastAsia="zh-CN"/>
          <w14:textFill>
            <w14:solidFill>
              <w14:schemeClr w14:val="tx1"/>
            </w14:solidFill>
          </w14:textFill>
        </w:rPr>
        <w:t>1、综合素养课（8学时）。</w:t>
      </w:r>
      <w:r>
        <w:rPr>
          <w:rFonts w:hint="eastAsia" w:ascii="仿宋_GB2312" w:hAnsi="仿宋_GB2312" w:eastAsia="仿宋_GB2312" w:cs="仿宋_GB2312"/>
          <w:color w:val="000000"/>
          <w:sz w:val="32"/>
          <w:szCs w:val="32"/>
          <w:lang w:val="en-US" w:eastAsia="zh-CN"/>
        </w:rPr>
        <w:t>将习近平新时代中国特色社会主义思想、社会主义核心价值观以及党的“三农”路线、方针、政策作为的首要内容，并将铸牢中华民族共同体意识教育纳入综合素养课。设置农机驾驶证与年检流程、道路行驶安全规定，职业素养和文化素养类等课程，包括“开班第一课”（明确培训意义，提升学员学习主动性。</w:t>
      </w:r>
      <w:r>
        <w:rPr>
          <w:rFonts w:hint="default" w:ascii="仿宋_GB2312" w:hAnsi="仿宋_GB2312" w:eastAsia="仿宋_GB2312" w:cs="仿宋_GB2312"/>
          <w:color w:val="000000"/>
          <w:sz w:val="32"/>
          <w:szCs w:val="32"/>
          <w:lang w:val="en-US" w:eastAsia="zh-CN"/>
        </w:rPr>
        <w:t>掌握农机操作安全规范与基础维护知识。树立现代化、智能化农机应用意识。强调农业机械化的重要性及政策支持</w:t>
      </w:r>
      <w:r>
        <w:rPr>
          <w:rFonts w:hint="eastAsia" w:ascii="仿宋_GB2312" w:hAnsi="仿宋_GB2312" w:eastAsia="仿宋_GB2312" w:cs="仿宋_GB2312"/>
          <w:color w:val="000000"/>
          <w:sz w:val="32"/>
          <w:szCs w:val="32"/>
          <w:lang w:val="en-US" w:eastAsia="zh-CN"/>
        </w:rPr>
        <w:t>）。</w:t>
      </w:r>
    </w:p>
    <w:p w14:paraId="2BF77ED5">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Times New Roman" w:hAnsi="Times New Roman" w:eastAsia="仿宋_GB2312" w:cs="Times New Roman"/>
          <w:b/>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
          <w:color w:val="000000" w:themeColor="text1"/>
          <w:kern w:val="0"/>
          <w:sz w:val="32"/>
          <w:szCs w:val="32"/>
          <w:lang w:val="en-US" w:eastAsia="zh-CN"/>
          <w14:textFill>
            <w14:solidFill>
              <w14:schemeClr w14:val="tx1"/>
            </w14:solidFill>
          </w14:textFill>
        </w:rPr>
        <w:t>2、专业能力课（72学时）</w:t>
      </w:r>
    </w:p>
    <w:p w14:paraId="12CC0A02">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b/>
          <w:kern w:val="0"/>
          <w:sz w:val="32"/>
          <w:szCs w:val="32"/>
          <w:lang w:val="en-US" w:eastAsia="zh-CN"/>
        </w:rPr>
        <w:t>2.1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基础知识32课时</w:t>
      </w:r>
      <w:r>
        <w:rPr>
          <w:rFonts w:hint="eastAsia" w:ascii="Times New Roman" w:hAnsi="Times New Roman" w:eastAsia="仿宋_GB2312" w:cs="Times New Roman"/>
          <w:b/>
          <w:kern w:val="0"/>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机具结构与原理（拖拉机、收割机、播种机等常见农机的结构）；农机类型与功能（耕整地机械、种植机械、植保机械、收获机械等）；智能化农机（GPS导航、自动驾驶、精准作业系统）；安全法律法规与标准（农业机械安全监督管理条例及地方性法规）等知识开展培训。</w:t>
      </w:r>
    </w:p>
    <w:p w14:paraId="71A5FEBF">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kern w:val="0"/>
          <w:sz w:val="32"/>
          <w:szCs w:val="32"/>
          <w:lang w:val="en-US" w:eastAsia="zh-CN"/>
        </w:rPr>
        <w:t>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操实训24学时。主要包括田间作业、场地驾驶操作、道路驾驶操作、植保无人机驾驶操作等内容。根据作物类型和地块条件，开展调整农机参数（如：播种机行距、收割机割台高度）、耕地深度控制、播种量调节、农药喷洒均匀性等精细化农机实操技术。</w:t>
      </w:r>
    </w:p>
    <w:p w14:paraId="69AE9612">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Times New Roman"/>
          <w:b/>
          <w:kern w:val="0"/>
          <w:sz w:val="32"/>
          <w:szCs w:val="32"/>
          <w:lang w:val="en-US" w:eastAsia="zh-CN"/>
        </w:rPr>
        <w:t>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能力拓展课（16学时）。通过维护与故障诊断、新技术应用示范，新型农业机械操作技能、人员伤亡应急能力展示等，提升作业效率，减少安全事故。</w:t>
      </w:r>
    </w:p>
    <w:p w14:paraId="35DF55A1">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（四）培训方式。</w:t>
      </w:r>
      <w:r>
        <w:rPr>
          <w:rFonts w:hint="eastAsia" w:ascii="仿宋_GB2312" w:hAnsi="仿宋_GB2312" w:eastAsia="仿宋_GB2312" w:cs="仿宋_GB2312"/>
          <w:color w:val="000000"/>
          <w:sz w:val="32"/>
          <w:szCs w:val="32"/>
          <w:lang w:val="en-US" w:eastAsia="zh-CN"/>
        </w:rPr>
        <w:t>采取课堂教学、实践教学、观摩交流、跟踪服务等多种形式开展培训。</w:t>
      </w:r>
    </w:p>
    <w:p w14:paraId="0E4D4303">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（五）培训要求。</w:t>
      </w:r>
    </w:p>
    <w:p w14:paraId="2EEE4A01">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val="0"/>
          <w:sz w:val="32"/>
          <w:szCs w:val="32"/>
          <w:lang w:val="en-US" w:eastAsia="zh-CN"/>
        </w:rPr>
        <w:t>1.授课师资。</w:t>
      </w:r>
      <w:r>
        <w:rPr>
          <w:rFonts w:hint="eastAsia" w:ascii="仿宋_GB2312" w:hAnsi="仿宋_GB2312" w:eastAsia="仿宋_GB2312" w:cs="仿宋_GB2312"/>
          <w:color w:val="000000"/>
          <w:sz w:val="32"/>
          <w:szCs w:val="32"/>
          <w:lang w:val="en-US" w:eastAsia="zh-CN"/>
        </w:rPr>
        <w:t>培育师资应具备相应课程的专业条件，优先从省级“共享师资库”调用承担教学，“开班第一课”与培训班主题相符的主管单位人员讲授，实践教学和能力拓展吸纳农业企业、农机专业合作社“土专家”等参与实践教学。</w:t>
      </w:r>
    </w:p>
    <w:p w14:paraId="06FB0086">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val="0"/>
          <w:sz w:val="32"/>
          <w:szCs w:val="32"/>
          <w:lang w:val="en-US" w:eastAsia="zh-CN"/>
        </w:rPr>
        <w:t>2.培训教材教案。</w:t>
      </w:r>
      <w:r>
        <w:rPr>
          <w:rFonts w:hint="eastAsia" w:ascii="仿宋_GB2312" w:hAnsi="仿宋_GB2312" w:eastAsia="仿宋_GB2312" w:cs="仿宋_GB2312"/>
          <w:color w:val="000000"/>
          <w:sz w:val="32"/>
          <w:szCs w:val="32"/>
          <w:lang w:val="en-US" w:eastAsia="zh-CN"/>
        </w:rPr>
        <w:t>培育机构严把教材质量关，经主管部门审核，选用规范、先进、实用的教材，优先选用农业农村部、教育部规划教材和省编农牧民教育培训系列教材中选用。</w:t>
      </w:r>
    </w:p>
    <w:p w14:paraId="6453061A">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val="0"/>
          <w:sz w:val="32"/>
          <w:szCs w:val="32"/>
          <w:lang w:val="en-US" w:eastAsia="zh-CN"/>
        </w:rPr>
        <w:t>3.实践教学及能力拓展。</w:t>
      </w:r>
      <w:r>
        <w:rPr>
          <w:rFonts w:hint="eastAsia" w:ascii="仿宋_GB2312" w:hAnsi="仿宋_GB2312" w:eastAsia="仿宋_GB2312" w:cs="仿宋_GB2312"/>
          <w:color w:val="000000"/>
          <w:sz w:val="32"/>
          <w:szCs w:val="32"/>
          <w:lang w:val="en-US" w:eastAsia="zh-CN"/>
        </w:rPr>
        <w:t>根据培训主题及培训内容选用一批产业发展形势好、示范带动能力强、设施完善农机作业合作社和农机化作业基地、农技推广基地等开展实践性教学，满足实习实训需要。</w:t>
      </w:r>
    </w:p>
    <w:p w14:paraId="599585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val="0"/>
          <w:sz w:val="32"/>
          <w:szCs w:val="32"/>
          <w:lang w:val="en-US" w:eastAsia="zh-CN"/>
        </w:rPr>
        <w:t>4.跟踪服务。</w:t>
      </w:r>
      <w:r>
        <w:rPr>
          <w:rFonts w:hint="eastAsia" w:ascii="仿宋_GB2312" w:hAnsi="仿宋_GB2312" w:eastAsia="仿宋_GB2312" w:cs="仿宋_GB2312"/>
          <w:color w:val="000000"/>
          <w:sz w:val="32"/>
          <w:szCs w:val="32"/>
          <w:lang w:val="en-US" w:eastAsia="zh-CN"/>
        </w:rPr>
        <w:t>采用技术指导、政策推介、发展帮扶、组织交流互助、组织参加与培育主题相关的展会和技能竞赛等形式对参训学员开展不少于2次的跟踪服务，根据学员需求和实际产业发展现状，针对性匹配相关技术理论，组织专家进行一对一现场实训跟踪服务，随时积极对接专家解决实操问题。跟踪服务人数不少于培训班总人数的30%（跟踪服务环节的课时不能纳入总学时）。</w:t>
      </w:r>
    </w:p>
    <w:p w14:paraId="5EA9226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五、资金使用与管理</w:t>
      </w:r>
      <w:bookmarkStart w:id="3" w:name="bookmark32"/>
      <w:bookmarkEnd w:id="3"/>
      <w:bookmarkStart w:id="4" w:name="bookmark31"/>
      <w:bookmarkEnd w:id="4"/>
    </w:p>
    <w:p w14:paraId="04E6502A">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（一）资金使用</w:t>
      </w:r>
    </w:p>
    <w:p w14:paraId="72705C0E">
      <w:pPr>
        <w:spacing w:line="240" w:lineRule="atLeast"/>
        <w:ind w:left="0" w:leftChars="0" w:right="122" w:firstLine="640" w:firstLineChars="0"/>
        <w:jc w:val="both"/>
        <w:rPr>
          <w:rFonts w:hint="default" w:ascii="仿宋_GB2312" w:hAnsi="楷体" w:eastAsia="仿宋_GB2312" w:cs="楷体"/>
          <w:spacing w:val="7"/>
          <w:sz w:val="28"/>
          <w:szCs w:val="28"/>
          <w:lang w:val="en-US"/>
        </w:rPr>
      </w:pPr>
      <w:r>
        <w:rPr>
          <w:rFonts w:hint="eastAsia" w:ascii="仿宋_GB2312" w:hAnsi="仿宋_GB2312" w:eastAsia="仿宋_GB2312" w:cs="仿宋_GB2312"/>
          <w:color w:val="000000"/>
          <w:sz w:val="32"/>
          <w:szCs w:val="32"/>
          <w:lang w:val="en-US" w:eastAsia="zh-CN"/>
        </w:rPr>
        <w:t>项目预算总投资16.1万元，资金使用计划见下表（资金预算详见附件2）</w:t>
      </w:r>
    </w:p>
    <w:p w14:paraId="49120010">
      <w:pPr>
        <w:spacing w:line="240" w:lineRule="atLeast"/>
        <w:ind w:left="237" w:right="122" w:hanging="111"/>
        <w:jc w:val="center"/>
        <w:rPr>
          <w:rFonts w:hint="eastAsia" w:ascii="仿宋_GB2312" w:hAnsi="楷体" w:eastAsia="仿宋_GB2312" w:cs="楷体"/>
          <w:spacing w:val="7"/>
          <w:sz w:val="28"/>
          <w:szCs w:val="28"/>
        </w:rPr>
      </w:pPr>
      <w:r>
        <w:rPr>
          <w:rFonts w:hint="eastAsia" w:ascii="仿宋_GB2312" w:hAnsi="楷体" w:eastAsia="仿宋_GB2312" w:cs="楷体"/>
          <w:spacing w:val="7"/>
          <w:sz w:val="28"/>
          <w:szCs w:val="28"/>
        </w:rPr>
        <w:t>资金使用计划表</w:t>
      </w:r>
    </w:p>
    <w:p w14:paraId="33E01B47">
      <w:pPr>
        <w:spacing w:before="33"/>
      </w:pPr>
    </w:p>
    <w:tbl>
      <w:tblPr>
        <w:tblStyle w:val="11"/>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850"/>
        <w:gridCol w:w="825"/>
        <w:gridCol w:w="850"/>
        <w:gridCol w:w="638"/>
        <w:gridCol w:w="587"/>
        <w:gridCol w:w="588"/>
        <w:gridCol w:w="662"/>
        <w:gridCol w:w="700"/>
        <w:gridCol w:w="613"/>
        <w:gridCol w:w="562"/>
        <w:gridCol w:w="491"/>
      </w:tblGrid>
      <w:tr w14:paraId="0B662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9" w:hRule="atLeast"/>
        </w:trPr>
        <w:tc>
          <w:tcPr>
            <w:tcW w:w="1570" w:type="dxa"/>
            <w:vMerge w:val="restart"/>
            <w:tcBorders>
              <w:bottom w:val="nil"/>
            </w:tcBorders>
            <w:noWrap w:val="0"/>
            <w:vAlign w:val="center"/>
          </w:tcPr>
          <w:p w14:paraId="411A8B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p w14:paraId="7E79BD00">
            <w:pPr>
              <w:keepNext w:val="0"/>
              <w:keepLines w:val="0"/>
              <w:pageBreakBefore w:val="0"/>
              <w:widowControl w:val="0"/>
              <w:kinsoku/>
              <w:wordWrap/>
              <w:overflowPunct/>
              <w:topLinePunct w:val="0"/>
              <w:autoSpaceDE/>
              <w:autoSpaceDN/>
              <w:bidi w:val="0"/>
              <w:adjustRightInd/>
              <w:snapToGrid/>
              <w:spacing w:before="65" w:line="340" w:lineRule="exact"/>
              <w:ind w:left="236" w:right="230" w:hanging="6"/>
              <w:jc w:val="center"/>
              <w:textAlignment w:val="auto"/>
              <w:rPr>
                <w:rFonts w:ascii="楷体" w:hAnsi="楷体" w:eastAsia="楷体" w:cs="楷体"/>
                <w:b w:val="0"/>
                <w:bCs w:val="0"/>
                <w:sz w:val="24"/>
                <w:szCs w:val="24"/>
              </w:rPr>
            </w:pPr>
            <w:r>
              <w:rPr>
                <w:rFonts w:ascii="楷体" w:hAnsi="楷体" w:eastAsia="楷体" w:cs="楷体"/>
                <w:b w:val="0"/>
                <w:bCs w:val="0"/>
                <w:spacing w:val="5"/>
                <w:sz w:val="24"/>
                <w:szCs w:val="24"/>
              </w:rPr>
              <w:t>培训</w:t>
            </w:r>
            <w:r>
              <w:rPr>
                <w:rFonts w:ascii="楷体" w:hAnsi="楷体" w:eastAsia="楷体" w:cs="楷体"/>
                <w:b w:val="0"/>
                <w:bCs w:val="0"/>
                <w:spacing w:val="2"/>
                <w:sz w:val="24"/>
                <w:szCs w:val="24"/>
              </w:rPr>
              <w:t>类型</w:t>
            </w:r>
          </w:p>
        </w:tc>
        <w:tc>
          <w:tcPr>
            <w:tcW w:w="850" w:type="dxa"/>
            <w:vMerge w:val="restart"/>
            <w:tcBorders>
              <w:bottom w:val="nil"/>
            </w:tcBorders>
            <w:noWrap w:val="0"/>
            <w:vAlign w:val="center"/>
          </w:tcPr>
          <w:p w14:paraId="6C6E6901">
            <w:pPr>
              <w:keepNext w:val="0"/>
              <w:keepLines w:val="0"/>
              <w:pageBreakBefore w:val="0"/>
              <w:widowControl w:val="0"/>
              <w:kinsoku/>
              <w:wordWrap/>
              <w:overflowPunct/>
              <w:topLinePunct w:val="0"/>
              <w:autoSpaceDE/>
              <w:autoSpaceDN/>
              <w:bidi w:val="0"/>
              <w:adjustRightInd/>
              <w:snapToGrid/>
              <w:spacing w:before="61" w:line="340" w:lineRule="exact"/>
              <w:jc w:val="center"/>
              <w:textAlignment w:val="auto"/>
              <w:rPr>
                <w:rFonts w:ascii="楷体" w:hAnsi="楷体" w:eastAsia="楷体" w:cs="楷体"/>
                <w:b w:val="0"/>
                <w:bCs w:val="0"/>
                <w:sz w:val="24"/>
                <w:szCs w:val="24"/>
              </w:rPr>
            </w:pPr>
            <w:r>
              <w:rPr>
                <w:rFonts w:ascii="楷体" w:hAnsi="楷体" w:eastAsia="楷体" w:cs="楷体"/>
                <w:b w:val="0"/>
                <w:bCs w:val="0"/>
                <w:spacing w:val="3"/>
                <w:sz w:val="24"/>
                <w:szCs w:val="24"/>
              </w:rPr>
              <w:t>补助</w:t>
            </w:r>
          </w:p>
          <w:p w14:paraId="1A98A1DA">
            <w:pPr>
              <w:keepNext w:val="0"/>
              <w:keepLines w:val="0"/>
              <w:pageBreakBefore w:val="0"/>
              <w:widowControl w:val="0"/>
              <w:kinsoku/>
              <w:wordWrap/>
              <w:overflowPunct/>
              <w:topLinePunct w:val="0"/>
              <w:autoSpaceDE/>
              <w:autoSpaceDN/>
              <w:bidi w:val="0"/>
              <w:adjustRightInd/>
              <w:snapToGrid/>
              <w:spacing w:before="76" w:line="340" w:lineRule="exact"/>
              <w:ind w:left="210"/>
              <w:jc w:val="both"/>
              <w:textAlignment w:val="auto"/>
              <w:rPr>
                <w:rFonts w:ascii="楷体" w:hAnsi="楷体" w:eastAsia="楷体" w:cs="楷体"/>
                <w:b w:val="0"/>
                <w:bCs w:val="0"/>
                <w:sz w:val="24"/>
                <w:szCs w:val="24"/>
              </w:rPr>
            </w:pPr>
            <w:r>
              <w:rPr>
                <w:rFonts w:ascii="楷体" w:hAnsi="楷体" w:eastAsia="楷体" w:cs="楷体"/>
                <w:b w:val="0"/>
                <w:bCs w:val="0"/>
                <w:spacing w:val="4"/>
                <w:sz w:val="24"/>
                <w:szCs w:val="24"/>
              </w:rPr>
              <w:t>标准</w:t>
            </w:r>
          </w:p>
          <w:p w14:paraId="68D9E1E9">
            <w:pPr>
              <w:keepNext w:val="0"/>
              <w:keepLines w:val="0"/>
              <w:pageBreakBefore w:val="0"/>
              <w:widowControl w:val="0"/>
              <w:kinsoku/>
              <w:wordWrap/>
              <w:overflowPunct/>
              <w:topLinePunct w:val="0"/>
              <w:autoSpaceDE/>
              <w:autoSpaceDN/>
              <w:bidi w:val="0"/>
              <w:adjustRightInd/>
              <w:snapToGrid/>
              <w:spacing w:before="76" w:line="340" w:lineRule="exact"/>
              <w:ind w:left="179"/>
              <w:jc w:val="both"/>
              <w:textAlignment w:val="auto"/>
              <w:rPr>
                <w:rFonts w:ascii="Times New Roman" w:hAnsi="Times New Roman" w:eastAsia="Times New Roman" w:cs="Times New Roman"/>
                <w:b w:val="0"/>
                <w:bCs w:val="0"/>
                <w:sz w:val="24"/>
                <w:szCs w:val="24"/>
              </w:rPr>
            </w:pPr>
            <w:r>
              <w:rPr>
                <w:rFonts w:ascii="楷体" w:hAnsi="楷体" w:eastAsia="楷体" w:cs="楷体"/>
                <w:b w:val="0"/>
                <w:bCs w:val="0"/>
                <w:spacing w:val="-9"/>
                <w:sz w:val="24"/>
                <w:szCs w:val="24"/>
              </w:rPr>
              <w:t>（</w:t>
            </w:r>
            <w:r>
              <w:rPr>
                <w:rFonts w:ascii="楷体" w:hAnsi="楷体" w:eastAsia="楷体" w:cs="楷体"/>
                <w:b w:val="0"/>
                <w:bCs w:val="0"/>
                <w:spacing w:val="-57"/>
                <w:sz w:val="24"/>
                <w:szCs w:val="24"/>
              </w:rPr>
              <w:t xml:space="preserve"> </w:t>
            </w:r>
            <w:r>
              <w:rPr>
                <w:rFonts w:ascii="楷体" w:hAnsi="楷体" w:eastAsia="楷体" w:cs="楷体"/>
                <w:b w:val="0"/>
                <w:bCs w:val="0"/>
                <w:spacing w:val="-9"/>
                <w:sz w:val="24"/>
                <w:szCs w:val="24"/>
              </w:rPr>
              <w:t>元</w:t>
            </w:r>
            <w:r>
              <w:rPr>
                <w:rFonts w:ascii="Times New Roman" w:hAnsi="Times New Roman" w:eastAsia="Times New Roman" w:cs="Times New Roman"/>
                <w:b w:val="0"/>
                <w:bCs w:val="0"/>
                <w:spacing w:val="-9"/>
                <w:sz w:val="24"/>
                <w:szCs w:val="24"/>
              </w:rPr>
              <w:t>/</w:t>
            </w:r>
          </w:p>
          <w:p w14:paraId="37EF28B1">
            <w:pPr>
              <w:keepNext w:val="0"/>
              <w:keepLines w:val="0"/>
              <w:pageBreakBefore w:val="0"/>
              <w:widowControl w:val="0"/>
              <w:kinsoku/>
              <w:wordWrap/>
              <w:overflowPunct/>
              <w:topLinePunct w:val="0"/>
              <w:autoSpaceDE/>
              <w:autoSpaceDN/>
              <w:bidi w:val="0"/>
              <w:adjustRightInd/>
              <w:snapToGrid/>
              <w:spacing w:before="61" w:line="340" w:lineRule="exact"/>
              <w:ind w:left="104"/>
              <w:jc w:val="center"/>
              <w:textAlignment w:val="auto"/>
              <w:rPr>
                <w:rFonts w:ascii="楷体" w:hAnsi="楷体" w:eastAsia="楷体" w:cs="楷体"/>
                <w:b w:val="0"/>
                <w:bCs w:val="0"/>
                <w:sz w:val="24"/>
                <w:szCs w:val="24"/>
              </w:rPr>
            </w:pPr>
            <w:r>
              <w:rPr>
                <w:rFonts w:ascii="楷体" w:hAnsi="楷体" w:eastAsia="楷体" w:cs="楷体"/>
                <w:b w:val="0"/>
                <w:bCs w:val="0"/>
                <w:spacing w:val="6"/>
                <w:sz w:val="24"/>
                <w:szCs w:val="24"/>
              </w:rPr>
              <w:t>每人）</w:t>
            </w:r>
          </w:p>
        </w:tc>
        <w:tc>
          <w:tcPr>
            <w:tcW w:w="825" w:type="dxa"/>
            <w:vMerge w:val="restart"/>
            <w:tcBorders>
              <w:bottom w:val="nil"/>
            </w:tcBorders>
            <w:noWrap w:val="0"/>
            <w:vAlign w:val="center"/>
          </w:tcPr>
          <w:p w14:paraId="15A48864">
            <w:pPr>
              <w:keepNext w:val="0"/>
              <w:keepLines w:val="0"/>
              <w:pageBreakBefore w:val="0"/>
              <w:widowControl w:val="0"/>
              <w:kinsoku/>
              <w:wordWrap/>
              <w:overflowPunct/>
              <w:topLinePunct w:val="0"/>
              <w:autoSpaceDE/>
              <w:autoSpaceDN/>
              <w:bidi w:val="0"/>
              <w:adjustRightInd/>
              <w:snapToGrid/>
              <w:spacing w:before="220" w:line="340" w:lineRule="exact"/>
              <w:ind w:left="108" w:right="42" w:firstLine="71"/>
              <w:jc w:val="center"/>
              <w:textAlignment w:val="auto"/>
              <w:rPr>
                <w:rFonts w:ascii="楷体" w:hAnsi="楷体" w:eastAsia="楷体" w:cs="楷体"/>
                <w:b w:val="0"/>
                <w:bCs w:val="0"/>
                <w:sz w:val="24"/>
                <w:szCs w:val="24"/>
              </w:rPr>
            </w:pPr>
            <w:r>
              <w:rPr>
                <w:rFonts w:ascii="楷体" w:hAnsi="楷体" w:eastAsia="楷体" w:cs="楷体"/>
                <w:b w:val="0"/>
                <w:bCs w:val="0"/>
                <w:spacing w:val="5"/>
                <w:sz w:val="24"/>
                <w:szCs w:val="24"/>
              </w:rPr>
              <w:t>培训</w:t>
            </w:r>
            <w:r>
              <w:rPr>
                <w:rFonts w:ascii="楷体" w:hAnsi="楷体" w:eastAsia="楷体" w:cs="楷体"/>
                <w:b w:val="0"/>
                <w:bCs w:val="0"/>
                <w:sz w:val="24"/>
                <w:szCs w:val="24"/>
              </w:rPr>
              <w:t xml:space="preserve">  </w:t>
            </w:r>
            <w:r>
              <w:rPr>
                <w:rFonts w:ascii="楷体" w:hAnsi="楷体" w:eastAsia="楷体" w:cs="楷体"/>
                <w:b w:val="0"/>
                <w:bCs w:val="0"/>
                <w:spacing w:val="41"/>
                <w:sz w:val="24"/>
                <w:szCs w:val="24"/>
              </w:rPr>
              <w:t>人数</w:t>
            </w:r>
            <w:r>
              <w:rPr>
                <w:rFonts w:ascii="楷体" w:hAnsi="楷体" w:eastAsia="楷体" w:cs="楷体"/>
                <w:b w:val="0"/>
                <w:bCs w:val="0"/>
                <w:sz w:val="24"/>
                <w:szCs w:val="24"/>
              </w:rPr>
              <w:t xml:space="preserve">  </w:t>
            </w:r>
            <w:r>
              <w:rPr>
                <w:rFonts w:ascii="楷体" w:hAnsi="楷体" w:eastAsia="楷体" w:cs="楷体"/>
                <w:b w:val="0"/>
                <w:bCs w:val="0"/>
                <w:spacing w:val="5"/>
                <w:sz w:val="24"/>
                <w:szCs w:val="24"/>
              </w:rPr>
              <w:t>（人）</w:t>
            </w:r>
          </w:p>
        </w:tc>
        <w:tc>
          <w:tcPr>
            <w:tcW w:w="850" w:type="dxa"/>
            <w:vMerge w:val="restart"/>
            <w:tcBorders>
              <w:bottom w:val="nil"/>
            </w:tcBorders>
            <w:noWrap w:val="0"/>
            <w:vAlign w:val="center"/>
          </w:tcPr>
          <w:p w14:paraId="1E8CDE1E">
            <w:pPr>
              <w:keepNext w:val="0"/>
              <w:keepLines w:val="0"/>
              <w:pageBreakBefore w:val="0"/>
              <w:widowControl w:val="0"/>
              <w:kinsoku/>
              <w:wordWrap/>
              <w:overflowPunct/>
              <w:topLinePunct w:val="0"/>
              <w:autoSpaceDE/>
              <w:autoSpaceDN/>
              <w:bidi w:val="0"/>
              <w:adjustRightInd/>
              <w:snapToGrid/>
              <w:spacing w:before="58" w:line="340" w:lineRule="exact"/>
              <w:ind w:left="111" w:right="112"/>
              <w:jc w:val="center"/>
              <w:textAlignment w:val="auto"/>
              <w:rPr>
                <w:rFonts w:ascii="楷体" w:hAnsi="楷体" w:eastAsia="楷体" w:cs="楷体"/>
                <w:b w:val="0"/>
                <w:bCs w:val="0"/>
                <w:sz w:val="24"/>
                <w:szCs w:val="24"/>
              </w:rPr>
            </w:pPr>
            <w:r>
              <w:rPr>
                <w:rFonts w:ascii="楷体" w:hAnsi="楷体" w:eastAsia="楷体" w:cs="楷体"/>
                <w:b w:val="0"/>
                <w:bCs w:val="0"/>
                <w:spacing w:val="5"/>
                <w:sz w:val="24"/>
                <w:szCs w:val="24"/>
              </w:rPr>
              <w:t>培训</w:t>
            </w:r>
            <w:r>
              <w:rPr>
                <w:rFonts w:ascii="楷体" w:hAnsi="楷体" w:eastAsia="楷体" w:cs="楷体"/>
                <w:b w:val="0"/>
                <w:bCs w:val="0"/>
                <w:sz w:val="24"/>
                <w:szCs w:val="24"/>
              </w:rPr>
              <w:t xml:space="preserve"> </w:t>
            </w:r>
            <w:r>
              <w:rPr>
                <w:rFonts w:ascii="楷体" w:hAnsi="楷体" w:eastAsia="楷体" w:cs="楷体"/>
                <w:b w:val="0"/>
                <w:bCs w:val="0"/>
                <w:spacing w:val="5"/>
                <w:sz w:val="24"/>
                <w:szCs w:val="24"/>
              </w:rPr>
              <w:t>经费</w:t>
            </w:r>
            <w:r>
              <w:rPr>
                <w:rFonts w:ascii="楷体" w:hAnsi="楷体" w:eastAsia="楷体" w:cs="楷体"/>
                <w:b w:val="0"/>
                <w:bCs w:val="0"/>
                <w:sz w:val="24"/>
                <w:szCs w:val="24"/>
              </w:rPr>
              <w:t xml:space="preserve"> </w:t>
            </w:r>
            <w:r>
              <w:rPr>
                <w:rFonts w:ascii="楷体" w:hAnsi="楷体" w:eastAsia="楷体" w:cs="楷体"/>
                <w:b w:val="0"/>
                <w:bCs w:val="0"/>
                <w:spacing w:val="-22"/>
                <w:sz w:val="24"/>
                <w:szCs w:val="24"/>
              </w:rPr>
              <w:t>（</w:t>
            </w:r>
            <w:r>
              <w:rPr>
                <w:rFonts w:ascii="楷体" w:hAnsi="楷体" w:eastAsia="楷体" w:cs="楷体"/>
                <w:b w:val="0"/>
                <w:bCs w:val="0"/>
                <w:spacing w:val="-46"/>
                <w:sz w:val="24"/>
                <w:szCs w:val="24"/>
              </w:rPr>
              <w:t xml:space="preserve"> </w:t>
            </w:r>
            <w:r>
              <w:rPr>
                <w:rFonts w:ascii="楷体" w:hAnsi="楷体" w:eastAsia="楷体" w:cs="楷体"/>
                <w:b w:val="0"/>
                <w:bCs w:val="0"/>
                <w:spacing w:val="-22"/>
                <w:sz w:val="24"/>
                <w:szCs w:val="24"/>
              </w:rPr>
              <w:t>万</w:t>
            </w:r>
            <w:r>
              <w:rPr>
                <w:rFonts w:ascii="楷体" w:hAnsi="楷体" w:eastAsia="楷体" w:cs="楷体"/>
                <w:b w:val="0"/>
                <w:bCs w:val="0"/>
                <w:sz w:val="24"/>
                <w:szCs w:val="24"/>
              </w:rPr>
              <w:t xml:space="preserve"> </w:t>
            </w:r>
            <w:r>
              <w:rPr>
                <w:rFonts w:ascii="楷体" w:hAnsi="楷体" w:eastAsia="楷体" w:cs="楷体"/>
                <w:b w:val="0"/>
                <w:bCs w:val="0"/>
                <w:spacing w:val="3"/>
                <w:sz w:val="24"/>
                <w:szCs w:val="24"/>
              </w:rPr>
              <w:t>元）</w:t>
            </w:r>
          </w:p>
        </w:tc>
        <w:tc>
          <w:tcPr>
            <w:tcW w:w="638" w:type="dxa"/>
            <w:vMerge w:val="restart"/>
            <w:tcBorders>
              <w:bottom w:val="nil"/>
            </w:tcBorders>
            <w:noWrap w:val="0"/>
            <w:textDirection w:val="tbRlV"/>
            <w:vAlign w:val="center"/>
          </w:tcPr>
          <w:p w14:paraId="788CC4D8">
            <w:pPr>
              <w:keepNext w:val="0"/>
              <w:keepLines w:val="0"/>
              <w:pageBreakBefore w:val="0"/>
              <w:widowControl w:val="0"/>
              <w:kinsoku/>
              <w:wordWrap/>
              <w:overflowPunct/>
              <w:topLinePunct w:val="0"/>
              <w:autoSpaceDE/>
              <w:autoSpaceDN/>
              <w:bidi w:val="0"/>
              <w:adjustRightInd/>
              <w:snapToGrid/>
              <w:spacing w:before="186" w:line="340" w:lineRule="exact"/>
              <w:ind w:left="221"/>
              <w:jc w:val="center"/>
              <w:textAlignment w:val="auto"/>
              <w:rPr>
                <w:rFonts w:ascii="楷体" w:hAnsi="楷体" w:eastAsia="楷体" w:cs="楷体"/>
                <w:b w:val="0"/>
                <w:bCs w:val="0"/>
                <w:sz w:val="24"/>
                <w:szCs w:val="24"/>
              </w:rPr>
            </w:pPr>
            <w:r>
              <w:rPr>
                <w:rFonts w:ascii="楷体" w:hAnsi="楷体" w:eastAsia="楷体" w:cs="楷体"/>
                <w:b w:val="0"/>
                <w:bCs w:val="0"/>
                <w:spacing w:val="5"/>
                <w:sz w:val="24"/>
                <w:szCs w:val="24"/>
              </w:rPr>
              <w:t>总</w:t>
            </w:r>
            <w:r>
              <w:rPr>
                <w:rFonts w:ascii="楷体" w:hAnsi="楷体" w:eastAsia="楷体" w:cs="楷体"/>
                <w:b w:val="0"/>
                <w:bCs w:val="0"/>
                <w:spacing w:val="12"/>
                <w:sz w:val="24"/>
                <w:szCs w:val="24"/>
              </w:rPr>
              <w:t xml:space="preserve"> </w:t>
            </w:r>
            <w:r>
              <w:rPr>
                <w:rFonts w:ascii="楷体" w:hAnsi="楷体" w:eastAsia="楷体" w:cs="楷体"/>
                <w:b w:val="0"/>
                <w:bCs w:val="0"/>
                <w:spacing w:val="5"/>
                <w:sz w:val="24"/>
                <w:szCs w:val="24"/>
              </w:rPr>
              <w:t>学</w:t>
            </w:r>
            <w:r>
              <w:rPr>
                <w:rFonts w:ascii="楷体" w:hAnsi="楷体" w:eastAsia="楷体" w:cs="楷体"/>
                <w:b w:val="0"/>
                <w:bCs w:val="0"/>
                <w:spacing w:val="14"/>
                <w:sz w:val="24"/>
                <w:szCs w:val="24"/>
              </w:rPr>
              <w:t xml:space="preserve"> </w:t>
            </w:r>
            <w:r>
              <w:rPr>
                <w:rFonts w:ascii="楷体" w:hAnsi="楷体" w:eastAsia="楷体" w:cs="楷体"/>
                <w:b w:val="0"/>
                <w:bCs w:val="0"/>
                <w:spacing w:val="5"/>
                <w:sz w:val="24"/>
                <w:szCs w:val="24"/>
              </w:rPr>
              <w:t>时</w:t>
            </w:r>
          </w:p>
        </w:tc>
        <w:tc>
          <w:tcPr>
            <w:tcW w:w="2537" w:type="dxa"/>
            <w:gridSpan w:val="4"/>
            <w:noWrap w:val="0"/>
            <w:vAlign w:val="center"/>
          </w:tcPr>
          <w:p w14:paraId="3E47D9DA">
            <w:pPr>
              <w:keepNext w:val="0"/>
              <w:keepLines w:val="0"/>
              <w:pageBreakBefore w:val="0"/>
              <w:widowControl w:val="0"/>
              <w:kinsoku/>
              <w:wordWrap/>
              <w:overflowPunct/>
              <w:topLinePunct w:val="0"/>
              <w:autoSpaceDE/>
              <w:autoSpaceDN/>
              <w:bidi w:val="0"/>
              <w:adjustRightInd/>
              <w:snapToGrid/>
              <w:spacing w:before="97" w:line="340" w:lineRule="exact"/>
              <w:ind w:left="154"/>
              <w:jc w:val="center"/>
              <w:textAlignment w:val="auto"/>
              <w:rPr>
                <w:rFonts w:ascii="楷体" w:hAnsi="楷体" w:eastAsia="楷体" w:cs="楷体"/>
                <w:b w:val="0"/>
                <w:bCs w:val="0"/>
                <w:sz w:val="24"/>
                <w:szCs w:val="24"/>
              </w:rPr>
            </w:pPr>
            <w:r>
              <w:rPr>
                <w:rFonts w:ascii="楷体" w:hAnsi="楷体" w:eastAsia="楷体" w:cs="楷体"/>
                <w:b w:val="0"/>
                <w:bCs w:val="0"/>
                <w:spacing w:val="5"/>
                <w:sz w:val="24"/>
                <w:szCs w:val="24"/>
              </w:rPr>
              <w:t>培训学时</w:t>
            </w:r>
          </w:p>
        </w:tc>
        <w:tc>
          <w:tcPr>
            <w:tcW w:w="613" w:type="dxa"/>
            <w:vMerge w:val="restart"/>
            <w:tcBorders>
              <w:bottom w:val="nil"/>
            </w:tcBorders>
            <w:noWrap w:val="0"/>
            <w:vAlign w:val="center"/>
          </w:tcPr>
          <w:p w14:paraId="79AABF98">
            <w:pPr>
              <w:keepNext w:val="0"/>
              <w:keepLines w:val="0"/>
              <w:pageBreakBefore w:val="0"/>
              <w:widowControl w:val="0"/>
              <w:kinsoku/>
              <w:wordWrap/>
              <w:overflowPunct/>
              <w:topLinePunct w:val="0"/>
              <w:autoSpaceDE/>
              <w:autoSpaceDN/>
              <w:bidi w:val="0"/>
              <w:adjustRightInd/>
              <w:snapToGrid/>
              <w:spacing w:before="222" w:line="340" w:lineRule="exact"/>
              <w:ind w:left="181" w:right="176" w:firstLine="8"/>
              <w:jc w:val="center"/>
              <w:textAlignment w:val="auto"/>
              <w:rPr>
                <w:rFonts w:ascii="楷体" w:hAnsi="楷体" w:eastAsia="楷体" w:cs="楷体"/>
                <w:b w:val="0"/>
                <w:bCs w:val="0"/>
                <w:sz w:val="24"/>
                <w:szCs w:val="24"/>
              </w:rPr>
            </w:pPr>
            <w:r>
              <w:rPr>
                <w:rFonts w:ascii="楷体" w:hAnsi="楷体" w:eastAsia="楷体" w:cs="楷体"/>
                <w:b w:val="0"/>
                <w:bCs w:val="0"/>
                <w:spacing w:val="1"/>
                <w:sz w:val="24"/>
                <w:szCs w:val="24"/>
              </w:rPr>
              <w:t>线上</w:t>
            </w:r>
            <w:r>
              <w:rPr>
                <w:rFonts w:ascii="楷体" w:hAnsi="楷体" w:eastAsia="楷体" w:cs="楷体"/>
                <w:b w:val="0"/>
                <w:bCs w:val="0"/>
                <w:sz w:val="24"/>
                <w:szCs w:val="24"/>
              </w:rPr>
              <w:t xml:space="preserve"> </w:t>
            </w:r>
            <w:r>
              <w:rPr>
                <w:rFonts w:ascii="楷体" w:hAnsi="楷体" w:eastAsia="楷体" w:cs="楷体"/>
                <w:b w:val="0"/>
                <w:bCs w:val="0"/>
                <w:spacing w:val="5"/>
                <w:sz w:val="24"/>
                <w:szCs w:val="24"/>
              </w:rPr>
              <w:t>培训</w:t>
            </w:r>
            <w:r>
              <w:rPr>
                <w:rFonts w:ascii="楷体" w:hAnsi="楷体" w:eastAsia="楷体" w:cs="楷体"/>
                <w:b w:val="0"/>
                <w:bCs w:val="0"/>
                <w:sz w:val="24"/>
                <w:szCs w:val="24"/>
              </w:rPr>
              <w:t xml:space="preserve"> </w:t>
            </w:r>
            <w:r>
              <w:rPr>
                <w:rFonts w:ascii="楷体" w:hAnsi="楷体" w:eastAsia="楷体" w:cs="楷体"/>
                <w:b w:val="0"/>
                <w:bCs w:val="0"/>
                <w:spacing w:val="5"/>
                <w:sz w:val="24"/>
                <w:szCs w:val="24"/>
              </w:rPr>
              <w:t>学时</w:t>
            </w:r>
          </w:p>
        </w:tc>
        <w:tc>
          <w:tcPr>
            <w:tcW w:w="562" w:type="dxa"/>
            <w:vMerge w:val="restart"/>
            <w:tcBorders>
              <w:bottom w:val="nil"/>
            </w:tcBorders>
            <w:noWrap w:val="0"/>
            <w:vAlign w:val="center"/>
          </w:tcPr>
          <w:p w14:paraId="3146DB73">
            <w:pPr>
              <w:keepNext w:val="0"/>
              <w:keepLines w:val="0"/>
              <w:pageBreakBefore w:val="0"/>
              <w:widowControl w:val="0"/>
              <w:kinsoku/>
              <w:wordWrap/>
              <w:overflowPunct/>
              <w:topLinePunct w:val="0"/>
              <w:autoSpaceDE/>
              <w:autoSpaceDN/>
              <w:bidi w:val="0"/>
              <w:adjustRightInd/>
              <w:snapToGrid/>
              <w:spacing w:before="222" w:line="340" w:lineRule="exact"/>
              <w:ind w:left="129" w:right="124" w:firstLine="3"/>
              <w:jc w:val="center"/>
              <w:textAlignment w:val="auto"/>
              <w:rPr>
                <w:rFonts w:ascii="楷体" w:hAnsi="楷体" w:eastAsia="楷体" w:cs="楷体"/>
                <w:b w:val="0"/>
                <w:bCs w:val="0"/>
                <w:sz w:val="24"/>
                <w:szCs w:val="24"/>
              </w:rPr>
            </w:pPr>
            <w:r>
              <w:rPr>
                <w:rFonts w:ascii="楷体" w:hAnsi="楷体" w:eastAsia="楷体" w:cs="楷体"/>
                <w:b w:val="0"/>
                <w:bCs w:val="0"/>
                <w:spacing w:val="4"/>
                <w:sz w:val="24"/>
                <w:szCs w:val="24"/>
              </w:rPr>
              <w:t>跟踪</w:t>
            </w:r>
            <w:r>
              <w:rPr>
                <w:rFonts w:ascii="楷体" w:hAnsi="楷体" w:eastAsia="楷体" w:cs="楷体"/>
                <w:b w:val="0"/>
                <w:bCs w:val="0"/>
                <w:sz w:val="24"/>
                <w:szCs w:val="24"/>
              </w:rPr>
              <w:t xml:space="preserve"> </w:t>
            </w:r>
            <w:r>
              <w:rPr>
                <w:rFonts w:ascii="楷体" w:hAnsi="楷体" w:eastAsia="楷体" w:cs="楷体"/>
                <w:b w:val="0"/>
                <w:bCs w:val="0"/>
                <w:spacing w:val="6"/>
                <w:sz w:val="24"/>
                <w:szCs w:val="24"/>
              </w:rPr>
              <w:t>服务</w:t>
            </w:r>
            <w:r>
              <w:rPr>
                <w:rFonts w:ascii="楷体" w:hAnsi="楷体" w:eastAsia="楷体" w:cs="楷体"/>
                <w:b w:val="0"/>
                <w:bCs w:val="0"/>
                <w:sz w:val="24"/>
                <w:szCs w:val="24"/>
              </w:rPr>
              <w:t xml:space="preserve"> </w:t>
            </w:r>
            <w:r>
              <w:rPr>
                <w:rFonts w:ascii="楷体" w:hAnsi="楷体" w:eastAsia="楷体" w:cs="楷体"/>
                <w:b w:val="0"/>
                <w:bCs w:val="0"/>
                <w:spacing w:val="6"/>
                <w:sz w:val="24"/>
                <w:szCs w:val="24"/>
              </w:rPr>
              <w:t>学时</w:t>
            </w:r>
          </w:p>
        </w:tc>
        <w:tc>
          <w:tcPr>
            <w:tcW w:w="491" w:type="dxa"/>
            <w:vMerge w:val="restart"/>
            <w:tcBorders>
              <w:bottom w:val="nil"/>
            </w:tcBorders>
            <w:noWrap w:val="0"/>
            <w:vAlign w:val="center"/>
          </w:tcPr>
          <w:p w14:paraId="17CD5F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p w14:paraId="107135CE">
            <w:pPr>
              <w:keepNext w:val="0"/>
              <w:keepLines w:val="0"/>
              <w:pageBreakBefore w:val="0"/>
              <w:widowControl w:val="0"/>
              <w:kinsoku/>
              <w:wordWrap/>
              <w:overflowPunct/>
              <w:topLinePunct w:val="0"/>
              <w:autoSpaceDE/>
              <w:autoSpaceDN/>
              <w:bidi w:val="0"/>
              <w:adjustRightInd/>
              <w:snapToGrid/>
              <w:spacing w:before="65" w:line="340" w:lineRule="exact"/>
              <w:ind w:left="6" w:leftChars="0" w:hanging="6" w:firstLineChars="0"/>
              <w:jc w:val="center"/>
              <w:textAlignment w:val="auto"/>
              <w:rPr>
                <w:rFonts w:ascii="楷体" w:hAnsi="楷体" w:eastAsia="楷体" w:cs="楷体"/>
                <w:b w:val="0"/>
                <w:bCs w:val="0"/>
                <w:sz w:val="24"/>
                <w:szCs w:val="24"/>
              </w:rPr>
            </w:pPr>
            <w:r>
              <w:rPr>
                <w:rFonts w:ascii="楷体" w:hAnsi="楷体" w:eastAsia="楷体" w:cs="楷体"/>
                <w:b w:val="0"/>
                <w:bCs w:val="0"/>
                <w:spacing w:val="7"/>
                <w:sz w:val="24"/>
                <w:szCs w:val="24"/>
              </w:rPr>
              <w:t>备注</w:t>
            </w:r>
          </w:p>
        </w:tc>
      </w:tr>
      <w:tr w14:paraId="3992C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trPr>
        <w:tc>
          <w:tcPr>
            <w:tcW w:w="1570" w:type="dxa"/>
            <w:vMerge w:val="continue"/>
            <w:tcBorders>
              <w:top w:val="nil"/>
            </w:tcBorders>
            <w:noWrap w:val="0"/>
            <w:vAlign w:val="center"/>
          </w:tcPr>
          <w:p w14:paraId="27F75B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tc>
        <w:tc>
          <w:tcPr>
            <w:tcW w:w="850" w:type="dxa"/>
            <w:vMerge w:val="continue"/>
            <w:tcBorders>
              <w:top w:val="nil"/>
            </w:tcBorders>
            <w:noWrap w:val="0"/>
            <w:vAlign w:val="center"/>
          </w:tcPr>
          <w:p w14:paraId="49914B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tc>
        <w:tc>
          <w:tcPr>
            <w:tcW w:w="825" w:type="dxa"/>
            <w:vMerge w:val="continue"/>
            <w:tcBorders>
              <w:top w:val="nil"/>
            </w:tcBorders>
            <w:noWrap w:val="0"/>
            <w:vAlign w:val="center"/>
          </w:tcPr>
          <w:p w14:paraId="6CBD8C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tc>
        <w:tc>
          <w:tcPr>
            <w:tcW w:w="850" w:type="dxa"/>
            <w:vMerge w:val="continue"/>
            <w:tcBorders>
              <w:top w:val="nil"/>
            </w:tcBorders>
            <w:noWrap w:val="0"/>
            <w:vAlign w:val="center"/>
          </w:tcPr>
          <w:p w14:paraId="02275D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tc>
        <w:tc>
          <w:tcPr>
            <w:tcW w:w="638" w:type="dxa"/>
            <w:vMerge w:val="continue"/>
            <w:tcBorders>
              <w:top w:val="nil"/>
            </w:tcBorders>
            <w:noWrap w:val="0"/>
            <w:textDirection w:val="tbRlV"/>
            <w:vAlign w:val="center"/>
          </w:tcPr>
          <w:p w14:paraId="384ED8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tc>
        <w:tc>
          <w:tcPr>
            <w:tcW w:w="587" w:type="dxa"/>
            <w:tcBorders>
              <w:right w:val="single" w:color="auto" w:sz="4" w:space="0"/>
            </w:tcBorders>
            <w:noWrap w:val="0"/>
            <w:vAlign w:val="center"/>
          </w:tcPr>
          <w:p w14:paraId="3C510510">
            <w:pPr>
              <w:keepNext w:val="0"/>
              <w:keepLines w:val="0"/>
              <w:pageBreakBefore w:val="0"/>
              <w:widowControl w:val="0"/>
              <w:kinsoku/>
              <w:wordWrap/>
              <w:overflowPunct/>
              <w:topLinePunct w:val="0"/>
              <w:autoSpaceDE/>
              <w:autoSpaceDN/>
              <w:bidi w:val="0"/>
              <w:adjustRightInd/>
              <w:snapToGrid/>
              <w:spacing w:before="174" w:line="340" w:lineRule="exact"/>
              <w:ind w:left="156" w:right="142" w:hanging="2"/>
              <w:jc w:val="center"/>
              <w:textAlignment w:val="auto"/>
              <w:rPr>
                <w:rFonts w:hint="default" w:ascii="楷体" w:hAnsi="楷体" w:eastAsia="楷体" w:cs="楷体"/>
                <w:b w:val="0"/>
                <w:bCs w:val="0"/>
                <w:sz w:val="24"/>
                <w:szCs w:val="24"/>
                <w:lang w:val="en-US" w:eastAsia="zh-CN"/>
              </w:rPr>
            </w:pPr>
            <w:r>
              <w:rPr>
                <w:rFonts w:hint="eastAsia" w:ascii="楷体" w:hAnsi="楷体" w:eastAsia="楷体" w:cs="楷体"/>
                <w:b w:val="0"/>
                <w:bCs w:val="0"/>
                <w:spacing w:val="-1"/>
                <w:sz w:val="24"/>
                <w:szCs w:val="24"/>
                <w:lang w:val="en-US" w:eastAsia="zh-CN"/>
              </w:rPr>
              <w:t>综合素养</w:t>
            </w:r>
          </w:p>
        </w:tc>
        <w:tc>
          <w:tcPr>
            <w:tcW w:w="588" w:type="dxa"/>
            <w:tcBorders>
              <w:left w:val="single" w:color="auto" w:sz="4" w:space="0"/>
            </w:tcBorders>
            <w:noWrap w:val="0"/>
            <w:vAlign w:val="center"/>
          </w:tcPr>
          <w:p w14:paraId="7EEDC614">
            <w:pPr>
              <w:keepNext w:val="0"/>
              <w:keepLines w:val="0"/>
              <w:pageBreakBefore w:val="0"/>
              <w:widowControl w:val="0"/>
              <w:kinsoku/>
              <w:wordWrap/>
              <w:overflowPunct/>
              <w:topLinePunct w:val="0"/>
              <w:autoSpaceDE/>
              <w:autoSpaceDN/>
              <w:bidi w:val="0"/>
              <w:adjustRightInd/>
              <w:snapToGrid/>
              <w:spacing w:before="174" w:line="340" w:lineRule="exact"/>
              <w:ind w:left="209" w:right="206" w:firstLine="3"/>
              <w:jc w:val="center"/>
              <w:textAlignment w:val="auto"/>
              <w:rPr>
                <w:rFonts w:hint="default" w:ascii="楷体" w:hAnsi="楷体" w:eastAsia="楷体" w:cs="楷体"/>
                <w:b w:val="0"/>
                <w:bCs w:val="0"/>
                <w:spacing w:val="5"/>
                <w:sz w:val="24"/>
                <w:szCs w:val="24"/>
                <w:lang w:val="en-US" w:eastAsia="zh-CN"/>
              </w:rPr>
            </w:pPr>
            <w:r>
              <w:rPr>
                <w:rFonts w:hint="eastAsia" w:ascii="楷体" w:hAnsi="楷体" w:eastAsia="楷体" w:cs="楷体"/>
                <w:b w:val="0"/>
                <w:bCs w:val="0"/>
                <w:spacing w:val="5"/>
                <w:sz w:val="24"/>
                <w:szCs w:val="24"/>
                <w:lang w:val="en-US" w:eastAsia="zh-CN"/>
              </w:rPr>
              <w:t>理论教学</w:t>
            </w:r>
          </w:p>
        </w:tc>
        <w:tc>
          <w:tcPr>
            <w:tcW w:w="662" w:type="dxa"/>
            <w:tcBorders>
              <w:left w:val="single" w:color="auto" w:sz="4" w:space="0"/>
            </w:tcBorders>
            <w:noWrap w:val="0"/>
            <w:vAlign w:val="center"/>
          </w:tcPr>
          <w:p w14:paraId="2ABB3C7F">
            <w:pPr>
              <w:keepNext w:val="0"/>
              <w:keepLines w:val="0"/>
              <w:pageBreakBefore w:val="0"/>
              <w:widowControl w:val="0"/>
              <w:kinsoku/>
              <w:wordWrap/>
              <w:overflowPunct/>
              <w:topLinePunct w:val="0"/>
              <w:autoSpaceDE/>
              <w:autoSpaceDN/>
              <w:bidi w:val="0"/>
              <w:adjustRightInd/>
              <w:snapToGrid/>
              <w:spacing w:before="174" w:line="340" w:lineRule="exact"/>
              <w:ind w:left="209" w:right="206" w:firstLine="3"/>
              <w:jc w:val="center"/>
              <w:textAlignment w:val="auto"/>
              <w:rPr>
                <w:rFonts w:hint="default" w:ascii="楷体" w:hAnsi="楷体" w:eastAsia="楷体" w:cs="楷体"/>
                <w:b w:val="0"/>
                <w:bCs w:val="0"/>
                <w:spacing w:val="5"/>
                <w:sz w:val="24"/>
                <w:szCs w:val="24"/>
                <w:lang w:val="en-US" w:eastAsia="zh-CN"/>
              </w:rPr>
            </w:pPr>
            <w:r>
              <w:rPr>
                <w:rFonts w:hint="eastAsia" w:ascii="楷体" w:hAnsi="楷体" w:eastAsia="楷体" w:cs="楷体"/>
                <w:b w:val="0"/>
                <w:bCs w:val="0"/>
                <w:spacing w:val="5"/>
                <w:sz w:val="24"/>
                <w:szCs w:val="24"/>
                <w:lang w:val="en-US" w:eastAsia="zh-CN"/>
              </w:rPr>
              <w:t>实践教学</w:t>
            </w:r>
          </w:p>
        </w:tc>
        <w:tc>
          <w:tcPr>
            <w:tcW w:w="700" w:type="dxa"/>
            <w:tcBorders>
              <w:left w:val="single" w:color="auto" w:sz="4" w:space="0"/>
            </w:tcBorders>
            <w:noWrap w:val="0"/>
            <w:vAlign w:val="center"/>
          </w:tcPr>
          <w:p w14:paraId="29326730">
            <w:pPr>
              <w:keepNext w:val="0"/>
              <w:keepLines w:val="0"/>
              <w:pageBreakBefore w:val="0"/>
              <w:widowControl w:val="0"/>
              <w:kinsoku/>
              <w:wordWrap/>
              <w:overflowPunct/>
              <w:topLinePunct w:val="0"/>
              <w:autoSpaceDE/>
              <w:autoSpaceDN/>
              <w:bidi w:val="0"/>
              <w:adjustRightInd/>
              <w:snapToGrid/>
              <w:spacing w:before="174" w:line="340" w:lineRule="exact"/>
              <w:ind w:left="209" w:right="206" w:firstLine="3"/>
              <w:jc w:val="center"/>
              <w:textAlignment w:val="auto"/>
              <w:rPr>
                <w:rFonts w:hint="default" w:ascii="楷体" w:hAnsi="楷体" w:eastAsia="楷体" w:cs="楷体"/>
                <w:b w:val="0"/>
                <w:bCs w:val="0"/>
                <w:spacing w:val="5"/>
                <w:sz w:val="24"/>
                <w:szCs w:val="24"/>
                <w:lang w:val="en-US" w:eastAsia="zh-CN"/>
              </w:rPr>
            </w:pPr>
            <w:r>
              <w:rPr>
                <w:rFonts w:hint="eastAsia" w:ascii="楷体" w:hAnsi="楷体" w:eastAsia="楷体" w:cs="楷体"/>
                <w:b w:val="0"/>
                <w:bCs w:val="0"/>
                <w:spacing w:val="5"/>
                <w:sz w:val="24"/>
                <w:szCs w:val="24"/>
                <w:lang w:val="en-US" w:eastAsia="zh-CN"/>
              </w:rPr>
              <w:t>能力拓展</w:t>
            </w:r>
          </w:p>
        </w:tc>
        <w:tc>
          <w:tcPr>
            <w:tcW w:w="613" w:type="dxa"/>
            <w:vMerge w:val="continue"/>
            <w:tcBorders>
              <w:top w:val="nil"/>
            </w:tcBorders>
            <w:noWrap w:val="0"/>
            <w:vAlign w:val="center"/>
          </w:tcPr>
          <w:p w14:paraId="1616C8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tc>
        <w:tc>
          <w:tcPr>
            <w:tcW w:w="562" w:type="dxa"/>
            <w:vMerge w:val="continue"/>
            <w:tcBorders>
              <w:top w:val="nil"/>
            </w:tcBorders>
            <w:noWrap w:val="0"/>
            <w:vAlign w:val="center"/>
          </w:tcPr>
          <w:p w14:paraId="7549604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tc>
        <w:tc>
          <w:tcPr>
            <w:tcW w:w="491" w:type="dxa"/>
            <w:vMerge w:val="continue"/>
            <w:tcBorders>
              <w:top w:val="nil"/>
            </w:tcBorders>
            <w:noWrap w:val="0"/>
            <w:vAlign w:val="center"/>
          </w:tcPr>
          <w:p w14:paraId="3BBDBF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Arial"/>
                <w:b w:val="0"/>
                <w:bCs w:val="0"/>
                <w:sz w:val="24"/>
                <w:szCs w:val="24"/>
              </w:rPr>
            </w:pPr>
          </w:p>
        </w:tc>
      </w:tr>
      <w:tr w14:paraId="1EFE6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570" w:type="dxa"/>
            <w:noWrap w:val="0"/>
            <w:vAlign w:val="center"/>
          </w:tcPr>
          <w:p w14:paraId="430FF8A3">
            <w:pPr>
              <w:keepNext w:val="0"/>
              <w:keepLines w:val="0"/>
              <w:pageBreakBefore w:val="0"/>
              <w:widowControl w:val="0"/>
              <w:kinsoku/>
              <w:wordWrap/>
              <w:overflowPunct/>
              <w:topLinePunct w:val="0"/>
              <w:autoSpaceDE/>
              <w:autoSpaceDN/>
              <w:bidi w:val="0"/>
              <w:adjustRightInd/>
              <w:snapToGrid/>
              <w:spacing w:before="59" w:line="340" w:lineRule="exact"/>
              <w:ind w:left="235" w:right="122" w:hanging="98"/>
              <w:jc w:val="center"/>
              <w:textAlignment w:val="auto"/>
              <w:rPr>
                <w:rFonts w:hint="default" w:ascii="楷体" w:hAnsi="楷体" w:eastAsia="楷体" w:cs="楷体"/>
                <w:b w:val="0"/>
                <w:bCs w:val="0"/>
                <w:sz w:val="24"/>
                <w:szCs w:val="24"/>
                <w:lang w:val="en-US" w:eastAsia="zh-CN"/>
              </w:rPr>
            </w:pPr>
            <w:r>
              <w:rPr>
                <w:rFonts w:hint="eastAsia" w:ascii="楷体" w:hAnsi="楷体" w:eastAsia="楷体" w:cs="楷体"/>
                <w:b w:val="0"/>
                <w:bCs w:val="0"/>
                <w:spacing w:val="3"/>
                <w:sz w:val="24"/>
                <w:szCs w:val="24"/>
                <w:lang w:val="en-US" w:eastAsia="zh-CN"/>
              </w:rPr>
              <w:t>专题培训</w:t>
            </w:r>
          </w:p>
        </w:tc>
        <w:tc>
          <w:tcPr>
            <w:tcW w:w="850" w:type="dxa"/>
            <w:noWrap w:val="0"/>
            <w:vAlign w:val="center"/>
          </w:tcPr>
          <w:p w14:paraId="336B9763">
            <w:pPr>
              <w:keepNext w:val="0"/>
              <w:keepLines w:val="0"/>
              <w:pageBreakBefore w:val="0"/>
              <w:widowControl w:val="0"/>
              <w:kinsoku/>
              <w:wordWrap/>
              <w:overflowPunct/>
              <w:topLinePunct w:val="0"/>
              <w:autoSpaceDE/>
              <w:autoSpaceDN/>
              <w:bidi w:val="0"/>
              <w:adjustRightInd/>
              <w:snapToGrid/>
              <w:spacing w:before="254" w:line="340" w:lineRule="exac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pacing w:val="3"/>
                <w:sz w:val="24"/>
                <w:szCs w:val="24"/>
                <w:lang w:val="en-US" w:eastAsia="zh-CN"/>
              </w:rPr>
              <w:t>3220</w:t>
            </w:r>
          </w:p>
        </w:tc>
        <w:tc>
          <w:tcPr>
            <w:tcW w:w="825" w:type="dxa"/>
            <w:noWrap w:val="0"/>
            <w:vAlign w:val="center"/>
          </w:tcPr>
          <w:p w14:paraId="00BFF8E7">
            <w:pPr>
              <w:keepNext w:val="0"/>
              <w:keepLines w:val="0"/>
              <w:pageBreakBefore w:val="0"/>
              <w:widowControl w:val="0"/>
              <w:kinsoku/>
              <w:wordWrap/>
              <w:overflowPunct/>
              <w:topLinePunct w:val="0"/>
              <w:autoSpaceDE/>
              <w:autoSpaceDN/>
              <w:bidi w:val="0"/>
              <w:adjustRightInd/>
              <w:snapToGrid/>
              <w:spacing w:before="254" w:line="340" w:lineRule="exac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pacing w:val="-3"/>
                <w:sz w:val="24"/>
                <w:szCs w:val="24"/>
                <w:lang w:val="en-US" w:eastAsia="zh-CN"/>
              </w:rPr>
              <w:t>50</w:t>
            </w:r>
          </w:p>
        </w:tc>
        <w:tc>
          <w:tcPr>
            <w:tcW w:w="850" w:type="dxa"/>
            <w:noWrap w:val="0"/>
            <w:vAlign w:val="center"/>
          </w:tcPr>
          <w:p w14:paraId="17217FB1">
            <w:pPr>
              <w:keepNext w:val="0"/>
              <w:keepLines w:val="0"/>
              <w:pageBreakBefore w:val="0"/>
              <w:widowControl w:val="0"/>
              <w:kinsoku/>
              <w:wordWrap/>
              <w:overflowPunct/>
              <w:topLinePunct w:val="0"/>
              <w:autoSpaceDE/>
              <w:autoSpaceDN/>
              <w:bidi w:val="0"/>
              <w:adjustRightInd/>
              <w:snapToGrid/>
              <w:spacing w:before="254" w:line="340" w:lineRule="exac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pacing w:val="3"/>
                <w:sz w:val="24"/>
                <w:szCs w:val="24"/>
                <w:lang w:val="en-US" w:eastAsia="zh-CN"/>
              </w:rPr>
              <w:t>16.1</w:t>
            </w:r>
          </w:p>
        </w:tc>
        <w:tc>
          <w:tcPr>
            <w:tcW w:w="638" w:type="dxa"/>
            <w:noWrap w:val="0"/>
            <w:vAlign w:val="center"/>
          </w:tcPr>
          <w:p w14:paraId="5E177841">
            <w:pPr>
              <w:keepNext w:val="0"/>
              <w:keepLines w:val="0"/>
              <w:pageBreakBefore w:val="0"/>
              <w:widowControl w:val="0"/>
              <w:kinsoku/>
              <w:wordWrap/>
              <w:overflowPunct/>
              <w:topLinePunct w:val="0"/>
              <w:autoSpaceDE/>
              <w:autoSpaceDN/>
              <w:bidi w:val="0"/>
              <w:adjustRightInd/>
              <w:snapToGrid/>
              <w:spacing w:before="254" w:line="340" w:lineRule="exact"/>
              <w:ind w:left="156"/>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pacing w:val="-3"/>
                <w:sz w:val="24"/>
                <w:szCs w:val="24"/>
                <w:lang w:val="en-US" w:eastAsia="zh-CN"/>
              </w:rPr>
              <w:t>80</w:t>
            </w:r>
          </w:p>
        </w:tc>
        <w:tc>
          <w:tcPr>
            <w:tcW w:w="587" w:type="dxa"/>
            <w:tcBorders>
              <w:right w:val="single" w:color="auto" w:sz="4" w:space="0"/>
            </w:tcBorders>
            <w:noWrap w:val="0"/>
            <w:vAlign w:val="center"/>
          </w:tcPr>
          <w:p w14:paraId="6E52F5B9">
            <w:pPr>
              <w:keepNext w:val="0"/>
              <w:keepLines w:val="0"/>
              <w:pageBreakBefore w:val="0"/>
              <w:widowControl w:val="0"/>
              <w:kinsoku/>
              <w:wordWrap/>
              <w:overflowPunct/>
              <w:topLinePunct w:val="0"/>
              <w:autoSpaceDE/>
              <w:autoSpaceDN/>
              <w:bidi w:val="0"/>
              <w:adjustRightInd/>
              <w:snapToGrid/>
              <w:spacing w:before="254" w:line="340" w:lineRule="exac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pacing w:val="2"/>
                <w:sz w:val="24"/>
                <w:szCs w:val="24"/>
                <w:lang w:val="en-US" w:eastAsia="zh-CN"/>
              </w:rPr>
              <w:t>8</w:t>
            </w:r>
          </w:p>
        </w:tc>
        <w:tc>
          <w:tcPr>
            <w:tcW w:w="588" w:type="dxa"/>
            <w:tcBorders>
              <w:left w:val="single" w:color="auto" w:sz="4" w:space="0"/>
            </w:tcBorders>
            <w:noWrap w:val="0"/>
            <w:vAlign w:val="center"/>
          </w:tcPr>
          <w:p w14:paraId="200B4394">
            <w:pPr>
              <w:keepNext w:val="0"/>
              <w:keepLines w:val="0"/>
              <w:pageBreakBefore w:val="0"/>
              <w:widowControl w:val="0"/>
              <w:kinsoku/>
              <w:wordWrap/>
              <w:overflowPunct/>
              <w:topLinePunct w:val="0"/>
              <w:autoSpaceDE/>
              <w:autoSpaceDN/>
              <w:bidi w:val="0"/>
              <w:adjustRightInd/>
              <w:snapToGrid/>
              <w:spacing w:before="254" w:line="340" w:lineRule="exact"/>
              <w:jc w:val="center"/>
              <w:textAlignment w:val="auto"/>
              <w:rPr>
                <w:rFonts w:hint="default" w:ascii="Times New Roman" w:hAnsi="Times New Roman" w:cs="Times New Roman"/>
                <w:b w:val="0"/>
                <w:bCs w:val="0"/>
                <w:spacing w:val="-2"/>
                <w:sz w:val="24"/>
                <w:szCs w:val="24"/>
                <w:lang w:val="en-US" w:eastAsia="zh-CN"/>
              </w:rPr>
            </w:pPr>
            <w:r>
              <w:rPr>
                <w:rFonts w:hint="eastAsia" w:ascii="Times New Roman" w:hAnsi="Times New Roman" w:cs="Times New Roman"/>
                <w:b w:val="0"/>
                <w:bCs w:val="0"/>
                <w:spacing w:val="-2"/>
                <w:sz w:val="24"/>
                <w:szCs w:val="24"/>
                <w:lang w:val="en-US" w:eastAsia="zh-CN"/>
              </w:rPr>
              <w:t>32</w:t>
            </w:r>
          </w:p>
        </w:tc>
        <w:tc>
          <w:tcPr>
            <w:tcW w:w="662" w:type="dxa"/>
            <w:tcBorders>
              <w:left w:val="single" w:color="auto" w:sz="4" w:space="0"/>
            </w:tcBorders>
            <w:noWrap w:val="0"/>
            <w:vAlign w:val="center"/>
          </w:tcPr>
          <w:p w14:paraId="33C6230C">
            <w:pPr>
              <w:keepNext w:val="0"/>
              <w:keepLines w:val="0"/>
              <w:pageBreakBefore w:val="0"/>
              <w:widowControl w:val="0"/>
              <w:kinsoku/>
              <w:wordWrap/>
              <w:overflowPunct/>
              <w:topLinePunct w:val="0"/>
              <w:autoSpaceDE/>
              <w:autoSpaceDN/>
              <w:bidi w:val="0"/>
              <w:adjustRightInd/>
              <w:snapToGrid/>
              <w:spacing w:before="254" w:line="340" w:lineRule="exact"/>
              <w:jc w:val="center"/>
              <w:textAlignment w:val="auto"/>
              <w:rPr>
                <w:rFonts w:hint="default" w:ascii="Times New Roman" w:hAnsi="Times New Roman" w:cs="Times New Roman"/>
                <w:b w:val="0"/>
                <w:bCs w:val="0"/>
                <w:spacing w:val="-2"/>
                <w:sz w:val="24"/>
                <w:szCs w:val="24"/>
                <w:lang w:val="en-US" w:eastAsia="zh-CN"/>
              </w:rPr>
            </w:pPr>
            <w:r>
              <w:rPr>
                <w:rFonts w:hint="eastAsia" w:ascii="Times New Roman" w:hAnsi="Times New Roman" w:cs="Times New Roman"/>
                <w:b w:val="0"/>
                <w:bCs w:val="0"/>
                <w:spacing w:val="-2"/>
                <w:sz w:val="24"/>
                <w:szCs w:val="24"/>
                <w:lang w:val="en-US" w:eastAsia="zh-CN"/>
              </w:rPr>
              <w:t>24</w:t>
            </w:r>
          </w:p>
        </w:tc>
        <w:tc>
          <w:tcPr>
            <w:tcW w:w="700" w:type="dxa"/>
            <w:tcBorders>
              <w:left w:val="single" w:color="auto" w:sz="4" w:space="0"/>
            </w:tcBorders>
            <w:noWrap w:val="0"/>
            <w:vAlign w:val="center"/>
          </w:tcPr>
          <w:p w14:paraId="08DD8BAD">
            <w:pPr>
              <w:keepNext w:val="0"/>
              <w:keepLines w:val="0"/>
              <w:pageBreakBefore w:val="0"/>
              <w:widowControl w:val="0"/>
              <w:kinsoku/>
              <w:wordWrap/>
              <w:overflowPunct/>
              <w:topLinePunct w:val="0"/>
              <w:autoSpaceDE/>
              <w:autoSpaceDN/>
              <w:bidi w:val="0"/>
              <w:adjustRightInd/>
              <w:snapToGrid/>
              <w:spacing w:before="254" w:line="340" w:lineRule="exact"/>
              <w:jc w:val="center"/>
              <w:textAlignment w:val="auto"/>
              <w:rPr>
                <w:rFonts w:hint="default" w:ascii="Times New Roman" w:hAnsi="Times New Roman" w:eastAsia="宋体" w:cs="Times New Roman"/>
                <w:b w:val="0"/>
                <w:bCs w:val="0"/>
                <w:spacing w:val="-2"/>
                <w:sz w:val="24"/>
                <w:szCs w:val="24"/>
                <w:lang w:val="en-US" w:eastAsia="zh-CN"/>
              </w:rPr>
            </w:pPr>
            <w:r>
              <w:rPr>
                <w:rFonts w:hint="eastAsia" w:ascii="Times New Roman" w:hAnsi="Times New Roman" w:cs="Times New Roman"/>
                <w:b w:val="0"/>
                <w:bCs w:val="0"/>
                <w:spacing w:val="-2"/>
                <w:sz w:val="24"/>
                <w:szCs w:val="24"/>
                <w:lang w:val="en-US" w:eastAsia="zh-CN"/>
              </w:rPr>
              <w:t>16</w:t>
            </w:r>
          </w:p>
        </w:tc>
        <w:tc>
          <w:tcPr>
            <w:tcW w:w="613" w:type="dxa"/>
            <w:noWrap w:val="0"/>
            <w:vAlign w:val="center"/>
          </w:tcPr>
          <w:p w14:paraId="132450FE">
            <w:pPr>
              <w:keepNext w:val="0"/>
              <w:keepLines w:val="0"/>
              <w:pageBreakBefore w:val="0"/>
              <w:widowControl w:val="0"/>
              <w:kinsoku/>
              <w:wordWrap/>
              <w:overflowPunct/>
              <w:topLinePunct w:val="0"/>
              <w:autoSpaceDE/>
              <w:autoSpaceDN/>
              <w:bidi w:val="0"/>
              <w:adjustRightInd/>
              <w:snapToGrid/>
              <w:spacing w:before="254" w:line="340" w:lineRule="exact"/>
              <w:ind w:left="287"/>
              <w:jc w:val="center"/>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pacing w:val="2"/>
                <w:sz w:val="24"/>
                <w:szCs w:val="24"/>
                <w:lang w:val="en-US" w:eastAsia="zh-CN"/>
              </w:rPr>
              <w:t>0</w:t>
            </w:r>
          </w:p>
        </w:tc>
        <w:tc>
          <w:tcPr>
            <w:tcW w:w="562" w:type="dxa"/>
            <w:noWrap w:val="0"/>
            <w:vAlign w:val="center"/>
          </w:tcPr>
          <w:p w14:paraId="564AA644">
            <w:pPr>
              <w:keepNext w:val="0"/>
              <w:keepLines w:val="0"/>
              <w:pageBreakBefore w:val="0"/>
              <w:widowControl w:val="0"/>
              <w:kinsoku/>
              <w:wordWrap/>
              <w:overflowPunct/>
              <w:topLinePunct w:val="0"/>
              <w:autoSpaceDE/>
              <w:autoSpaceDN/>
              <w:bidi w:val="0"/>
              <w:adjustRightInd/>
              <w:snapToGrid/>
              <w:spacing w:before="254" w:line="340" w:lineRule="exact"/>
              <w:ind w:left="291"/>
              <w:jc w:val="center"/>
              <w:textAlignment w:val="auto"/>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t>0</w:t>
            </w:r>
          </w:p>
        </w:tc>
        <w:tc>
          <w:tcPr>
            <w:tcW w:w="491" w:type="dxa"/>
            <w:noWrap w:val="0"/>
            <w:vAlign w:val="center"/>
          </w:tcPr>
          <w:p w14:paraId="0617E6B4">
            <w:pPr>
              <w:pStyle w:val="12"/>
              <w:keepNext w:val="0"/>
              <w:keepLines w:val="0"/>
              <w:pageBreakBefore w:val="0"/>
              <w:widowControl w:val="0"/>
              <w:kinsoku/>
              <w:wordWrap/>
              <w:overflowPunct/>
              <w:topLinePunct w:val="0"/>
              <w:autoSpaceDE/>
              <w:autoSpaceDN/>
              <w:bidi w:val="0"/>
              <w:adjustRightInd/>
              <w:snapToGrid/>
              <w:spacing w:before="59" w:line="340" w:lineRule="exact"/>
              <w:ind w:left="225" w:right="202" w:firstLine="8"/>
              <w:jc w:val="center"/>
              <w:textAlignment w:val="auto"/>
              <w:rPr>
                <w:rFonts w:ascii="Times New Roman" w:hAnsi="Times New Roman" w:eastAsia="Times New Roman" w:cs="Times New Roman"/>
                <w:b w:val="0"/>
                <w:bCs w:val="0"/>
                <w:sz w:val="24"/>
                <w:szCs w:val="24"/>
              </w:rPr>
            </w:pPr>
          </w:p>
        </w:tc>
      </w:tr>
    </w:tbl>
    <w:p w14:paraId="7096BAF2">
      <w:pPr>
        <w:keepNext w:val="0"/>
        <w:keepLines w:val="0"/>
        <w:pageBreakBefore w:val="0"/>
        <w:widowControl w:val="0"/>
        <w:kinsoku/>
        <w:wordWrap/>
        <w:overflowPunct/>
        <w:topLinePunct w:val="0"/>
        <w:autoSpaceDE/>
        <w:autoSpaceDN/>
        <w:bidi w:val="0"/>
        <w:adjustRightInd/>
        <w:snapToGrid/>
        <w:spacing w:line="576" w:lineRule="exact"/>
        <w:ind w:left="0" w:leftChars="0" w:right="0" w:firstLine="643" w:firstLineChars="200"/>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（二）资金管理</w:t>
      </w:r>
    </w:p>
    <w:p w14:paraId="13EDEE5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资金按照“谁使用谁负责”的原则，专款专用，主要用于支付高素质农牧民培育计划实施的需求摸底、课堂教学、实践教学、交流观摩、教材购置、跟踪服务、总结评价等培育环节必须费用和验收费用。培育费中不得列支招投标费用、审计费用和第三方评估等，应从公用经费中列支，不得给培育对象发放补助。培育费用按照农业农村部农村社会事业促进司《高素质农民培育项目管理工作规程（试行）》《高素质农民培育规范（修订）》（农社综函〔2025〕15号）和省农业农村厅《青海省农牧民培育管理办法》（青农科〔2024〕239号）执行。课堂教学日均费用一般不高于当地干部培训标准。实践教学和跟踪服务服务应按实际支出。加快资金支付进度，提高使用效能。根据项目实施进度制订详细的资金使用计划，按照国库统一支付原则进行使用管理，并接受各级政府部门监督检查、专项审计和绩效考评，资金拨付按照与培训机构双方签订的合同，根据实施进度进行支付，确保资金使用合理、合规、合法。</w:t>
      </w:r>
    </w:p>
    <w:p w14:paraId="3948E7FB">
      <w:pPr>
        <w:keepNext w:val="0"/>
        <w:keepLines w:val="0"/>
        <w:pageBreakBefore w:val="0"/>
        <w:widowControl w:val="0"/>
        <w:kinsoku/>
        <w:wordWrap/>
        <w:overflowPunct/>
        <w:topLinePunct w:val="0"/>
        <w:autoSpaceDE/>
        <w:autoSpaceDN/>
        <w:bidi w:val="0"/>
        <w:adjustRightInd/>
        <w:snapToGrid/>
        <w:spacing w:line="576" w:lineRule="exact"/>
        <w:ind w:left="0" w:leftChars="0" w:right="0" w:firstLine="668" w:firstLineChars="200"/>
        <w:textAlignment w:val="auto"/>
        <w:rPr>
          <w:rFonts w:ascii="黑体" w:hAnsi="黑体" w:eastAsia="黑体" w:cs="黑体"/>
          <w:spacing w:val="7"/>
          <w:sz w:val="32"/>
          <w:szCs w:val="32"/>
          <w:lang w:val="en-US" w:eastAsia="zh-CN"/>
        </w:rPr>
      </w:pPr>
      <w:r>
        <w:rPr>
          <w:rFonts w:ascii="黑体" w:hAnsi="黑体" w:eastAsia="黑体" w:cs="黑体"/>
          <w:spacing w:val="7"/>
          <w:sz w:val="32"/>
          <w:szCs w:val="32"/>
        </w:rPr>
        <w:t>六、效益指标</w:t>
      </w:r>
    </w:p>
    <w:p w14:paraId="4B95AA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val="0"/>
          <w:sz w:val="32"/>
          <w:szCs w:val="32"/>
          <w:lang w:val="en-US" w:eastAsia="zh-CN"/>
        </w:rPr>
        <w:t>（一）社会效益指标。</w:t>
      </w:r>
      <w:r>
        <w:rPr>
          <w:rFonts w:hint="eastAsia" w:ascii="仿宋_GB2312" w:hAnsi="仿宋_GB2312" w:eastAsia="仿宋_GB2312" w:cs="仿宋_GB2312"/>
          <w:color w:val="000000"/>
          <w:sz w:val="32"/>
          <w:szCs w:val="32"/>
          <w:lang w:val="en-US" w:eastAsia="zh-CN"/>
        </w:rPr>
        <w:t>通过专业农机手、农机大户和农机作业服务组织带头人，从事</w:t>
      </w:r>
      <w:r>
        <w:rPr>
          <w:rFonts w:hint="default" w:ascii="仿宋_GB2312" w:hAnsi="仿宋_GB2312" w:eastAsia="仿宋_GB2312" w:cs="仿宋_GB2312"/>
          <w:color w:val="000000"/>
          <w:sz w:val="32"/>
          <w:szCs w:val="32"/>
          <w:lang w:val="en-US" w:eastAsia="zh-CN"/>
        </w:rPr>
        <w:t>农业生产的农机专业合作社、</w:t>
      </w:r>
      <w:r>
        <w:rPr>
          <w:rFonts w:hint="eastAsia" w:ascii="仿宋_GB2312" w:hAnsi="仿宋_GB2312" w:eastAsia="仿宋_GB2312" w:cs="仿宋_GB2312"/>
          <w:color w:val="000000"/>
          <w:sz w:val="32"/>
          <w:szCs w:val="32"/>
          <w:lang w:val="en-US" w:eastAsia="zh-CN"/>
        </w:rPr>
        <w:t>具有驾驶需求的农民农机手技能提升专题培训。</w:t>
      </w:r>
      <w:r>
        <w:rPr>
          <w:rFonts w:ascii="仿宋" w:hAnsi="仿宋" w:eastAsia="仿宋" w:cs="仿宋"/>
          <w:b/>
          <w:bCs/>
          <w:spacing w:val="7"/>
          <w:sz w:val="32"/>
          <w:szCs w:val="32"/>
          <w:lang w:val="en-US" w:eastAsia="zh-CN"/>
        </w:rPr>
        <w:t>一是助力守牢国家粮食安全底线，稳住农业基本盘</w:t>
      </w:r>
      <w:r>
        <w:rPr>
          <w:rFonts w:ascii="仿宋" w:hAnsi="仿宋" w:eastAsia="仿宋" w:cs="仿宋"/>
          <w:spacing w:val="7"/>
          <w:sz w:val="32"/>
          <w:szCs w:val="32"/>
          <w:lang w:val="en-US" w:eastAsia="zh-CN"/>
        </w:rPr>
        <w:t>。</w:t>
      </w:r>
      <w:r>
        <w:rPr>
          <w:rFonts w:hint="eastAsia" w:ascii="仿宋_GB2312" w:hAnsi="仿宋_GB2312" w:eastAsia="仿宋_GB2312" w:cs="仿宋_GB2312"/>
          <w:color w:val="000000"/>
          <w:sz w:val="32"/>
          <w:szCs w:val="32"/>
          <w:lang w:val="en-US" w:eastAsia="zh-CN"/>
        </w:rPr>
        <w:t>本次培训重点对从事</w:t>
      </w:r>
      <w:r>
        <w:rPr>
          <w:rFonts w:hint="default" w:ascii="仿宋_GB2312" w:hAnsi="仿宋_GB2312" w:eastAsia="仿宋_GB2312" w:cs="仿宋_GB2312"/>
          <w:color w:val="000000"/>
          <w:sz w:val="32"/>
          <w:szCs w:val="32"/>
          <w:lang w:val="en-US" w:eastAsia="zh-CN"/>
        </w:rPr>
        <w:t>农业生产的</w:t>
      </w:r>
      <w:r>
        <w:rPr>
          <w:rFonts w:hint="eastAsia" w:ascii="仿宋_GB2312" w:hAnsi="仿宋_GB2312" w:eastAsia="仿宋_GB2312" w:cs="仿宋_GB2312"/>
          <w:color w:val="000000"/>
          <w:sz w:val="32"/>
          <w:szCs w:val="32"/>
          <w:lang w:val="en-US" w:eastAsia="zh-CN"/>
        </w:rPr>
        <w:t>农机手、农机大户和农机作业服务组织50人，针对全产业链环节的农业机械关键技术进行集中培训，从思想认知、发展思路、发展模式、市场信息、技术应用推广等多个角度不断巩固和提升粮食生产者的大食物发展观，稳定安全生产能力，做大做强粮食产业。围绕提升农机作业服务质量，聚焦主要粮油作物耕种管收机械化作业环节，着力培养一批高素质农机手、农业生产无人机飞手。在机械化措施促进粮油作物大面积单产提升重点环节以及机收减损等方面，因地制宜开展农机手技能提升培训。其中，面向专业农机手、农机大户和农机作业服务组织带头人，突出粮油作物高质量机播、高效飞防植保、机收减损、农机抗灾救灾、低空经济场景应用和农机安全生产等技术技能，开展实操实训和作业演练。</w:t>
      </w:r>
      <w:r>
        <w:rPr>
          <w:rFonts w:hint="eastAsia" w:ascii="仿宋" w:hAnsi="仿宋" w:eastAsia="仿宋" w:cs="仿宋"/>
          <w:b/>
          <w:bCs/>
          <w:spacing w:val="7"/>
          <w:sz w:val="32"/>
          <w:szCs w:val="32"/>
          <w:lang w:val="en-US" w:eastAsia="zh-CN"/>
        </w:rPr>
        <w:t>二</w:t>
      </w:r>
      <w:r>
        <w:rPr>
          <w:rFonts w:ascii="仿宋" w:hAnsi="仿宋" w:eastAsia="仿宋" w:cs="仿宋"/>
          <w:b/>
          <w:bCs/>
          <w:spacing w:val="7"/>
          <w:sz w:val="32"/>
          <w:szCs w:val="32"/>
          <w:lang w:val="en-US" w:eastAsia="zh-CN"/>
        </w:rPr>
        <w:t>是提升</w:t>
      </w:r>
      <w:r>
        <w:rPr>
          <w:rFonts w:hint="eastAsia" w:ascii="仿宋" w:hAnsi="仿宋" w:eastAsia="仿宋" w:cs="仿宋"/>
          <w:b/>
          <w:bCs/>
          <w:spacing w:val="7"/>
          <w:sz w:val="32"/>
          <w:szCs w:val="32"/>
          <w:lang w:val="en-US" w:eastAsia="zh-CN"/>
        </w:rPr>
        <w:t>粮油单产</w:t>
      </w:r>
      <w:r>
        <w:rPr>
          <w:rFonts w:ascii="仿宋" w:hAnsi="仿宋" w:eastAsia="仿宋" w:cs="仿宋"/>
          <w:b/>
          <w:bCs/>
          <w:spacing w:val="7"/>
          <w:sz w:val="32"/>
          <w:szCs w:val="32"/>
          <w:lang w:val="en-US" w:eastAsia="zh-CN"/>
        </w:rPr>
        <w:t>水平</w:t>
      </w:r>
      <w:r>
        <w:rPr>
          <w:rFonts w:hint="eastAsia" w:ascii="仿宋" w:hAnsi="仿宋" w:eastAsia="仿宋" w:cs="仿宋"/>
          <w:b/>
          <w:bCs/>
          <w:spacing w:val="7"/>
          <w:sz w:val="32"/>
          <w:szCs w:val="32"/>
          <w:lang w:val="en-US" w:eastAsia="zh-CN"/>
        </w:rPr>
        <w:t>和新型农机具使用，</w:t>
      </w:r>
      <w:r>
        <w:rPr>
          <w:rFonts w:ascii="仿宋" w:hAnsi="仿宋" w:eastAsia="仿宋" w:cs="仿宋"/>
          <w:b/>
          <w:bCs/>
          <w:spacing w:val="7"/>
          <w:sz w:val="32"/>
          <w:szCs w:val="32"/>
          <w:lang w:val="en-US" w:eastAsia="zh-CN"/>
        </w:rPr>
        <w:t>加快实现乡村振兴目标。</w:t>
      </w:r>
      <w:r>
        <w:rPr>
          <w:rFonts w:hint="eastAsia" w:ascii="仿宋_GB2312" w:hAnsi="仿宋_GB2312" w:eastAsia="仿宋_GB2312" w:cs="仿宋_GB2312"/>
          <w:color w:val="000000"/>
          <w:sz w:val="32"/>
          <w:szCs w:val="32"/>
          <w:lang w:val="en-US" w:eastAsia="zh-CN"/>
        </w:rPr>
        <w:t>对西宁市专业农机手、农机大户和农机作业服务组织带头人进行集中培训，深入学习粮油安全经验、理念、机制，为因地制宜推进乡村建设、通过农机化使用水平和乡村产业发展提供经验借鉴。</w:t>
      </w:r>
    </w:p>
    <w:p w14:paraId="42E93634">
      <w:pPr>
        <w:keepNext w:val="0"/>
        <w:keepLines w:val="0"/>
        <w:pageBreakBefore w:val="0"/>
        <w:widowControl w:val="0"/>
        <w:kinsoku/>
        <w:wordWrap/>
        <w:overflowPunct/>
        <w:topLinePunct w:val="0"/>
        <w:autoSpaceDE/>
        <w:autoSpaceDN/>
        <w:bidi w:val="0"/>
        <w:spacing w:line="576" w:lineRule="exact"/>
        <w:ind w:left="0" w:right="0" w:firstLine="643" w:firstLineChars="200"/>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
          <w:bCs w:val="0"/>
          <w:sz w:val="32"/>
          <w:szCs w:val="32"/>
          <w:lang w:val="en-US" w:eastAsia="zh-CN"/>
        </w:rPr>
        <w:t>（二）可持续影响指标。</w:t>
      </w:r>
      <w:r>
        <w:rPr>
          <w:rFonts w:hint="eastAsia" w:ascii="仿宋_GB2312" w:hAnsi="仿宋_GB2312" w:eastAsia="仿宋_GB2312" w:cs="仿宋_GB2312"/>
          <w:color w:val="000000"/>
          <w:sz w:val="32"/>
          <w:szCs w:val="32"/>
          <w:lang w:val="en-US" w:eastAsia="zh-CN"/>
        </w:rPr>
        <w:t>按照培训班不少于30%的学员的后期跟踪服务和产业技术指导，持续推进创业创新理念落地指导和技术应用推广，加快提升高素质农民农机具实操水平，有效提高农民综合素质、推进乡村振兴的先导性、基础性和内源性因素。</w:t>
      </w:r>
    </w:p>
    <w:p w14:paraId="6563BBEE">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27"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bCs/>
          <w:spacing w:val="-4"/>
          <w:sz w:val="32"/>
          <w:szCs w:val="32"/>
          <w:lang w:val="en-US" w:eastAsia="zh-CN"/>
        </w:rPr>
        <w:t>（三）服务对象满意度指标。</w:t>
      </w:r>
      <w:r>
        <w:rPr>
          <w:rFonts w:hint="eastAsia" w:ascii="仿宋_GB2312" w:hAnsi="仿宋_GB2312" w:eastAsia="仿宋_GB2312" w:cs="仿宋_GB2312"/>
          <w:color w:val="000000"/>
          <w:sz w:val="32"/>
          <w:szCs w:val="32"/>
          <w:lang w:val="en-US" w:eastAsia="zh-CN"/>
        </w:rPr>
        <w:t>在“云上智农APP”完成在线评价的学员比例达到90%以上，学员综合满意度（学员对培训效果、组织管理、师资、基地等评价打分）达到90%以上。</w:t>
      </w:r>
    </w:p>
    <w:p w14:paraId="29E2FD76">
      <w:pPr>
        <w:keepNext w:val="0"/>
        <w:keepLines w:val="0"/>
        <w:pageBreakBefore w:val="0"/>
        <w:widowControl w:val="0"/>
        <w:kinsoku/>
        <w:wordWrap/>
        <w:overflowPunct/>
        <w:topLinePunct w:val="0"/>
        <w:autoSpaceDE/>
        <w:autoSpaceDN/>
        <w:bidi w:val="0"/>
        <w:spacing w:line="576" w:lineRule="exact"/>
        <w:ind w:left="0" w:right="0" w:firstLine="672" w:firstLineChars="200"/>
        <w:textAlignment w:val="auto"/>
        <w:outlineLvl w:val="0"/>
        <w:rPr>
          <w:rFonts w:ascii="黑体" w:hAnsi="黑体" w:eastAsia="黑体" w:cs="黑体"/>
          <w:sz w:val="32"/>
          <w:szCs w:val="32"/>
        </w:rPr>
      </w:pPr>
      <w:r>
        <w:rPr>
          <w:rFonts w:ascii="黑体" w:hAnsi="黑体" w:eastAsia="黑体" w:cs="黑体"/>
          <w:spacing w:val="8"/>
          <w:sz w:val="32"/>
          <w:szCs w:val="32"/>
        </w:rPr>
        <w:t>七、实施进度安排</w:t>
      </w:r>
    </w:p>
    <w:p w14:paraId="2620D5C6">
      <w:pPr>
        <w:spacing w:line="576" w:lineRule="exact"/>
        <w:ind w:firstLine="643" w:firstLineChars="200"/>
        <w:rPr>
          <w:rFonts w:hint="eastAsia" w:ascii="楷体_GB2312" w:hAnsi="楷体_GB2312" w:eastAsia="楷体_GB2312" w:cs="楷体_GB2312"/>
          <w:b/>
          <w:sz w:val="32"/>
          <w:szCs w:val="32"/>
        </w:rPr>
      </w:pPr>
      <w:bookmarkStart w:id="5" w:name="bookmark40"/>
      <w:bookmarkEnd w:id="5"/>
      <w:r>
        <w:rPr>
          <w:rFonts w:hint="eastAsia" w:ascii="楷体_GB2312" w:hAnsi="楷体_GB2312" w:eastAsia="楷体_GB2312" w:cs="楷体_GB2312"/>
          <w:b/>
          <w:sz w:val="32"/>
          <w:szCs w:val="32"/>
        </w:rPr>
        <w:t>（一） 总体进度安排</w:t>
      </w:r>
    </w:p>
    <w:p w14:paraId="623DEC24">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2025年市本级高素质农民培育项目，具体实施进度计划安排如下：</w:t>
      </w:r>
    </w:p>
    <w:p w14:paraId="0BD5429F">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7月培育方案编写、上报审核及培训机构遴选工作；</w:t>
      </w:r>
    </w:p>
    <w:p w14:paraId="3707645C">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月根据培训专业确定培训班，落实学员，分派班主任、制定培训课目和管理制度等开班前的准备工作；按教学计划实施培训，根据课程设置完成课堂教学及信息录入工作。包括综合素养、专业技能、能力拓展等教学内容。</w:t>
      </w:r>
    </w:p>
    <w:p w14:paraId="40588F64">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9-10月完成档案归整及项目总结等工作。</w:t>
      </w:r>
    </w:p>
    <w:p w14:paraId="095C6313">
      <w:pPr>
        <w:spacing w:line="576"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（二）开班计划安排</w:t>
      </w:r>
    </w:p>
    <w:p w14:paraId="1A16AF69">
      <w:pPr>
        <w:spacing w:line="576" w:lineRule="exact"/>
        <w:ind w:firstLine="942" w:firstLineChars="300"/>
        <w:outlineLvl w:val="0"/>
        <w:rPr>
          <w:rFonts w:hint="eastAsia" w:ascii="仿宋_GB2312" w:hAnsi="黑体" w:eastAsia="仿宋_GB2312" w:cs="黑体"/>
          <w:spacing w:val="-3"/>
          <w:sz w:val="32"/>
          <w:szCs w:val="32"/>
          <w:lang w:val="en-US" w:eastAsia="zh-CN"/>
        </w:rPr>
      </w:pPr>
      <w:r>
        <w:rPr>
          <w:rFonts w:hint="eastAsia" w:ascii="仿宋_GB2312" w:hAnsi="黑体" w:eastAsia="仿宋_GB2312" w:cs="黑体"/>
          <w:spacing w:val="-3"/>
          <w:sz w:val="32"/>
          <w:szCs w:val="32"/>
          <w:lang w:val="en-US" w:eastAsia="zh-CN"/>
        </w:rPr>
        <w:t>专题班计划开班时间：2025 年8 月</w:t>
      </w:r>
    </w:p>
    <w:p w14:paraId="599BC1B7">
      <w:pPr>
        <w:keepNext w:val="0"/>
        <w:keepLines w:val="0"/>
        <w:pageBreakBefore w:val="0"/>
        <w:widowControl w:val="0"/>
        <w:kinsoku/>
        <w:wordWrap/>
        <w:overflowPunct/>
        <w:topLinePunct w:val="0"/>
        <w:autoSpaceDE/>
        <w:autoSpaceDN/>
        <w:bidi w:val="0"/>
        <w:spacing w:line="576" w:lineRule="exact"/>
        <w:ind w:left="0" w:right="0" w:firstLine="640" w:firstLineChars="200"/>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八</w:t>
      </w:r>
      <w:r>
        <w:rPr>
          <w:rFonts w:hint="eastAsia" w:ascii="黑体" w:hAnsi="黑体" w:eastAsia="黑体"/>
          <w:bCs/>
          <w:sz w:val="32"/>
          <w:szCs w:val="32"/>
        </w:rPr>
        <w:t>、</w:t>
      </w:r>
      <w:r>
        <w:rPr>
          <w:rFonts w:hint="eastAsia" w:ascii="黑体" w:hAnsi="黑体" w:eastAsia="黑体"/>
          <w:bCs/>
          <w:sz w:val="32"/>
          <w:szCs w:val="32"/>
          <w:lang w:val="en-US" w:eastAsia="zh-CN"/>
        </w:rPr>
        <w:t>保障措施</w:t>
      </w:r>
    </w:p>
    <w:p w14:paraId="7BAB413D">
      <w:pPr>
        <w:keepNext w:val="0"/>
        <w:keepLines w:val="0"/>
        <w:pageBreakBefore w:val="0"/>
        <w:widowControl w:val="0"/>
        <w:kinsoku/>
        <w:wordWrap/>
        <w:overflowPunct/>
        <w:topLinePunct w:val="0"/>
        <w:autoSpaceDE/>
        <w:autoSpaceDN/>
        <w:bidi w:val="0"/>
        <w:spacing w:line="576" w:lineRule="exact"/>
        <w:ind w:left="0" w:right="0" w:firstLine="639" w:firstLineChars="200"/>
        <w:textAlignment w:val="auto"/>
        <w:outlineLvl w:val="0"/>
        <w:rPr>
          <w:rFonts w:hint="eastAsia" w:ascii="楷体" w:hAnsi="楷体" w:eastAsia="楷体" w:cs="楷体"/>
          <w:b/>
          <w:bCs/>
          <w:spacing w:val="-1"/>
          <w:sz w:val="32"/>
          <w:szCs w:val="32"/>
          <w:lang w:val="en-US" w:eastAsia="zh-CN"/>
        </w:rPr>
      </w:pPr>
      <w:r>
        <w:rPr>
          <w:rFonts w:hint="eastAsia" w:ascii="楷体" w:hAnsi="楷体" w:eastAsia="楷体" w:cs="楷体"/>
          <w:b/>
          <w:bCs/>
          <w:spacing w:val="-1"/>
          <w:sz w:val="32"/>
          <w:szCs w:val="32"/>
        </w:rPr>
        <w:t>（一）</w:t>
      </w:r>
      <w:r>
        <w:rPr>
          <w:rFonts w:hint="eastAsia" w:ascii="楷体" w:hAnsi="楷体" w:eastAsia="楷体" w:cs="楷体"/>
          <w:b/>
          <w:bCs/>
          <w:spacing w:val="-1"/>
          <w:sz w:val="32"/>
          <w:szCs w:val="32"/>
          <w:lang w:val="en-US" w:eastAsia="zh-CN"/>
        </w:rPr>
        <w:t>组织管理</w:t>
      </w:r>
    </w:p>
    <w:p w14:paraId="77DF8C2D">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Cs/>
          <w:sz w:val="32"/>
          <w:szCs w:val="32"/>
          <w:lang w:val="en-US" w:eastAsia="zh-CN"/>
        </w:rPr>
        <w:t>1.工作机构。</w:t>
      </w:r>
      <w:r>
        <w:rPr>
          <w:rFonts w:hint="eastAsia" w:ascii="仿宋_GB2312" w:hAnsi="仿宋_GB2312" w:eastAsia="仿宋_GB2312" w:cs="仿宋_GB2312"/>
          <w:color w:val="000000"/>
          <w:sz w:val="32"/>
          <w:szCs w:val="32"/>
          <w:lang w:val="en-US" w:eastAsia="zh-CN"/>
        </w:rPr>
        <w:t xml:space="preserve">为确保2025年西宁市高素质农民教育项目（西宁市农机手技能提升培训专题班）工作顺利实施，成立领导小组、实施小组和监督小组。                                                                                                                                                                                                                                                                                                                                                                                                                                                                                                                                                                                                                                                                                                                                                                                                                                                                                                                                                                                                                                                                                                                                                                                                                                                                                                                                                                                                                                                                                                                                                                                                                                                                                                                                                                                                                                                                                                                                                                                                                                                                                                                                                                                                                                                                                                                                                                                                                                                                                                                                                                                                                                                                                                                                                                                                                                                                                                                                                                                                                                                                                                                                                                                                                                                                                                                                                                                                                                                                                                                                                                                                                                                                                                                                                                                                                                                                                                                                                                                                                                                                                                                                                   </w:t>
      </w:r>
      <w:r>
        <w:rPr>
          <w:rFonts w:hint="eastAsia" w:ascii="仿宋_GB2312" w:hAnsi="仿宋_GB2312" w:eastAsia="仿宋_GB2312" w:cs="仿宋_GB2312"/>
          <w:color w:val="000000"/>
          <w:sz w:val="32"/>
          <w:szCs w:val="32"/>
          <w:lang w:val="en-US" w:eastAsia="zh-CN"/>
        </w:rPr>
        <w:t xml:space="preserve">                                                                                                                                                                                                                                                                                                                                                                                                                                                                                                                                                                                                 </w:t>
      </w:r>
    </w:p>
    <w:p w14:paraId="221EFB75">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领导小组由分管副局长任组长，领导小组的职责是负责项目监督管理，方案审核、培育任务等方面统筹指导和协调。项目实施小组组长由农业技术推广服务中心主任担任，项目实施小组负责方案编制、摸底调研、学员遴选、教学带班、典型宣传、档案归整、绩效评价、总结验收、后跟踪服务指导、财务审计、学员安全责任、系统录入，并在领导小组和监督小组的监督指导下以询价方式开展遴选培训机构等工作。项目监督小组由局分管财务副局长担任，监督小组的职责是项目实施全过程监督管理、培育资金使用审核监督、对第三培训机构遴选程序进行监督。</w:t>
      </w:r>
    </w:p>
    <w:p w14:paraId="7D520D2D">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项目领导小组： </w:t>
      </w:r>
    </w:p>
    <w:p w14:paraId="1C3EFB30">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  黄玉珍    西宁市农业农村局副局长</w:t>
      </w:r>
    </w:p>
    <w:p w14:paraId="0ADA2200">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成  员  姜胜利    西宁市农业农村局农村科科长  </w:t>
      </w:r>
    </w:p>
    <w:p w14:paraId="00E52517">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李  华    西宁市农业技术推广服务中心主任</w:t>
      </w:r>
    </w:p>
    <w:p w14:paraId="7AA76E1E">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王  芳    西宁市农业农村局农村科</w:t>
      </w:r>
    </w:p>
    <w:p w14:paraId="245AF21F">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项目实施小组：</w:t>
      </w:r>
    </w:p>
    <w:p w14:paraId="5E76E7F1">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长：李  华    负责项目实施及全面协调工作。</w:t>
      </w:r>
    </w:p>
    <w:p w14:paraId="695F45B9">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副组长：张迎春    负责项目实施。</w:t>
      </w:r>
    </w:p>
    <w:p w14:paraId="6BDEC421">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员：杨立城    负责项目实施。</w:t>
      </w:r>
    </w:p>
    <w:p w14:paraId="7171D83E">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解延秀</w:t>
      </w:r>
      <w:bookmarkStart w:id="6" w:name="OLE_LINK1"/>
      <w:r>
        <w:rPr>
          <w:rFonts w:hint="eastAsia" w:ascii="仿宋_GB2312" w:hAnsi="仿宋_GB2312" w:eastAsia="仿宋_GB2312" w:cs="仿宋_GB2312"/>
          <w:color w:val="000000"/>
          <w:sz w:val="32"/>
          <w:szCs w:val="32"/>
          <w:lang w:val="en-US" w:eastAsia="zh-CN"/>
        </w:rPr>
        <w:t xml:space="preserve"> </w:t>
      </w:r>
      <w:bookmarkEnd w:id="6"/>
      <w:r>
        <w:rPr>
          <w:rFonts w:hint="eastAsia" w:ascii="仿宋_GB2312" w:hAnsi="仿宋_GB2312" w:eastAsia="仿宋_GB2312" w:cs="仿宋_GB2312"/>
          <w:color w:val="000000"/>
          <w:sz w:val="32"/>
          <w:szCs w:val="32"/>
          <w:lang w:val="en-US" w:eastAsia="zh-CN"/>
        </w:rPr>
        <w:t xml:space="preserve">   负责项目实施。</w:t>
      </w:r>
    </w:p>
    <w:p w14:paraId="0A38B8EB">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马玉芬    负责档案管理、信息报送等工作。        </w:t>
      </w:r>
    </w:p>
    <w:p w14:paraId="3A6113EC">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马  勇    负责学员系统录入、安全管理工作。</w:t>
      </w:r>
    </w:p>
    <w:p w14:paraId="239E91D0">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项目监督小组：</w:t>
      </w:r>
    </w:p>
    <w:p w14:paraId="1A83FCB0">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 长   黄玉珍    西宁市农业农村局副局长</w:t>
      </w:r>
    </w:p>
    <w:p w14:paraId="4A3FE143">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副组长   韩丽梅    西宁市农业农村局计财科科长</w:t>
      </w:r>
    </w:p>
    <w:p w14:paraId="201BD8CF">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sz w:val="32"/>
          <w:szCs w:val="32"/>
          <w:lang w:val="en-US" w:eastAsia="zh-CN"/>
        </w:rPr>
        <w:t xml:space="preserve">成  员   马文桂    西宁市农业农村局计财科    </w:t>
      </w:r>
      <w:r>
        <w:rPr>
          <w:rFonts w:hint="eastAsia" w:ascii="仿宋_GB2312" w:hAnsi="仿宋_GB2312" w:eastAsia="仿宋_GB2312" w:cs="仿宋_GB2312"/>
          <w:bCs/>
          <w:sz w:val="32"/>
          <w:szCs w:val="32"/>
          <w:lang w:val="en-US" w:eastAsia="zh-CN"/>
        </w:rPr>
        <w:t xml:space="preserve">     </w:t>
      </w:r>
    </w:p>
    <w:p w14:paraId="1B4EF8F4">
      <w:pPr>
        <w:keepNext w:val="0"/>
        <w:keepLines w:val="0"/>
        <w:pageBreakBefore w:val="0"/>
        <w:widowControl w:val="0"/>
        <w:kinsoku/>
        <w:wordWrap/>
        <w:overflowPunct/>
        <w:topLinePunct w:val="0"/>
        <w:autoSpaceDE/>
        <w:autoSpaceDN/>
        <w:bidi w:val="0"/>
        <w:spacing w:line="576" w:lineRule="exact"/>
        <w:ind w:right="0"/>
        <w:textAlignment w:val="auto"/>
        <w:outlineLvl w:val="0"/>
        <w:rPr>
          <w:rFonts w:hint="eastAsia" w:ascii="楷体" w:hAnsi="楷体" w:eastAsia="楷体" w:cs="楷体"/>
          <w:b/>
          <w:bCs/>
          <w:spacing w:val="-1"/>
          <w:sz w:val="32"/>
          <w:szCs w:val="32"/>
        </w:rPr>
      </w:pPr>
      <w:r>
        <w:rPr>
          <w:rFonts w:hint="eastAsia" w:ascii="楷体" w:hAnsi="楷体" w:eastAsia="楷体" w:cs="楷体"/>
          <w:b/>
          <w:bCs/>
          <w:spacing w:val="-1"/>
          <w:sz w:val="32"/>
          <w:szCs w:val="32"/>
        </w:rPr>
        <w:t>（</w:t>
      </w:r>
      <w:r>
        <w:rPr>
          <w:rFonts w:hint="eastAsia" w:ascii="楷体" w:hAnsi="楷体" w:eastAsia="楷体" w:cs="楷体"/>
          <w:b/>
          <w:bCs/>
          <w:spacing w:val="-1"/>
          <w:sz w:val="32"/>
          <w:szCs w:val="32"/>
          <w:lang w:val="en-US" w:eastAsia="zh-CN"/>
        </w:rPr>
        <w:t>二</w:t>
      </w:r>
      <w:r>
        <w:rPr>
          <w:rFonts w:hint="eastAsia" w:ascii="楷体" w:hAnsi="楷体" w:eastAsia="楷体" w:cs="楷体"/>
          <w:b/>
          <w:bCs/>
          <w:spacing w:val="-1"/>
          <w:sz w:val="32"/>
          <w:szCs w:val="32"/>
        </w:rPr>
        <w:t>）</w:t>
      </w:r>
      <w:r>
        <w:rPr>
          <w:rFonts w:hint="eastAsia" w:ascii="楷体" w:hAnsi="楷体" w:eastAsia="楷体" w:cs="楷体"/>
          <w:b/>
          <w:bCs/>
          <w:spacing w:val="-1"/>
          <w:sz w:val="32"/>
          <w:szCs w:val="32"/>
          <w:lang w:val="en-US" w:eastAsia="zh-CN"/>
        </w:rPr>
        <w:t>项目</w:t>
      </w:r>
      <w:r>
        <w:rPr>
          <w:rFonts w:hint="eastAsia" w:ascii="楷体" w:hAnsi="楷体" w:eastAsia="楷体" w:cs="楷体"/>
          <w:b/>
          <w:bCs/>
          <w:spacing w:val="-1"/>
          <w:sz w:val="32"/>
          <w:szCs w:val="32"/>
        </w:rPr>
        <w:t>管理</w:t>
      </w:r>
    </w:p>
    <w:p w14:paraId="7F37B154">
      <w:pPr>
        <w:keepNext w:val="0"/>
        <w:keepLines w:val="0"/>
        <w:pageBreakBefore w:val="0"/>
        <w:widowControl w:val="0"/>
        <w:kinsoku/>
        <w:wordWrap/>
        <w:overflowPunct/>
        <w:topLinePunct w:val="0"/>
        <w:autoSpaceDE/>
        <w:autoSpaceDN/>
        <w:bidi w:val="0"/>
        <w:spacing w:line="576" w:lineRule="exact"/>
        <w:ind w:left="0" w:right="0" w:firstLine="627" w:firstLineChars="200"/>
        <w:textAlignment w:val="auto"/>
        <w:outlineLvl w:val="1"/>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1.班级管理</w:t>
      </w:r>
    </w:p>
    <w:p w14:paraId="308C6912">
      <w:pPr>
        <w:keepNext w:val="0"/>
        <w:keepLines w:val="0"/>
        <w:pageBreakBefore w:val="0"/>
        <w:widowControl w:val="0"/>
        <w:numPr>
          <w:ilvl w:val="0"/>
          <w:numId w:val="0"/>
        </w:numPr>
        <w:kinsoku/>
        <w:wordWrap/>
        <w:overflowPunct/>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每个班教员配备 1-2人，选配班主任和分组长，明确职责分 工，签订《教师外出带班安全责任协议》和《班主任工作职责》。班主任做好学员管理工作，并配合授课教师对教学活动进行管 理，做好开班、培训、评价、结业等各环节的安排部署，建立班 级管理制度。</w:t>
      </w:r>
    </w:p>
    <w:p w14:paraId="0136FDE3">
      <w:pPr>
        <w:keepNext w:val="0"/>
        <w:keepLines w:val="0"/>
        <w:pageBreakBefore w:val="0"/>
        <w:widowControl w:val="0"/>
        <w:kinsoku/>
        <w:wordWrap/>
        <w:overflowPunct/>
        <w:topLinePunct w:val="0"/>
        <w:autoSpaceDE/>
        <w:autoSpaceDN/>
        <w:bidi w:val="0"/>
        <w:spacing w:line="576" w:lineRule="exact"/>
        <w:ind w:left="0" w:right="0" w:firstLine="627" w:firstLineChars="200"/>
        <w:textAlignment w:val="auto"/>
        <w:outlineLvl w:val="1"/>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2.绩效管理</w:t>
      </w:r>
    </w:p>
    <w:p w14:paraId="277CDEE4">
      <w:pPr>
        <w:keepNext w:val="0"/>
        <w:keepLines w:val="0"/>
        <w:pageBreakBefore w:val="0"/>
        <w:widowControl w:val="0"/>
        <w:numPr>
          <w:ilvl w:val="0"/>
          <w:numId w:val="0"/>
        </w:numPr>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依托“全国农业科教云平台”和“云上智农”，对培训教师、培训基地、培训班组织和培训效果进行线上考核，不断提高线上考核覆盖面。对标当地粮食安全党政同责考核中的农牧民教育培训指标任务，采取切实措施提高参训农牧民满意度。要求完成在线评价学员比例和学员综合满意度（学员对培训效果、组织管理、师资、基地等评价打分）均达到90%以上。加强信息化管理，原则上以培训班为单元，实现培训班次和学员信息100%上网，确保培训过程全程可追溯。按照省农业农村厅绩效考核指标开展年度绩效评价工作。</w:t>
      </w:r>
    </w:p>
    <w:p w14:paraId="41BE473D">
      <w:pPr>
        <w:keepNext w:val="0"/>
        <w:keepLines w:val="0"/>
        <w:pageBreakBefore w:val="0"/>
        <w:widowControl w:val="0"/>
        <w:kinsoku/>
        <w:wordWrap/>
        <w:overflowPunct/>
        <w:topLinePunct w:val="0"/>
        <w:autoSpaceDE/>
        <w:autoSpaceDN/>
        <w:bidi w:val="0"/>
        <w:spacing w:line="576" w:lineRule="exact"/>
        <w:ind w:left="0" w:right="0" w:firstLine="627" w:firstLineChars="200"/>
        <w:textAlignment w:val="auto"/>
        <w:outlineLvl w:val="1"/>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3.跟踪管理</w:t>
      </w:r>
    </w:p>
    <w:p w14:paraId="2AF861DF">
      <w:pPr>
        <w:keepNext w:val="0"/>
        <w:keepLines w:val="0"/>
        <w:pageBreakBefore w:val="0"/>
        <w:widowControl w:val="0"/>
        <w:numPr>
          <w:ilvl w:val="0"/>
          <w:numId w:val="0"/>
        </w:numPr>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根据每个学员的跟踪服务需求，发挥师资库作用，建立“专家+指导老师+班主任+服务学员”后跟踪服务管理机制，每个班按照30%的学员开展不少于2次的跟踪服务。</w:t>
      </w:r>
    </w:p>
    <w:p w14:paraId="54CAB65B">
      <w:pPr>
        <w:keepNext w:val="0"/>
        <w:keepLines w:val="0"/>
        <w:pageBreakBefore w:val="0"/>
        <w:widowControl w:val="0"/>
        <w:kinsoku/>
        <w:wordWrap/>
        <w:overflowPunct/>
        <w:topLinePunct w:val="0"/>
        <w:autoSpaceDE/>
        <w:autoSpaceDN/>
        <w:bidi w:val="0"/>
        <w:spacing w:line="576" w:lineRule="exact"/>
        <w:ind w:left="0" w:right="0" w:firstLine="627" w:firstLineChars="200"/>
        <w:textAlignment w:val="auto"/>
        <w:outlineLvl w:val="1"/>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4.档案管理</w:t>
      </w:r>
    </w:p>
    <w:p w14:paraId="7F603194">
      <w:pPr>
        <w:keepNext w:val="0"/>
        <w:keepLines w:val="0"/>
        <w:pageBreakBefore w:val="0"/>
        <w:widowControl w:val="0"/>
        <w:numPr>
          <w:ilvl w:val="0"/>
          <w:numId w:val="0"/>
        </w:numPr>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根据《关于规范培训档案、县级绩效考评指标及认定证书的 通知》文件要求，按班次建立规范完整的培训档案，包括开班申 请、文书文件、培训计划、教学方案、教材、师资信息、学员台 帐、点名考勤、学员满意度测评表、考核评价资料、跟踪服务记 录、财务档案、影像资料及其他资料。同时健全完善培训台账， 按照真实、完整、规范建档的要求，参照省级年度农牧民教育培训绩效考评指标体系，按照不同培训类型做好年度培训台账的整 理和装订。 </w:t>
      </w:r>
    </w:p>
    <w:p w14:paraId="0C525953">
      <w:pPr>
        <w:keepNext w:val="0"/>
        <w:keepLines w:val="0"/>
        <w:pageBreakBefore w:val="0"/>
        <w:widowControl w:val="0"/>
        <w:kinsoku/>
        <w:wordWrap/>
        <w:overflowPunct/>
        <w:topLinePunct w:val="0"/>
        <w:autoSpaceDE/>
        <w:autoSpaceDN/>
        <w:bidi w:val="0"/>
        <w:spacing w:line="576" w:lineRule="exact"/>
        <w:ind w:left="0" w:right="0" w:firstLine="627" w:firstLineChars="200"/>
        <w:textAlignment w:val="auto"/>
        <w:outlineLvl w:val="1"/>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5.验收管理</w:t>
      </w:r>
    </w:p>
    <w:p w14:paraId="4CF0FA64">
      <w:pPr>
        <w:keepNext w:val="0"/>
        <w:keepLines w:val="0"/>
        <w:pageBreakBefore w:val="0"/>
        <w:widowControl w:val="0"/>
        <w:numPr>
          <w:ilvl w:val="0"/>
          <w:numId w:val="0"/>
        </w:numPr>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项目实施完成后，由西宁市农业技术推广服务中心负责全面自评总结，并委托审计部门进行专项审计，按照层级管理部门要求完成验收评价和绩效考评工作，全过程加强项目管理，确保项目实施成效。</w:t>
      </w:r>
    </w:p>
    <w:p w14:paraId="39817019">
      <w:pPr>
        <w:keepNext w:val="0"/>
        <w:keepLines w:val="0"/>
        <w:pageBreakBefore w:val="0"/>
        <w:widowControl w:val="0"/>
        <w:kinsoku/>
        <w:wordWrap/>
        <w:overflowPunct/>
        <w:topLinePunct w:val="0"/>
        <w:autoSpaceDE/>
        <w:autoSpaceDN/>
        <w:bidi w:val="0"/>
        <w:spacing w:line="576" w:lineRule="exact"/>
        <w:ind w:left="0" w:right="0" w:firstLine="627" w:firstLineChars="200"/>
        <w:textAlignment w:val="auto"/>
        <w:outlineLvl w:val="1"/>
        <w:rPr>
          <w:rFonts w:hint="eastAsia" w:ascii="仿宋_GB2312" w:hAnsi="仿宋_GB2312" w:eastAsia="仿宋_GB2312" w:cs="仿宋_GB2312"/>
          <w:b/>
          <w:bCs/>
          <w:spacing w:val="-4"/>
          <w:sz w:val="32"/>
          <w:szCs w:val="32"/>
          <w:lang w:val="en-US" w:eastAsia="zh-CN"/>
        </w:rPr>
      </w:pPr>
      <w:r>
        <w:rPr>
          <w:rFonts w:hint="eastAsia" w:ascii="仿宋_GB2312" w:hAnsi="仿宋_GB2312" w:eastAsia="仿宋_GB2312" w:cs="仿宋_GB2312"/>
          <w:b/>
          <w:bCs/>
          <w:spacing w:val="-4"/>
          <w:sz w:val="32"/>
          <w:szCs w:val="32"/>
          <w:lang w:val="en-US" w:eastAsia="zh-CN"/>
        </w:rPr>
        <w:t>6.宣传管理</w:t>
      </w:r>
    </w:p>
    <w:p w14:paraId="2ADDD12C">
      <w:pPr>
        <w:keepNext w:val="0"/>
        <w:keepLines w:val="0"/>
        <w:pageBreakBefore w:val="0"/>
        <w:widowControl w:val="0"/>
        <w:numPr>
          <w:ilvl w:val="0"/>
          <w:numId w:val="0"/>
        </w:numPr>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组织培训培育工作宣传力度，及时总结挖掘培育过程中形成的好经验、好典型、好模式，及时按程序向“中国农村远程教育网”、青海省电视台、青海日报、青海省农业农村信息网等新闻媒体报送。同时，省农业广播电视学校与各地联系，收集各地可复制可推广的好经验、好典型、好模式纳入“典型经验库”，供全省高素质农牧民培育参考借鉴。及时总结培育工作的经验，查找存在的问题，不断完善工作措施，在培育计划完成后形成书面总结报告。</w:t>
      </w:r>
    </w:p>
    <w:p w14:paraId="2A13A2D1">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 xml:space="preserve">九、附件材料 </w:t>
      </w:r>
    </w:p>
    <w:p w14:paraId="37CB1442">
      <w:pPr>
        <w:keepNext w:val="0"/>
        <w:keepLines w:val="0"/>
        <w:pageBreakBefore w:val="0"/>
        <w:widowControl w:val="0"/>
        <w:numPr>
          <w:ilvl w:val="0"/>
          <w:numId w:val="0"/>
        </w:numPr>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1.西宁市2025年高素质农民培育项目（农机手技能提升</w:t>
      </w:r>
    </w:p>
    <w:p w14:paraId="088C2821">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培训专题班）基本情况表</w:t>
      </w:r>
    </w:p>
    <w:p w14:paraId="2B706911">
      <w:pPr>
        <w:keepNext w:val="0"/>
        <w:keepLines w:val="0"/>
        <w:pageBreakBefore w:val="0"/>
        <w:widowControl w:val="0"/>
        <w:numPr>
          <w:ilvl w:val="0"/>
          <w:numId w:val="0"/>
        </w:numPr>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2.西宁市2025年高素质农民培育项目（农机手技能提升</w:t>
      </w:r>
    </w:p>
    <w:p w14:paraId="50306FAE">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培训专题班）资金预算明细表</w:t>
      </w:r>
    </w:p>
    <w:p w14:paraId="5BDC718F">
      <w:pPr>
        <w:keepNext w:val="0"/>
        <w:keepLines w:val="0"/>
        <w:pageBreakBefore w:val="0"/>
        <w:widowControl w:val="0"/>
        <w:numPr>
          <w:ilvl w:val="0"/>
          <w:numId w:val="0"/>
        </w:numPr>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3.西宁市2025年高素质农民培育项目（农机手技能提升</w:t>
      </w:r>
    </w:p>
    <w:p w14:paraId="175D7973">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培训专题班）绩效目标申报表</w:t>
      </w:r>
    </w:p>
    <w:p w14:paraId="4E708402">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1104AB24">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5B46ED6C">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5A983324">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31D178C8">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1FC50E0E">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449D7F5A">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4B2A7AA7">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599DB6DA">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690120CA">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12BC4839">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44ACF844">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729DB828">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2E4881B5">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17D086B8">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589F9604">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316D4185">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522450C3">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44B2E9F9">
      <w:pPr>
        <w:keepNext w:val="0"/>
        <w:keepLines w:val="0"/>
        <w:pageBreakBefore w:val="0"/>
        <w:widowControl w:val="0"/>
        <w:numPr>
          <w:ilvl w:val="0"/>
          <w:numId w:val="0"/>
        </w:numPr>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color w:val="000000"/>
          <w:sz w:val="32"/>
          <w:szCs w:val="32"/>
          <w:lang w:val="en-US" w:eastAsia="zh-CN"/>
        </w:rPr>
      </w:pPr>
    </w:p>
    <w:p w14:paraId="48238AA4">
      <w:pPr>
        <w:spacing w:line="576" w:lineRule="exact"/>
        <w:rPr>
          <w:rFonts w:hint="eastAsia" w:ascii="黑体" w:hAnsi="黑体" w:eastAsia="黑体"/>
          <w:bCs/>
          <w:sz w:val="32"/>
          <w:szCs w:val="32"/>
          <w:lang w:eastAsia="zh-CN"/>
        </w:rPr>
      </w:pPr>
      <w:r>
        <w:rPr>
          <w:rFonts w:hint="eastAsia" w:ascii="黑体" w:hAnsi="黑体" w:eastAsia="黑体"/>
          <w:sz w:val="32"/>
          <w:szCs w:val="32"/>
        </w:rPr>
        <w:t>附</w:t>
      </w:r>
      <w:r>
        <w:rPr>
          <w:rFonts w:hint="eastAsia" w:ascii="黑体" w:hAnsi="黑体" w:eastAsia="黑体"/>
          <w:sz w:val="32"/>
          <w:szCs w:val="32"/>
          <w:lang w:val="en-US" w:eastAsia="zh-CN"/>
        </w:rPr>
        <w:t>件</w:t>
      </w:r>
      <w:r>
        <w:rPr>
          <w:rFonts w:hint="eastAsia" w:ascii="黑体" w:hAnsi="黑体" w:eastAsia="黑体"/>
          <w:sz w:val="32"/>
          <w:szCs w:val="32"/>
        </w:rPr>
        <w:t>1</w:t>
      </w:r>
      <w:r>
        <w:rPr>
          <w:rFonts w:hint="eastAsia" w:ascii="黑体" w:hAnsi="黑体" w:eastAsia="黑体"/>
          <w:sz w:val="32"/>
          <w:szCs w:val="32"/>
          <w:lang w:eastAsia="zh-CN"/>
        </w:rPr>
        <w:t>：</w:t>
      </w:r>
    </w:p>
    <w:p w14:paraId="1B2B1E24">
      <w:pPr>
        <w:ind w:left="1922" w:leftChars="456" w:hanging="964" w:hangingChars="300"/>
        <w:rPr>
          <w:rFonts w:hint="eastAsia" w:ascii="仿宋" w:hAnsi="仿宋" w:eastAsia="仿宋"/>
          <w:b/>
          <w:bCs/>
          <w:kern w:val="0"/>
          <w:sz w:val="32"/>
          <w:szCs w:val="32"/>
          <w:lang w:val="en-US" w:eastAsia="zh-CN"/>
        </w:rPr>
      </w:pPr>
      <w:r>
        <w:rPr>
          <w:rFonts w:hint="eastAsia" w:ascii="仿宋" w:hAnsi="仿宋" w:eastAsia="仿宋"/>
          <w:b/>
          <w:bCs/>
          <w:kern w:val="0"/>
          <w:sz w:val="32"/>
          <w:szCs w:val="32"/>
        </w:rPr>
        <w:t>西宁市</w:t>
      </w:r>
      <w:r>
        <w:rPr>
          <w:rFonts w:hint="eastAsia" w:ascii="仿宋" w:hAnsi="仿宋" w:eastAsia="仿宋"/>
          <w:b/>
          <w:bCs/>
          <w:kern w:val="0"/>
          <w:sz w:val="32"/>
          <w:szCs w:val="32"/>
          <w:lang w:val="en-US" w:eastAsia="zh-CN"/>
        </w:rPr>
        <w:t>2025年</w:t>
      </w:r>
      <w:r>
        <w:rPr>
          <w:rFonts w:hint="eastAsia" w:ascii="仿宋" w:hAnsi="仿宋" w:eastAsia="仿宋"/>
          <w:b/>
          <w:bCs/>
          <w:kern w:val="0"/>
          <w:sz w:val="32"/>
          <w:szCs w:val="32"/>
        </w:rPr>
        <w:t>高素质农民培育项目</w:t>
      </w:r>
      <w:r>
        <w:rPr>
          <w:rFonts w:hint="eastAsia" w:ascii="仿宋" w:hAnsi="仿宋" w:eastAsia="仿宋"/>
          <w:b/>
          <w:bCs/>
          <w:kern w:val="0"/>
          <w:sz w:val="32"/>
          <w:szCs w:val="32"/>
          <w:lang w:val="en-US" w:eastAsia="zh-CN"/>
        </w:rPr>
        <w:t>（农机手技能提升</w:t>
      </w:r>
    </w:p>
    <w:p w14:paraId="5BFA4B9F">
      <w:pPr>
        <w:ind w:left="1915" w:leftChars="912" w:firstLine="643" w:firstLineChars="200"/>
        <w:rPr>
          <w:rFonts w:hint="eastAsia" w:ascii="仿宋" w:hAnsi="仿宋" w:eastAsia="仿宋"/>
          <w:b/>
          <w:bCs/>
          <w:kern w:val="0"/>
          <w:sz w:val="32"/>
          <w:szCs w:val="32"/>
        </w:rPr>
      </w:pPr>
      <w:r>
        <w:rPr>
          <w:rFonts w:hint="eastAsia" w:ascii="仿宋" w:hAnsi="仿宋" w:eastAsia="仿宋"/>
          <w:b/>
          <w:bCs/>
          <w:kern w:val="0"/>
          <w:sz w:val="32"/>
          <w:szCs w:val="32"/>
          <w:lang w:val="en-US" w:eastAsia="zh-CN"/>
        </w:rPr>
        <w:t>培训专题班）</w:t>
      </w:r>
      <w:r>
        <w:rPr>
          <w:rFonts w:hint="eastAsia" w:ascii="仿宋" w:hAnsi="仿宋" w:eastAsia="仿宋"/>
          <w:b/>
          <w:bCs/>
          <w:kern w:val="0"/>
          <w:sz w:val="32"/>
          <w:szCs w:val="32"/>
        </w:rPr>
        <w:t>基本情况表</w:t>
      </w:r>
    </w:p>
    <w:tbl>
      <w:tblPr>
        <w:tblStyle w:val="7"/>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6870"/>
        <w:gridCol w:w="788"/>
      </w:tblGrid>
      <w:tr w14:paraId="21F8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73A4B517">
            <w:pPr>
              <w:spacing w:line="520" w:lineRule="exact"/>
              <w:jc w:val="center"/>
              <w:rPr>
                <w:rFonts w:ascii="仿宋" w:hAnsi="仿宋" w:eastAsia="仿宋"/>
                <w:sz w:val="28"/>
                <w:szCs w:val="28"/>
              </w:rPr>
            </w:pPr>
            <w:r>
              <w:rPr>
                <w:rFonts w:hint="eastAsia" w:ascii="仿宋" w:hAnsi="仿宋" w:eastAsia="仿宋"/>
                <w:sz w:val="28"/>
                <w:szCs w:val="28"/>
              </w:rPr>
              <w:t>项目</w:t>
            </w:r>
          </w:p>
        </w:tc>
        <w:tc>
          <w:tcPr>
            <w:tcW w:w="6870" w:type="dxa"/>
            <w:tcBorders>
              <w:top w:val="single" w:color="auto" w:sz="4" w:space="0"/>
              <w:left w:val="nil"/>
              <w:bottom w:val="single" w:color="auto" w:sz="4" w:space="0"/>
              <w:right w:val="single" w:color="auto" w:sz="4" w:space="0"/>
            </w:tcBorders>
            <w:noWrap w:val="0"/>
            <w:vAlign w:val="center"/>
          </w:tcPr>
          <w:p w14:paraId="4CC8B49E">
            <w:pPr>
              <w:spacing w:line="520" w:lineRule="exact"/>
              <w:jc w:val="center"/>
              <w:rPr>
                <w:rFonts w:ascii="仿宋" w:hAnsi="仿宋" w:eastAsia="仿宋"/>
                <w:sz w:val="28"/>
                <w:szCs w:val="28"/>
              </w:rPr>
            </w:pPr>
            <w:r>
              <w:rPr>
                <w:rFonts w:hint="eastAsia" w:ascii="仿宋" w:hAnsi="仿宋" w:eastAsia="仿宋" w:cs="Calibri"/>
                <w:kern w:val="2"/>
                <w:sz w:val="28"/>
                <w:szCs w:val="28"/>
                <w:lang w:val="en-US" w:eastAsia="zh-CN" w:bidi="ar-SA"/>
              </w:rPr>
              <w:t>基本情况</w:t>
            </w:r>
          </w:p>
        </w:tc>
        <w:tc>
          <w:tcPr>
            <w:tcW w:w="788" w:type="dxa"/>
            <w:tcBorders>
              <w:top w:val="single" w:color="auto" w:sz="4" w:space="0"/>
              <w:left w:val="nil"/>
              <w:bottom w:val="single" w:color="auto" w:sz="4" w:space="0"/>
              <w:right w:val="single" w:color="auto" w:sz="4" w:space="0"/>
            </w:tcBorders>
            <w:noWrap w:val="0"/>
            <w:vAlign w:val="center"/>
          </w:tcPr>
          <w:p w14:paraId="43BAF54C">
            <w:pPr>
              <w:spacing w:line="520" w:lineRule="exact"/>
              <w:jc w:val="center"/>
              <w:rPr>
                <w:rFonts w:ascii="仿宋" w:hAnsi="仿宋" w:eastAsia="仿宋"/>
                <w:sz w:val="28"/>
                <w:szCs w:val="28"/>
              </w:rPr>
            </w:pPr>
            <w:r>
              <w:rPr>
                <w:rFonts w:hint="eastAsia" w:ascii="仿宋" w:hAnsi="仿宋" w:eastAsia="仿宋"/>
                <w:sz w:val="28"/>
                <w:szCs w:val="28"/>
              </w:rPr>
              <w:t>备注</w:t>
            </w:r>
          </w:p>
        </w:tc>
      </w:tr>
      <w:tr w14:paraId="4C9E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454619E7">
            <w:pPr>
              <w:spacing w:line="520" w:lineRule="exact"/>
              <w:jc w:val="center"/>
              <w:rPr>
                <w:rFonts w:ascii="仿宋" w:hAnsi="仿宋" w:eastAsia="仿宋"/>
                <w:sz w:val="28"/>
                <w:szCs w:val="28"/>
              </w:rPr>
            </w:pPr>
            <w:r>
              <w:rPr>
                <w:rFonts w:hint="eastAsia" w:ascii="仿宋" w:hAnsi="仿宋" w:eastAsia="仿宋"/>
                <w:sz w:val="28"/>
                <w:szCs w:val="28"/>
              </w:rPr>
              <w:t>项目名称</w:t>
            </w:r>
          </w:p>
        </w:tc>
        <w:tc>
          <w:tcPr>
            <w:tcW w:w="6870" w:type="dxa"/>
            <w:tcBorders>
              <w:top w:val="single" w:color="auto" w:sz="4" w:space="0"/>
              <w:left w:val="nil"/>
              <w:bottom w:val="single" w:color="auto" w:sz="4" w:space="0"/>
              <w:right w:val="single" w:color="auto" w:sz="4" w:space="0"/>
            </w:tcBorders>
            <w:noWrap w:val="0"/>
            <w:vAlign w:val="center"/>
          </w:tcPr>
          <w:p w14:paraId="203C5E4B">
            <w:pPr>
              <w:spacing w:line="520" w:lineRule="exact"/>
              <w:jc w:val="center"/>
              <w:rPr>
                <w:rFonts w:ascii="仿宋" w:hAnsi="仿宋" w:eastAsia="仿宋"/>
                <w:sz w:val="28"/>
                <w:szCs w:val="28"/>
              </w:rPr>
            </w:pPr>
            <w:r>
              <w:rPr>
                <w:rFonts w:hint="eastAsia" w:ascii="仿宋" w:hAnsi="仿宋" w:eastAsia="仿宋" w:cs="Calibri"/>
                <w:kern w:val="2"/>
                <w:sz w:val="28"/>
                <w:szCs w:val="28"/>
                <w:lang w:val="en-US" w:eastAsia="zh-CN" w:bidi="ar-SA"/>
              </w:rPr>
              <w:t>西宁市2025年高素质农民培育项目（农机手技能提升培训专题班）</w:t>
            </w:r>
          </w:p>
        </w:tc>
        <w:tc>
          <w:tcPr>
            <w:tcW w:w="788" w:type="dxa"/>
            <w:tcBorders>
              <w:top w:val="single" w:color="auto" w:sz="4" w:space="0"/>
              <w:left w:val="nil"/>
              <w:bottom w:val="single" w:color="auto" w:sz="4" w:space="0"/>
              <w:right w:val="single" w:color="auto" w:sz="4" w:space="0"/>
            </w:tcBorders>
            <w:noWrap w:val="0"/>
            <w:vAlign w:val="center"/>
          </w:tcPr>
          <w:p w14:paraId="2041D310">
            <w:pPr>
              <w:spacing w:line="520" w:lineRule="exact"/>
              <w:jc w:val="center"/>
              <w:rPr>
                <w:rFonts w:ascii="仿宋" w:hAnsi="仿宋" w:eastAsia="仿宋"/>
                <w:sz w:val="28"/>
                <w:szCs w:val="28"/>
              </w:rPr>
            </w:pPr>
          </w:p>
        </w:tc>
      </w:tr>
      <w:tr w14:paraId="3832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139B1292">
            <w:pPr>
              <w:spacing w:line="520" w:lineRule="exact"/>
              <w:jc w:val="center"/>
              <w:rPr>
                <w:rFonts w:ascii="仿宋" w:hAnsi="仿宋" w:eastAsia="仿宋"/>
                <w:sz w:val="28"/>
                <w:szCs w:val="28"/>
              </w:rPr>
            </w:pPr>
            <w:r>
              <w:rPr>
                <w:rFonts w:hint="eastAsia" w:ascii="仿宋" w:hAnsi="仿宋" w:eastAsia="仿宋"/>
                <w:sz w:val="28"/>
                <w:szCs w:val="28"/>
              </w:rPr>
              <w:t>承担单位</w:t>
            </w:r>
          </w:p>
        </w:tc>
        <w:tc>
          <w:tcPr>
            <w:tcW w:w="6870" w:type="dxa"/>
            <w:tcBorders>
              <w:top w:val="single" w:color="auto" w:sz="4" w:space="0"/>
              <w:left w:val="nil"/>
              <w:bottom w:val="single" w:color="auto" w:sz="4" w:space="0"/>
              <w:right w:val="single" w:color="auto" w:sz="4" w:space="0"/>
            </w:tcBorders>
            <w:noWrap w:val="0"/>
            <w:vAlign w:val="center"/>
          </w:tcPr>
          <w:p w14:paraId="448E28DC">
            <w:pPr>
              <w:spacing w:line="520" w:lineRule="exact"/>
              <w:jc w:val="center"/>
              <w:rPr>
                <w:rFonts w:ascii="仿宋" w:hAnsi="仿宋" w:eastAsia="仿宋"/>
                <w:sz w:val="28"/>
                <w:szCs w:val="28"/>
              </w:rPr>
            </w:pPr>
            <w:r>
              <w:rPr>
                <w:rFonts w:hint="eastAsia" w:ascii="仿宋" w:hAnsi="仿宋" w:eastAsia="仿宋" w:cs="Calibri"/>
                <w:kern w:val="2"/>
                <w:sz w:val="28"/>
                <w:szCs w:val="28"/>
                <w:lang w:val="en-US" w:eastAsia="zh-CN" w:bidi="ar-SA"/>
              </w:rPr>
              <w:t>西宁市农业农村局</w:t>
            </w:r>
          </w:p>
        </w:tc>
        <w:tc>
          <w:tcPr>
            <w:tcW w:w="788" w:type="dxa"/>
            <w:tcBorders>
              <w:top w:val="single" w:color="auto" w:sz="4" w:space="0"/>
              <w:left w:val="nil"/>
              <w:bottom w:val="single" w:color="auto" w:sz="4" w:space="0"/>
              <w:right w:val="single" w:color="auto" w:sz="4" w:space="0"/>
            </w:tcBorders>
            <w:noWrap w:val="0"/>
            <w:vAlign w:val="center"/>
          </w:tcPr>
          <w:p w14:paraId="59B4A84F">
            <w:pPr>
              <w:spacing w:line="520" w:lineRule="exact"/>
              <w:jc w:val="center"/>
              <w:rPr>
                <w:rFonts w:ascii="仿宋" w:hAnsi="仿宋" w:eastAsia="仿宋"/>
                <w:sz w:val="28"/>
                <w:szCs w:val="28"/>
              </w:rPr>
            </w:pPr>
          </w:p>
        </w:tc>
      </w:tr>
      <w:tr w14:paraId="5926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5158A0EE">
            <w:pPr>
              <w:spacing w:line="520" w:lineRule="exact"/>
              <w:jc w:val="center"/>
              <w:rPr>
                <w:rFonts w:ascii="仿宋" w:hAnsi="仿宋" w:eastAsia="仿宋"/>
                <w:sz w:val="28"/>
                <w:szCs w:val="28"/>
              </w:rPr>
            </w:pPr>
            <w:r>
              <w:rPr>
                <w:rFonts w:hint="eastAsia" w:ascii="仿宋" w:hAnsi="仿宋" w:eastAsia="仿宋"/>
                <w:sz w:val="28"/>
                <w:szCs w:val="28"/>
              </w:rPr>
              <w:t>负责人</w:t>
            </w:r>
          </w:p>
        </w:tc>
        <w:tc>
          <w:tcPr>
            <w:tcW w:w="6870" w:type="dxa"/>
            <w:tcBorders>
              <w:top w:val="single" w:color="auto" w:sz="4" w:space="0"/>
              <w:left w:val="nil"/>
              <w:bottom w:val="single" w:color="auto" w:sz="4" w:space="0"/>
              <w:right w:val="single" w:color="auto" w:sz="4" w:space="0"/>
            </w:tcBorders>
            <w:noWrap w:val="0"/>
            <w:vAlign w:val="center"/>
          </w:tcPr>
          <w:p w14:paraId="25BDC60D">
            <w:pPr>
              <w:spacing w:line="520" w:lineRule="exact"/>
              <w:jc w:val="center"/>
              <w:rPr>
                <w:rFonts w:ascii="仿宋" w:hAnsi="仿宋" w:eastAsia="仿宋"/>
                <w:sz w:val="28"/>
                <w:szCs w:val="28"/>
              </w:rPr>
            </w:pPr>
            <w:r>
              <w:rPr>
                <w:rFonts w:hint="eastAsia" w:ascii="仿宋" w:hAnsi="仿宋" w:eastAsia="仿宋" w:cs="Calibri"/>
                <w:kern w:val="2"/>
                <w:sz w:val="28"/>
                <w:szCs w:val="28"/>
                <w:lang w:val="en-US" w:eastAsia="zh-CN" w:bidi="ar-SA"/>
              </w:rPr>
              <w:t>杨秀玲</w:t>
            </w:r>
          </w:p>
        </w:tc>
        <w:tc>
          <w:tcPr>
            <w:tcW w:w="788" w:type="dxa"/>
            <w:tcBorders>
              <w:top w:val="single" w:color="auto" w:sz="4" w:space="0"/>
              <w:left w:val="nil"/>
              <w:bottom w:val="single" w:color="auto" w:sz="4" w:space="0"/>
              <w:right w:val="single" w:color="auto" w:sz="4" w:space="0"/>
            </w:tcBorders>
            <w:noWrap w:val="0"/>
            <w:vAlign w:val="center"/>
          </w:tcPr>
          <w:p w14:paraId="3CBCDEF2">
            <w:pPr>
              <w:spacing w:line="520" w:lineRule="exact"/>
              <w:jc w:val="center"/>
              <w:rPr>
                <w:rFonts w:ascii="仿宋" w:hAnsi="仿宋" w:eastAsia="仿宋"/>
                <w:sz w:val="28"/>
                <w:szCs w:val="28"/>
              </w:rPr>
            </w:pPr>
          </w:p>
        </w:tc>
      </w:tr>
      <w:tr w14:paraId="5E27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1F261E72">
            <w:pPr>
              <w:spacing w:line="520" w:lineRule="exact"/>
              <w:jc w:val="center"/>
              <w:rPr>
                <w:rFonts w:ascii="仿宋" w:hAnsi="仿宋" w:eastAsia="仿宋"/>
                <w:sz w:val="28"/>
                <w:szCs w:val="28"/>
              </w:rPr>
            </w:pPr>
            <w:r>
              <w:rPr>
                <w:rFonts w:hint="eastAsia" w:ascii="仿宋" w:hAnsi="仿宋" w:eastAsia="仿宋"/>
                <w:sz w:val="28"/>
                <w:szCs w:val="28"/>
              </w:rPr>
              <w:t>建设单位</w:t>
            </w:r>
          </w:p>
        </w:tc>
        <w:tc>
          <w:tcPr>
            <w:tcW w:w="6870" w:type="dxa"/>
            <w:tcBorders>
              <w:top w:val="single" w:color="auto" w:sz="4" w:space="0"/>
              <w:left w:val="nil"/>
              <w:bottom w:val="single" w:color="auto" w:sz="4" w:space="0"/>
              <w:right w:val="single" w:color="auto" w:sz="4" w:space="0"/>
            </w:tcBorders>
            <w:noWrap w:val="0"/>
            <w:vAlign w:val="center"/>
          </w:tcPr>
          <w:p w14:paraId="1C160A00">
            <w:pPr>
              <w:spacing w:line="520" w:lineRule="exact"/>
              <w:jc w:val="center"/>
              <w:rPr>
                <w:rFonts w:ascii="仿宋" w:hAnsi="仿宋" w:eastAsia="仿宋"/>
                <w:sz w:val="28"/>
                <w:szCs w:val="28"/>
              </w:rPr>
            </w:pPr>
            <w:r>
              <w:rPr>
                <w:rFonts w:hint="eastAsia" w:ascii="仿宋" w:hAnsi="仿宋" w:eastAsia="仿宋" w:cs="Calibri"/>
                <w:kern w:val="2"/>
                <w:sz w:val="28"/>
                <w:szCs w:val="28"/>
                <w:lang w:val="en-US" w:eastAsia="zh-CN" w:bidi="ar-SA"/>
              </w:rPr>
              <w:t>西宁市农业技术推广服务中心</w:t>
            </w:r>
          </w:p>
        </w:tc>
        <w:tc>
          <w:tcPr>
            <w:tcW w:w="788" w:type="dxa"/>
            <w:tcBorders>
              <w:top w:val="single" w:color="auto" w:sz="4" w:space="0"/>
              <w:left w:val="nil"/>
              <w:bottom w:val="single" w:color="auto" w:sz="4" w:space="0"/>
              <w:right w:val="single" w:color="auto" w:sz="4" w:space="0"/>
            </w:tcBorders>
            <w:noWrap w:val="0"/>
            <w:vAlign w:val="center"/>
          </w:tcPr>
          <w:p w14:paraId="7FE13E7B">
            <w:pPr>
              <w:spacing w:line="520" w:lineRule="exact"/>
              <w:jc w:val="center"/>
              <w:rPr>
                <w:rFonts w:ascii="仿宋" w:hAnsi="仿宋" w:eastAsia="仿宋"/>
                <w:sz w:val="28"/>
                <w:szCs w:val="28"/>
              </w:rPr>
            </w:pPr>
          </w:p>
        </w:tc>
      </w:tr>
      <w:tr w14:paraId="3D6D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6E02946C">
            <w:pPr>
              <w:spacing w:line="520" w:lineRule="exact"/>
              <w:jc w:val="center"/>
              <w:rPr>
                <w:rFonts w:ascii="仿宋" w:hAnsi="仿宋" w:eastAsia="仿宋"/>
                <w:sz w:val="28"/>
                <w:szCs w:val="28"/>
              </w:rPr>
            </w:pPr>
            <w:r>
              <w:rPr>
                <w:rFonts w:hint="eastAsia" w:ascii="仿宋" w:hAnsi="仿宋" w:eastAsia="仿宋"/>
                <w:sz w:val="28"/>
                <w:szCs w:val="28"/>
              </w:rPr>
              <w:t>负责人</w:t>
            </w:r>
          </w:p>
        </w:tc>
        <w:tc>
          <w:tcPr>
            <w:tcW w:w="6870" w:type="dxa"/>
            <w:tcBorders>
              <w:top w:val="single" w:color="auto" w:sz="4" w:space="0"/>
              <w:left w:val="nil"/>
              <w:bottom w:val="single" w:color="auto" w:sz="4" w:space="0"/>
              <w:right w:val="single" w:color="auto" w:sz="4" w:space="0"/>
            </w:tcBorders>
            <w:noWrap w:val="0"/>
            <w:vAlign w:val="center"/>
          </w:tcPr>
          <w:p w14:paraId="0EEDFD73">
            <w:pPr>
              <w:spacing w:line="52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李华</w:t>
            </w:r>
          </w:p>
        </w:tc>
        <w:tc>
          <w:tcPr>
            <w:tcW w:w="788" w:type="dxa"/>
            <w:tcBorders>
              <w:top w:val="single" w:color="auto" w:sz="4" w:space="0"/>
              <w:left w:val="nil"/>
              <w:bottom w:val="single" w:color="auto" w:sz="4" w:space="0"/>
              <w:right w:val="single" w:color="auto" w:sz="4" w:space="0"/>
            </w:tcBorders>
            <w:noWrap w:val="0"/>
            <w:vAlign w:val="center"/>
          </w:tcPr>
          <w:p w14:paraId="62E585A0">
            <w:pPr>
              <w:spacing w:line="520" w:lineRule="exact"/>
              <w:jc w:val="center"/>
              <w:rPr>
                <w:rFonts w:ascii="仿宋" w:hAnsi="仿宋" w:eastAsia="仿宋"/>
                <w:sz w:val="28"/>
                <w:szCs w:val="28"/>
              </w:rPr>
            </w:pPr>
          </w:p>
        </w:tc>
      </w:tr>
      <w:tr w14:paraId="43AD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01A1E204">
            <w:pPr>
              <w:spacing w:line="520" w:lineRule="exact"/>
              <w:jc w:val="center"/>
              <w:rPr>
                <w:rFonts w:ascii="仿宋" w:hAnsi="仿宋" w:eastAsia="仿宋"/>
                <w:sz w:val="28"/>
                <w:szCs w:val="28"/>
              </w:rPr>
            </w:pPr>
            <w:r>
              <w:rPr>
                <w:rFonts w:hint="eastAsia" w:ascii="仿宋" w:hAnsi="仿宋" w:eastAsia="仿宋"/>
                <w:sz w:val="28"/>
                <w:szCs w:val="28"/>
              </w:rPr>
              <w:t>期  限</w:t>
            </w:r>
          </w:p>
        </w:tc>
        <w:tc>
          <w:tcPr>
            <w:tcW w:w="6870" w:type="dxa"/>
            <w:tcBorders>
              <w:top w:val="single" w:color="auto" w:sz="4" w:space="0"/>
              <w:left w:val="nil"/>
              <w:bottom w:val="single" w:color="auto" w:sz="4" w:space="0"/>
              <w:right w:val="single" w:color="auto" w:sz="4" w:space="0"/>
            </w:tcBorders>
            <w:noWrap w:val="0"/>
            <w:vAlign w:val="center"/>
          </w:tcPr>
          <w:p w14:paraId="30A3B531">
            <w:pPr>
              <w:spacing w:line="520" w:lineRule="exact"/>
              <w:jc w:val="center"/>
              <w:rPr>
                <w:rFonts w:ascii="仿宋" w:hAnsi="仿宋" w:eastAsia="仿宋"/>
                <w:sz w:val="28"/>
                <w:szCs w:val="28"/>
              </w:rPr>
            </w:pPr>
            <w:r>
              <w:rPr>
                <w:rFonts w:hint="eastAsia" w:ascii="仿宋" w:hAnsi="仿宋" w:eastAsia="仿宋" w:cs="Calibri"/>
                <w:kern w:val="2"/>
                <w:sz w:val="28"/>
                <w:szCs w:val="28"/>
                <w:lang w:val="en-US" w:eastAsia="zh-CN" w:bidi="ar-SA"/>
              </w:rPr>
              <w:t>2025年7月-2025年12月</w:t>
            </w:r>
          </w:p>
        </w:tc>
        <w:tc>
          <w:tcPr>
            <w:tcW w:w="788" w:type="dxa"/>
            <w:tcBorders>
              <w:top w:val="single" w:color="auto" w:sz="4" w:space="0"/>
              <w:left w:val="nil"/>
              <w:bottom w:val="single" w:color="auto" w:sz="4" w:space="0"/>
              <w:right w:val="single" w:color="auto" w:sz="4" w:space="0"/>
            </w:tcBorders>
            <w:noWrap w:val="0"/>
            <w:vAlign w:val="center"/>
          </w:tcPr>
          <w:p w14:paraId="3C5D8847">
            <w:pPr>
              <w:spacing w:line="520" w:lineRule="exact"/>
              <w:jc w:val="center"/>
              <w:rPr>
                <w:rFonts w:ascii="仿宋" w:hAnsi="仿宋" w:eastAsia="仿宋"/>
                <w:sz w:val="28"/>
                <w:szCs w:val="28"/>
              </w:rPr>
            </w:pPr>
          </w:p>
        </w:tc>
      </w:tr>
      <w:tr w14:paraId="5BCB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3A7283E3">
            <w:pPr>
              <w:spacing w:line="520" w:lineRule="exact"/>
              <w:jc w:val="center"/>
              <w:rPr>
                <w:rFonts w:ascii="仿宋" w:hAnsi="仿宋" w:eastAsia="仿宋"/>
                <w:sz w:val="28"/>
                <w:szCs w:val="28"/>
              </w:rPr>
            </w:pPr>
            <w:r>
              <w:rPr>
                <w:rFonts w:hint="eastAsia" w:ascii="仿宋" w:hAnsi="仿宋" w:eastAsia="仿宋"/>
                <w:sz w:val="28"/>
                <w:szCs w:val="28"/>
              </w:rPr>
              <w:t>预算投资</w:t>
            </w:r>
          </w:p>
        </w:tc>
        <w:tc>
          <w:tcPr>
            <w:tcW w:w="6870" w:type="dxa"/>
            <w:tcBorders>
              <w:top w:val="single" w:color="auto" w:sz="4" w:space="0"/>
              <w:left w:val="nil"/>
              <w:bottom w:val="single" w:color="auto" w:sz="4" w:space="0"/>
              <w:right w:val="single" w:color="auto" w:sz="4" w:space="0"/>
            </w:tcBorders>
            <w:noWrap w:val="0"/>
            <w:vAlign w:val="center"/>
          </w:tcPr>
          <w:p w14:paraId="21D9A656">
            <w:pPr>
              <w:spacing w:line="520" w:lineRule="exact"/>
              <w:jc w:val="center"/>
              <w:rPr>
                <w:rFonts w:ascii="仿宋" w:hAnsi="仿宋" w:eastAsia="仿宋"/>
                <w:sz w:val="28"/>
                <w:szCs w:val="28"/>
              </w:rPr>
            </w:pPr>
            <w:r>
              <w:rPr>
                <w:rFonts w:hint="eastAsia" w:ascii="仿宋" w:hAnsi="仿宋" w:eastAsia="仿宋" w:cs="Calibri"/>
                <w:kern w:val="2"/>
                <w:sz w:val="28"/>
                <w:szCs w:val="28"/>
                <w:lang w:val="en-US" w:eastAsia="zh-CN" w:bidi="ar-SA"/>
              </w:rPr>
              <w:t>16.1万元</w:t>
            </w:r>
          </w:p>
        </w:tc>
        <w:tc>
          <w:tcPr>
            <w:tcW w:w="788" w:type="dxa"/>
            <w:tcBorders>
              <w:top w:val="single" w:color="auto" w:sz="4" w:space="0"/>
              <w:left w:val="nil"/>
              <w:bottom w:val="single" w:color="auto" w:sz="4" w:space="0"/>
              <w:right w:val="single" w:color="auto" w:sz="4" w:space="0"/>
            </w:tcBorders>
            <w:noWrap w:val="0"/>
            <w:vAlign w:val="center"/>
          </w:tcPr>
          <w:p w14:paraId="59D5D219">
            <w:pPr>
              <w:spacing w:line="520" w:lineRule="exact"/>
              <w:jc w:val="center"/>
              <w:rPr>
                <w:rFonts w:ascii="仿宋" w:hAnsi="仿宋" w:eastAsia="仿宋"/>
                <w:sz w:val="28"/>
                <w:szCs w:val="28"/>
              </w:rPr>
            </w:pPr>
          </w:p>
        </w:tc>
      </w:tr>
      <w:tr w14:paraId="3C50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15025C70">
            <w:pPr>
              <w:spacing w:line="520" w:lineRule="exact"/>
              <w:jc w:val="center"/>
              <w:rPr>
                <w:rFonts w:ascii="仿宋" w:hAnsi="仿宋" w:eastAsia="仿宋"/>
                <w:sz w:val="28"/>
                <w:szCs w:val="28"/>
              </w:rPr>
            </w:pPr>
            <w:r>
              <w:rPr>
                <w:rFonts w:hint="eastAsia" w:ascii="仿宋" w:hAnsi="仿宋" w:eastAsia="仿宋"/>
                <w:sz w:val="28"/>
                <w:szCs w:val="28"/>
              </w:rPr>
              <w:t>建设规模</w:t>
            </w:r>
          </w:p>
        </w:tc>
        <w:tc>
          <w:tcPr>
            <w:tcW w:w="6870" w:type="dxa"/>
            <w:tcBorders>
              <w:top w:val="single" w:color="auto" w:sz="4" w:space="0"/>
              <w:left w:val="nil"/>
              <w:bottom w:val="single" w:color="auto" w:sz="4" w:space="0"/>
              <w:right w:val="single" w:color="auto" w:sz="4" w:space="0"/>
            </w:tcBorders>
            <w:noWrap w:val="0"/>
            <w:vAlign w:val="center"/>
          </w:tcPr>
          <w:p w14:paraId="0AB7EA69">
            <w:pPr>
              <w:spacing w:line="520" w:lineRule="exact"/>
              <w:jc w:val="center"/>
              <w:rPr>
                <w:rFonts w:ascii="仿宋" w:hAnsi="仿宋" w:eastAsia="仿宋"/>
                <w:sz w:val="28"/>
                <w:szCs w:val="28"/>
              </w:rPr>
            </w:pPr>
            <w:r>
              <w:rPr>
                <w:rFonts w:hint="eastAsia" w:ascii="仿宋" w:hAnsi="仿宋" w:eastAsia="仿宋" w:cs="Calibri"/>
                <w:kern w:val="2"/>
                <w:sz w:val="28"/>
                <w:szCs w:val="28"/>
                <w:lang w:val="en-US" w:eastAsia="zh-CN" w:bidi="ar-SA"/>
              </w:rPr>
              <w:t>培育高素质农机手50人</w:t>
            </w:r>
          </w:p>
        </w:tc>
        <w:tc>
          <w:tcPr>
            <w:tcW w:w="788" w:type="dxa"/>
            <w:tcBorders>
              <w:top w:val="single" w:color="auto" w:sz="4" w:space="0"/>
              <w:left w:val="nil"/>
              <w:bottom w:val="single" w:color="auto" w:sz="4" w:space="0"/>
              <w:right w:val="single" w:color="auto" w:sz="4" w:space="0"/>
            </w:tcBorders>
            <w:noWrap w:val="0"/>
            <w:vAlign w:val="center"/>
          </w:tcPr>
          <w:p w14:paraId="7141AAF8">
            <w:pPr>
              <w:spacing w:line="520" w:lineRule="exact"/>
              <w:jc w:val="center"/>
              <w:rPr>
                <w:rFonts w:ascii="仿宋" w:hAnsi="仿宋" w:eastAsia="仿宋"/>
                <w:sz w:val="28"/>
                <w:szCs w:val="28"/>
              </w:rPr>
            </w:pPr>
          </w:p>
        </w:tc>
      </w:tr>
      <w:tr w14:paraId="7C26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42019E8B">
            <w:pPr>
              <w:spacing w:line="520" w:lineRule="exact"/>
              <w:rPr>
                <w:rFonts w:ascii="仿宋" w:hAnsi="仿宋" w:eastAsia="仿宋"/>
                <w:sz w:val="28"/>
                <w:szCs w:val="28"/>
              </w:rPr>
            </w:pPr>
            <w:r>
              <w:rPr>
                <w:rFonts w:hint="eastAsia" w:ascii="仿宋" w:hAnsi="仿宋" w:eastAsia="仿宋"/>
                <w:sz w:val="28"/>
                <w:szCs w:val="28"/>
              </w:rPr>
              <w:t>建设内容</w:t>
            </w:r>
          </w:p>
        </w:tc>
        <w:tc>
          <w:tcPr>
            <w:tcW w:w="6870" w:type="dxa"/>
            <w:tcBorders>
              <w:top w:val="single" w:color="auto" w:sz="4" w:space="0"/>
              <w:left w:val="nil"/>
              <w:bottom w:val="single" w:color="auto" w:sz="4" w:space="0"/>
              <w:right w:val="single" w:color="auto" w:sz="4" w:space="0"/>
            </w:tcBorders>
            <w:noWrap w:val="0"/>
            <w:vAlign w:val="center"/>
          </w:tcPr>
          <w:p w14:paraId="12651201">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 w:hAnsi="仿宋" w:eastAsia="仿宋"/>
                <w:sz w:val="28"/>
                <w:szCs w:val="28"/>
                <w:lang w:val="en-US"/>
              </w:rPr>
            </w:pPr>
            <w:r>
              <w:rPr>
                <w:rFonts w:hint="eastAsia" w:ascii="仿宋" w:hAnsi="仿宋" w:eastAsia="仿宋" w:cs="Calibri"/>
                <w:kern w:val="2"/>
                <w:sz w:val="28"/>
                <w:szCs w:val="28"/>
                <w:lang w:val="en-US" w:eastAsia="zh-CN" w:bidi="ar-SA"/>
              </w:rPr>
              <w:t>围绕提升农机作业服务质量，聚焦主要粮油作物耕种管收机械化作业环节，着力培养一批高素质农机手、农业生产无人机飞手。在机械化措施促进粮油作物大面积单产提升重点环节以及机收减损等方面，因地制宜开展农机手技能提升培训。其中，面向专业农机手、农机大户和农机作业服务组织带头人，针对粮油作物高质量机播、机收减损等重要机械化技术、农业法律法规与农业产业政策、农机驾驶操作与管理法律法规、农机事故预防与应急处置及安全生产规范、高效飞防植保、农机抗灾救灾、低空经济场景应用等技术技能，开展实操实训和作业演练等课程，专题班共培训50人。</w:t>
            </w:r>
          </w:p>
        </w:tc>
        <w:tc>
          <w:tcPr>
            <w:tcW w:w="788" w:type="dxa"/>
            <w:tcBorders>
              <w:top w:val="single" w:color="auto" w:sz="4" w:space="0"/>
              <w:left w:val="nil"/>
              <w:bottom w:val="single" w:color="auto" w:sz="4" w:space="0"/>
              <w:right w:val="single" w:color="auto" w:sz="4" w:space="0"/>
            </w:tcBorders>
            <w:noWrap w:val="0"/>
            <w:vAlign w:val="center"/>
          </w:tcPr>
          <w:p w14:paraId="40727B02">
            <w:pPr>
              <w:spacing w:line="520" w:lineRule="exact"/>
              <w:rPr>
                <w:rFonts w:ascii="仿宋" w:hAnsi="仿宋" w:eastAsia="仿宋"/>
                <w:sz w:val="28"/>
                <w:szCs w:val="28"/>
              </w:rPr>
            </w:pPr>
          </w:p>
        </w:tc>
      </w:tr>
      <w:tr w14:paraId="0D7C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703D98AC">
            <w:pPr>
              <w:spacing w:line="520" w:lineRule="exact"/>
              <w:rPr>
                <w:rFonts w:hint="eastAsia" w:ascii="宋体" w:hAnsi="宋体"/>
              </w:rPr>
            </w:pPr>
          </w:p>
          <w:p w14:paraId="0C880978">
            <w:pPr>
              <w:pStyle w:val="5"/>
              <w:rPr>
                <w:rFonts w:hint="eastAsia" w:ascii="宋体" w:hAnsi="宋体"/>
              </w:rPr>
            </w:pPr>
            <w:r>
              <w:rPr>
                <w:rFonts w:hint="eastAsia" w:ascii="仿宋" w:hAnsi="仿宋" w:eastAsia="仿宋"/>
                <w:sz w:val="28"/>
                <w:szCs w:val="28"/>
                <w:lang w:val="en-US" w:eastAsia="zh-CN"/>
              </w:rPr>
              <w:t>效益指标</w:t>
            </w:r>
          </w:p>
          <w:p w14:paraId="4FB623A4">
            <w:pPr>
              <w:rPr>
                <w:rFonts w:ascii="宋体" w:hAnsi="宋体"/>
              </w:rPr>
            </w:pPr>
          </w:p>
        </w:tc>
        <w:tc>
          <w:tcPr>
            <w:tcW w:w="6870" w:type="dxa"/>
            <w:tcBorders>
              <w:top w:val="single" w:color="auto" w:sz="4" w:space="0"/>
              <w:left w:val="nil"/>
              <w:bottom w:val="single" w:color="auto" w:sz="4" w:space="0"/>
              <w:right w:val="single" w:color="auto" w:sz="4" w:space="0"/>
            </w:tcBorders>
            <w:noWrap w:val="0"/>
            <w:vAlign w:val="center"/>
          </w:tcPr>
          <w:p w14:paraId="0DC7D45C">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Times New Roman" w:hAnsi="Times New Roman" w:eastAsia="黑体" w:cs="Times New Roman"/>
                <w:kern w:val="0"/>
                <w:sz w:val="28"/>
                <w:szCs w:val="28"/>
              </w:rPr>
            </w:pPr>
            <w:r>
              <w:rPr>
                <w:rFonts w:hint="eastAsia" w:ascii="仿宋" w:hAnsi="仿宋" w:eastAsia="仿宋" w:cs="Calibri"/>
                <w:kern w:val="2"/>
                <w:sz w:val="28"/>
                <w:szCs w:val="28"/>
                <w:lang w:val="en-US" w:eastAsia="zh-CN" w:bidi="ar-SA"/>
              </w:rPr>
              <w:t>1.社会效益：项目共培育农机手技能提升农机手50人，主要是通过培育，使学员不仅要懂技术，还要会技能，也是推进农业机械化转型升级、助力乡村振兴的重要举措。</w:t>
            </w:r>
          </w:p>
          <w:p w14:paraId="3C3C78D7">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ascii="仿宋" w:hAnsi="仿宋" w:eastAsia="仿宋"/>
                <w:sz w:val="28"/>
                <w:szCs w:val="28"/>
              </w:rPr>
            </w:pPr>
            <w:r>
              <w:rPr>
                <w:rFonts w:hint="eastAsia" w:ascii="仿宋" w:hAnsi="仿宋" w:eastAsia="仿宋" w:cs="Calibri"/>
                <w:kern w:val="2"/>
                <w:sz w:val="28"/>
                <w:szCs w:val="28"/>
                <w:lang w:val="en-US" w:eastAsia="zh-CN" w:bidi="ar-SA"/>
              </w:rPr>
              <w:t>2.可持续影响效益：通过培训切实解决当前农业生产中农业机械化水平不高，开展专业农机手专题培训，旨在提高农机手技能水平和职业素质，促进农机作业标准化、规范化发展，助力粮油作物单产提升、丰产丰收。</w:t>
            </w:r>
          </w:p>
        </w:tc>
        <w:tc>
          <w:tcPr>
            <w:tcW w:w="788" w:type="dxa"/>
            <w:tcBorders>
              <w:top w:val="single" w:color="auto" w:sz="4" w:space="0"/>
              <w:left w:val="nil"/>
              <w:bottom w:val="single" w:color="auto" w:sz="4" w:space="0"/>
              <w:right w:val="single" w:color="auto" w:sz="4" w:space="0"/>
            </w:tcBorders>
            <w:noWrap w:val="0"/>
            <w:vAlign w:val="center"/>
          </w:tcPr>
          <w:p w14:paraId="69799DA0">
            <w:pPr>
              <w:spacing w:line="520" w:lineRule="exact"/>
              <w:rPr>
                <w:rFonts w:ascii="仿宋" w:hAnsi="仿宋" w:eastAsia="仿宋"/>
                <w:sz w:val="28"/>
                <w:szCs w:val="28"/>
              </w:rPr>
            </w:pPr>
          </w:p>
        </w:tc>
      </w:tr>
    </w:tbl>
    <w:p w14:paraId="0C21B7AE">
      <w:pPr>
        <w:spacing w:before="101" w:line="341" w:lineRule="auto"/>
        <w:ind w:left="3" w:firstLine="643" w:firstLineChars="201"/>
        <w:rPr>
          <w:rFonts w:hint="default" w:ascii="仿宋_GB2312" w:hAnsi="仿宋_GB2312" w:eastAsia="仿宋_GB2312" w:cs="仿宋_GB2312"/>
          <w:bCs/>
          <w:sz w:val="32"/>
          <w:szCs w:val="32"/>
          <w:lang w:val="en-US" w:eastAsia="zh-CN"/>
        </w:rPr>
        <w:sectPr>
          <w:footerReference r:id="rId5" w:type="default"/>
          <w:pgSz w:w="11906" w:h="16839"/>
          <w:pgMar w:top="1431" w:right="1441" w:bottom="1156" w:left="1543" w:header="0" w:footer="992" w:gutter="0"/>
          <w:pgNumType w:fmt="decimal"/>
          <w:cols w:space="720" w:num="1"/>
        </w:sectPr>
      </w:pPr>
    </w:p>
    <w:p w14:paraId="23393D78">
      <w:pPr>
        <w:spacing w:line="576" w:lineRule="exact"/>
        <w:rPr>
          <w:rFonts w:hint="eastAsia" w:ascii="仿宋" w:hAnsi="仿宋" w:eastAsia="仿宋"/>
          <w:b/>
          <w:bCs/>
          <w:color w:val="000000"/>
          <w:kern w:val="0"/>
          <w:sz w:val="32"/>
          <w:szCs w:val="32"/>
          <w:lang w:val="en-US" w:eastAsia="zh-CN"/>
        </w:rPr>
      </w:pPr>
      <w:r>
        <w:rPr>
          <w:rFonts w:hint="eastAsia" w:ascii="黑体" w:hAnsi="黑体" w:eastAsia="黑体"/>
          <w:sz w:val="32"/>
          <w:szCs w:val="32"/>
        </w:rPr>
        <w:t>附件2</w:t>
      </w:r>
      <w:r>
        <w:rPr>
          <w:rFonts w:hint="eastAsia" w:ascii="黑体" w:hAnsi="黑体" w:eastAsia="黑体"/>
          <w:sz w:val="32"/>
          <w:szCs w:val="32"/>
          <w:lang w:eastAsia="zh-CN"/>
        </w:rPr>
        <w:t>：</w:t>
      </w:r>
      <w:r>
        <w:rPr>
          <w:rFonts w:hint="eastAsia" w:ascii="黑体" w:hAnsi="黑体" w:eastAsia="黑体"/>
          <w:sz w:val="32"/>
          <w:szCs w:val="32"/>
        </w:rPr>
        <w:t xml:space="preserve"> </w:t>
      </w:r>
    </w:p>
    <w:p w14:paraId="43907ACF">
      <w:pPr>
        <w:widowControl/>
        <w:ind w:left="3534" w:hanging="3534" w:hangingChars="1100"/>
        <w:jc w:val="both"/>
        <w:textAlignment w:val="center"/>
        <w:rPr>
          <w:rFonts w:hint="default" w:ascii="Calibri" w:hAnsi="Calibri" w:eastAsia="宋体" w:cs="Times New Roman"/>
          <w:kern w:val="2"/>
          <w:sz w:val="21"/>
          <w:szCs w:val="21"/>
          <w:lang w:val="en-US" w:eastAsia="zh-CN" w:bidi="ar"/>
        </w:rPr>
      </w:pPr>
      <w:r>
        <w:rPr>
          <w:rFonts w:hint="eastAsia" w:ascii="仿宋" w:hAnsi="仿宋" w:eastAsia="仿宋"/>
          <w:b/>
          <w:bCs/>
          <w:color w:val="000000"/>
          <w:kern w:val="0"/>
          <w:sz w:val="32"/>
          <w:szCs w:val="32"/>
          <w:lang w:val="en-US" w:eastAsia="zh-CN"/>
        </w:rPr>
        <w:t>西宁市</w:t>
      </w:r>
      <w:r>
        <w:rPr>
          <w:rFonts w:hint="eastAsia" w:ascii="仿宋" w:hAnsi="仿宋" w:eastAsia="仿宋"/>
          <w:b/>
          <w:bCs/>
          <w:color w:val="000000"/>
          <w:kern w:val="0"/>
          <w:sz w:val="32"/>
          <w:szCs w:val="32"/>
        </w:rPr>
        <w:t>202</w:t>
      </w:r>
      <w:r>
        <w:rPr>
          <w:rFonts w:hint="eastAsia" w:ascii="仿宋" w:hAnsi="仿宋" w:eastAsia="仿宋"/>
          <w:b/>
          <w:bCs/>
          <w:color w:val="000000"/>
          <w:kern w:val="0"/>
          <w:sz w:val="32"/>
          <w:szCs w:val="32"/>
          <w:lang w:val="en-US" w:eastAsia="zh-CN"/>
        </w:rPr>
        <w:t>5</w:t>
      </w:r>
      <w:r>
        <w:rPr>
          <w:rFonts w:hint="eastAsia" w:ascii="仿宋" w:hAnsi="仿宋" w:eastAsia="仿宋"/>
          <w:b/>
          <w:bCs/>
          <w:color w:val="000000"/>
          <w:kern w:val="0"/>
          <w:sz w:val="32"/>
          <w:szCs w:val="32"/>
        </w:rPr>
        <w:t>年高素质农民培育项目</w:t>
      </w:r>
      <w:r>
        <w:rPr>
          <w:rFonts w:hint="eastAsia" w:ascii="仿宋" w:hAnsi="仿宋" w:eastAsia="仿宋"/>
          <w:b/>
          <w:bCs/>
          <w:color w:val="000000"/>
          <w:kern w:val="0"/>
          <w:sz w:val="32"/>
          <w:szCs w:val="32"/>
          <w:lang w:eastAsia="zh-CN"/>
        </w:rPr>
        <w:t>（</w:t>
      </w:r>
      <w:r>
        <w:rPr>
          <w:rFonts w:hint="eastAsia" w:ascii="仿宋" w:hAnsi="仿宋" w:eastAsia="仿宋"/>
          <w:b/>
          <w:bCs/>
          <w:color w:val="000000"/>
          <w:kern w:val="0"/>
          <w:sz w:val="32"/>
          <w:szCs w:val="32"/>
          <w:lang w:val="en-US" w:eastAsia="zh-CN"/>
        </w:rPr>
        <w:t>农机手技能提升培训专题班</w:t>
      </w:r>
      <w:r>
        <w:rPr>
          <w:rFonts w:hint="eastAsia" w:ascii="仿宋" w:hAnsi="仿宋" w:eastAsia="仿宋"/>
          <w:b/>
          <w:bCs/>
          <w:color w:val="000000"/>
          <w:kern w:val="0"/>
          <w:sz w:val="32"/>
          <w:szCs w:val="32"/>
          <w:lang w:eastAsia="zh-CN"/>
        </w:rPr>
        <w:t>）</w:t>
      </w:r>
      <w:r>
        <w:rPr>
          <w:rFonts w:hint="eastAsia" w:ascii="仿宋" w:hAnsi="仿宋" w:eastAsia="仿宋"/>
          <w:b/>
          <w:bCs/>
          <w:color w:val="000000"/>
          <w:kern w:val="0"/>
          <w:sz w:val="32"/>
          <w:szCs w:val="32"/>
        </w:rPr>
        <w:t>预算</w:t>
      </w:r>
      <w:r>
        <w:rPr>
          <w:rFonts w:hint="eastAsia" w:ascii="仿宋" w:hAnsi="仿宋" w:eastAsia="仿宋"/>
          <w:b/>
          <w:bCs/>
          <w:color w:val="000000"/>
          <w:kern w:val="0"/>
          <w:sz w:val="32"/>
          <w:szCs w:val="32"/>
          <w:lang w:val="en-US" w:eastAsia="zh-CN"/>
        </w:rPr>
        <w:t>明细</w:t>
      </w:r>
      <w:r>
        <w:rPr>
          <w:rFonts w:hint="eastAsia" w:ascii="仿宋" w:hAnsi="仿宋" w:eastAsia="仿宋"/>
          <w:b/>
          <w:bCs/>
          <w:color w:val="000000"/>
          <w:kern w:val="0"/>
          <w:sz w:val="32"/>
          <w:szCs w:val="32"/>
        </w:rPr>
        <w:t>表</w:t>
      </w:r>
      <w:r>
        <w:rPr>
          <w:rFonts w:hint="default" w:ascii="Calibri" w:hAnsi="Calibri" w:eastAsia="宋体" w:cs="Times New Roman"/>
          <w:kern w:val="2"/>
          <w:sz w:val="21"/>
          <w:szCs w:val="21"/>
          <w:lang w:val="en-US" w:eastAsia="zh-CN" w:bidi="ar"/>
        </w:rPr>
        <w:t xml:space="preserve"> </w:t>
      </w:r>
    </w:p>
    <w:tbl>
      <w:tblPr>
        <w:tblStyle w:val="7"/>
        <w:tblW w:w="8978" w:type="dxa"/>
        <w:jc w:val="center"/>
        <w:tblLayout w:type="fixed"/>
        <w:tblCellMar>
          <w:top w:w="0" w:type="dxa"/>
          <w:left w:w="0" w:type="dxa"/>
          <w:bottom w:w="0" w:type="dxa"/>
          <w:right w:w="0" w:type="dxa"/>
        </w:tblCellMar>
      </w:tblPr>
      <w:tblGrid>
        <w:gridCol w:w="682"/>
        <w:gridCol w:w="2106"/>
        <w:gridCol w:w="1043"/>
        <w:gridCol w:w="3083"/>
        <w:gridCol w:w="2064"/>
      </w:tblGrid>
      <w:tr w14:paraId="38B3BF93">
        <w:tblPrEx>
          <w:tblCellMar>
            <w:top w:w="0" w:type="dxa"/>
            <w:left w:w="0" w:type="dxa"/>
            <w:bottom w:w="0" w:type="dxa"/>
            <w:right w:w="0" w:type="dxa"/>
          </w:tblCellMar>
        </w:tblPrEx>
        <w:trPr>
          <w:trHeight w:val="705"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23314E">
            <w:pPr>
              <w:widowControl/>
              <w:ind w:left="0" w:leftChars="0" w:firstLine="0" w:firstLineChars="0"/>
              <w:jc w:val="center"/>
              <w:textAlignment w:val="center"/>
              <w:rPr>
                <w:b/>
                <w:bCs/>
                <w:sz w:val="24"/>
                <w:szCs w:val="24"/>
              </w:rPr>
            </w:pPr>
            <w:r>
              <w:rPr>
                <w:rFonts w:hint="eastAsia"/>
                <w:b/>
                <w:bCs/>
                <w:sz w:val="24"/>
                <w:szCs w:val="24"/>
              </w:rPr>
              <w:t>序号</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AF92C7F">
            <w:pPr>
              <w:widowControl/>
              <w:ind w:left="0" w:leftChars="0" w:firstLine="0" w:firstLineChars="0"/>
              <w:jc w:val="center"/>
              <w:textAlignment w:val="center"/>
              <w:rPr>
                <w:b/>
                <w:bCs/>
                <w:sz w:val="24"/>
                <w:szCs w:val="24"/>
              </w:rPr>
            </w:pPr>
            <w:r>
              <w:rPr>
                <w:rFonts w:hint="eastAsia"/>
                <w:b/>
                <w:bCs/>
                <w:sz w:val="24"/>
                <w:szCs w:val="24"/>
              </w:rPr>
              <w:t>支出项目</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06D6512">
            <w:pPr>
              <w:widowControl/>
              <w:ind w:left="0" w:leftChars="0" w:firstLine="0" w:firstLineChars="0"/>
              <w:jc w:val="center"/>
              <w:textAlignment w:val="center"/>
              <w:rPr>
                <w:b/>
                <w:bCs/>
                <w:sz w:val="24"/>
                <w:szCs w:val="24"/>
              </w:rPr>
            </w:pPr>
            <w:r>
              <w:rPr>
                <w:b/>
                <w:bCs/>
                <w:sz w:val="24"/>
                <w:szCs w:val="24"/>
              </w:rPr>
              <w:t>资金</w:t>
            </w:r>
            <w:r>
              <w:rPr>
                <w:rFonts w:hint="eastAsia"/>
                <w:b/>
                <w:bCs/>
                <w:sz w:val="24"/>
                <w:szCs w:val="24"/>
                <w:lang w:val="en-US" w:eastAsia="zh-CN"/>
              </w:rPr>
              <w:t xml:space="preserve">      </w:t>
            </w:r>
            <w:r>
              <w:rPr>
                <w:rFonts w:hint="eastAsia"/>
                <w:b/>
                <w:bCs/>
                <w:sz w:val="24"/>
                <w:szCs w:val="24"/>
                <w:lang w:eastAsia="zh-CN"/>
              </w:rPr>
              <w:t>（</w:t>
            </w:r>
            <w:r>
              <w:rPr>
                <w:b/>
                <w:bCs/>
                <w:sz w:val="24"/>
                <w:szCs w:val="24"/>
              </w:rPr>
              <w:t>万元）</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561BD673">
            <w:pPr>
              <w:widowControl/>
              <w:ind w:left="0" w:leftChars="0" w:firstLine="0" w:firstLineChars="0"/>
              <w:jc w:val="center"/>
              <w:textAlignment w:val="center"/>
              <w:rPr>
                <w:b/>
                <w:bCs/>
                <w:sz w:val="24"/>
                <w:szCs w:val="24"/>
              </w:rPr>
            </w:pPr>
            <w:r>
              <w:rPr>
                <w:rFonts w:hint="eastAsia"/>
                <w:b/>
                <w:bCs/>
                <w:sz w:val="24"/>
                <w:szCs w:val="24"/>
              </w:rPr>
              <w:t>资金使用明细</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E8DB659">
            <w:pPr>
              <w:widowControl/>
              <w:ind w:left="0" w:leftChars="0" w:firstLine="0" w:firstLineChars="0"/>
              <w:jc w:val="center"/>
              <w:textAlignment w:val="center"/>
              <w:rPr>
                <w:b/>
                <w:bCs/>
                <w:sz w:val="24"/>
                <w:szCs w:val="24"/>
              </w:rPr>
            </w:pPr>
            <w:r>
              <w:rPr>
                <w:rFonts w:hint="eastAsia"/>
                <w:b/>
                <w:bCs/>
                <w:sz w:val="24"/>
                <w:szCs w:val="24"/>
              </w:rPr>
              <w:t>备注</w:t>
            </w:r>
          </w:p>
        </w:tc>
      </w:tr>
      <w:tr w14:paraId="49DE4AF5">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7C2702">
            <w:pPr>
              <w:widowControl/>
              <w:ind w:left="0" w:leftChars="0" w:firstLine="0" w:firstLineChars="0"/>
              <w:jc w:val="center"/>
              <w:textAlignment w:val="center"/>
              <w:rPr>
                <w:b/>
              </w:rPr>
            </w:pPr>
            <w:r>
              <w:rPr>
                <w:rFonts w:hint="eastAsia"/>
                <w:b/>
              </w:rPr>
              <w:t>（</w:t>
            </w:r>
            <w:r>
              <w:rPr>
                <w:rFonts w:hint="eastAsia"/>
                <w:b/>
                <w:lang w:val="en-US" w:eastAsia="zh-CN"/>
              </w:rPr>
              <w:t>一</w:t>
            </w:r>
            <w:r>
              <w:rPr>
                <w:rFonts w:hint="eastAsia"/>
                <w:b/>
              </w:rPr>
              <w:t>）</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3B76392C">
            <w:pPr>
              <w:widowControl/>
              <w:ind w:left="0" w:leftChars="0" w:firstLine="0" w:firstLineChars="0"/>
              <w:jc w:val="center"/>
              <w:textAlignment w:val="center"/>
              <w:rPr>
                <w:b/>
              </w:rPr>
            </w:pPr>
            <w:r>
              <w:rPr>
                <w:rFonts w:hint="eastAsia"/>
                <w:b/>
              </w:rPr>
              <w:t>餐饮住宿费用：</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D0770B5">
            <w:pPr>
              <w:ind w:left="0" w:leftChars="0" w:firstLine="0" w:firstLineChars="0"/>
              <w:jc w:val="center"/>
              <w:rPr>
                <w:rFonts w:hint="default" w:eastAsia="仿宋"/>
                <w:b/>
                <w:lang w:val="en-US" w:eastAsia="zh-CN"/>
              </w:rPr>
            </w:pPr>
            <w:r>
              <w:rPr>
                <w:rFonts w:hint="eastAsia" w:ascii="仿宋" w:hAnsi="仿宋" w:eastAsia="仿宋" w:cs="仿宋"/>
                <w:b/>
                <w:sz w:val="24"/>
                <w:lang w:val="en-US" w:eastAsia="zh-CN"/>
              </w:rPr>
              <w:t>11</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617BB7F4">
            <w:pPr>
              <w:jc w:val="center"/>
            </w:pP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2612B688">
            <w:pPr>
              <w:widowControl/>
              <w:ind w:left="0" w:leftChars="0" w:firstLine="0" w:firstLineChars="0"/>
              <w:jc w:val="center"/>
              <w:textAlignment w:val="center"/>
            </w:pPr>
            <w:r>
              <w:rPr>
                <w:rFonts w:hint="eastAsia"/>
              </w:rPr>
              <w:t>全程</w:t>
            </w:r>
            <w:r>
              <w:rPr>
                <w:rFonts w:hint="eastAsia"/>
                <w:lang w:val="en-US" w:eastAsia="zh-CN"/>
              </w:rPr>
              <w:t>10</w:t>
            </w:r>
            <w:r>
              <w:rPr>
                <w:rFonts w:hint="eastAsia"/>
              </w:rPr>
              <w:t>天</w:t>
            </w:r>
          </w:p>
        </w:tc>
      </w:tr>
      <w:tr w14:paraId="4F32B3F1">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B74E2D">
            <w:pPr>
              <w:widowControl/>
              <w:ind w:left="0" w:leftChars="0" w:firstLine="0" w:firstLineChars="0"/>
              <w:jc w:val="center"/>
              <w:textAlignment w:val="center"/>
            </w:pPr>
            <w:r>
              <w:rPr>
                <w:rFonts w:hint="eastAsia"/>
              </w:rPr>
              <w:t>1</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31E249D5">
            <w:pPr>
              <w:widowControl/>
              <w:ind w:left="0" w:leftChars="0" w:firstLine="0" w:firstLineChars="0"/>
              <w:jc w:val="center"/>
              <w:textAlignment w:val="center"/>
            </w:pPr>
            <w:r>
              <w:rPr>
                <w:rFonts w:hint="eastAsia"/>
              </w:rPr>
              <w:t>餐饮费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2C43099F">
            <w:pPr>
              <w:ind w:left="0" w:leftChars="0" w:firstLine="0" w:firstLineChars="0"/>
              <w:jc w:val="center"/>
              <w:rPr>
                <w:rFonts w:hint="default" w:eastAsiaTheme="minorEastAsia"/>
                <w:lang w:val="en-US" w:eastAsia="zh-CN"/>
              </w:rPr>
            </w:pPr>
            <w:r>
              <w:rPr>
                <w:rFonts w:hint="eastAsia"/>
                <w:lang w:val="en-US" w:eastAsia="zh-CN"/>
              </w:rPr>
              <w:t>5</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1AA1D061">
            <w:pPr>
              <w:ind w:left="0" w:leftChars="0" w:firstLine="0" w:firstLineChars="0"/>
              <w:jc w:val="center"/>
            </w:pPr>
            <w:r>
              <w:rPr>
                <w:rFonts w:hint="eastAsia"/>
                <w:lang w:val="en-US" w:eastAsia="zh-CN"/>
              </w:rPr>
              <w:t>10</w:t>
            </w:r>
            <w:r>
              <w:rPr>
                <w:rFonts w:hint="eastAsia"/>
              </w:rPr>
              <w:t>天*50人*</w:t>
            </w:r>
            <w:r>
              <w:rPr>
                <w:rFonts w:hint="eastAsia"/>
                <w:lang w:val="en-US" w:eastAsia="zh-CN"/>
              </w:rPr>
              <w:t>100</w:t>
            </w:r>
            <w:r>
              <w:rPr>
                <w:rFonts w:hint="eastAsia"/>
              </w:rPr>
              <w:t>元</w:t>
            </w:r>
            <w:r>
              <w:rPr>
                <w:rFonts w:hint="eastAsia"/>
                <w:lang w:val="en-US" w:eastAsia="zh-CN"/>
              </w:rPr>
              <w:t>/人</w:t>
            </w:r>
            <w:r>
              <w:rPr>
                <w:rFonts w:hint="eastAsia"/>
              </w:rPr>
              <w:t>=</w:t>
            </w:r>
            <w:r>
              <w:rPr>
                <w:rFonts w:hint="eastAsia"/>
                <w:lang w:val="en-US" w:eastAsia="zh-CN"/>
              </w:rPr>
              <w:t>500</w:t>
            </w:r>
            <w:r>
              <w:rPr>
                <w:rFonts w:hint="eastAsia"/>
              </w:rPr>
              <w:t>00元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57AFF5DE">
            <w:pPr>
              <w:jc w:val="center"/>
            </w:pPr>
          </w:p>
        </w:tc>
      </w:tr>
      <w:tr w14:paraId="478FFF83">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FAED21">
            <w:pPr>
              <w:widowControl/>
              <w:ind w:left="0" w:leftChars="0" w:firstLine="0" w:firstLineChars="0"/>
              <w:jc w:val="center"/>
              <w:textAlignment w:val="center"/>
            </w:pPr>
            <w:r>
              <w:rPr>
                <w:rFonts w:hint="eastAsia"/>
              </w:rPr>
              <w:t>2</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194F79B2">
            <w:pPr>
              <w:widowControl/>
              <w:ind w:left="0" w:leftChars="0" w:firstLine="0" w:firstLineChars="0"/>
              <w:jc w:val="center"/>
              <w:textAlignment w:val="center"/>
            </w:pPr>
            <w:r>
              <w:rPr>
                <w:rFonts w:hint="eastAsia"/>
              </w:rPr>
              <w:t>住宿费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C4D9B41">
            <w:pPr>
              <w:widowControl/>
              <w:ind w:left="0" w:leftChars="0" w:firstLine="0" w:firstLineChars="0"/>
              <w:jc w:val="center"/>
              <w:textAlignment w:val="center"/>
              <w:rPr>
                <w:rFonts w:hint="default" w:eastAsiaTheme="minorEastAsia"/>
                <w:lang w:val="en-US" w:eastAsia="zh-CN"/>
              </w:rPr>
            </w:pPr>
            <w:r>
              <w:rPr>
                <w:rFonts w:hint="eastAsia" w:eastAsiaTheme="minorEastAsia"/>
                <w:lang w:val="en-US" w:eastAsia="zh-CN"/>
              </w:rPr>
              <w:t>6</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5DC86650">
            <w:pPr>
              <w:widowControl/>
              <w:ind w:left="0" w:leftChars="0" w:firstLine="0" w:firstLineChars="0"/>
              <w:jc w:val="center"/>
              <w:textAlignment w:val="center"/>
            </w:pPr>
            <w:r>
              <w:rPr>
                <w:rFonts w:hint="eastAsia"/>
              </w:rPr>
              <w:t>1</w:t>
            </w:r>
            <w:r>
              <w:rPr>
                <w:rFonts w:hint="eastAsia"/>
                <w:lang w:val="en-US" w:eastAsia="zh-CN"/>
              </w:rPr>
              <w:t>0</w:t>
            </w:r>
            <w:r>
              <w:rPr>
                <w:rFonts w:hint="eastAsia"/>
              </w:rPr>
              <w:t>天*50人*</w:t>
            </w:r>
            <w:r>
              <w:rPr>
                <w:rFonts w:hint="eastAsia"/>
                <w:lang w:val="en-US" w:eastAsia="zh-CN"/>
              </w:rPr>
              <w:t>120</w:t>
            </w:r>
            <w:r>
              <w:rPr>
                <w:rFonts w:hint="eastAsia"/>
              </w:rPr>
              <w:t>元</w:t>
            </w:r>
            <w:r>
              <w:rPr>
                <w:rFonts w:hint="eastAsia"/>
                <w:lang w:val="en-US" w:eastAsia="zh-CN"/>
              </w:rPr>
              <w:t>/人</w:t>
            </w:r>
            <w:r>
              <w:rPr>
                <w:rFonts w:hint="eastAsia"/>
              </w:rPr>
              <w:t>=</w:t>
            </w:r>
            <w:r>
              <w:rPr>
                <w:rFonts w:hint="eastAsia"/>
                <w:lang w:val="en-US" w:eastAsia="zh-CN"/>
              </w:rPr>
              <w:t>60000</w:t>
            </w:r>
            <w:r>
              <w:rPr>
                <w:rFonts w:hint="eastAsia"/>
              </w:rPr>
              <w:t>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7C12505">
            <w:pPr>
              <w:jc w:val="center"/>
            </w:pPr>
          </w:p>
        </w:tc>
      </w:tr>
      <w:tr w14:paraId="2BA16913">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EA5E92">
            <w:pPr>
              <w:widowControl/>
              <w:ind w:left="0" w:leftChars="0" w:firstLine="0" w:firstLineChars="0"/>
              <w:jc w:val="center"/>
              <w:textAlignment w:val="center"/>
              <w:rPr>
                <w:b/>
              </w:rPr>
            </w:pPr>
            <w:r>
              <w:rPr>
                <w:rFonts w:hint="eastAsia"/>
                <w:b/>
              </w:rPr>
              <w:t>（</w:t>
            </w:r>
            <w:r>
              <w:rPr>
                <w:rFonts w:hint="eastAsia"/>
                <w:b/>
                <w:lang w:val="en-US" w:eastAsia="zh-CN"/>
              </w:rPr>
              <w:t>二</w:t>
            </w:r>
            <w:r>
              <w:rPr>
                <w:rFonts w:hint="eastAsia"/>
                <w:b/>
              </w:rPr>
              <w:t>）</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516E38E">
            <w:pPr>
              <w:widowControl/>
              <w:ind w:left="0" w:leftChars="0" w:firstLine="0" w:firstLineChars="0"/>
              <w:jc w:val="center"/>
              <w:textAlignment w:val="center"/>
              <w:rPr>
                <w:b/>
              </w:rPr>
            </w:pPr>
            <w:r>
              <w:rPr>
                <w:rFonts w:hint="eastAsia"/>
                <w:b/>
              </w:rPr>
              <w:t>理论培训费用：</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30FECBE8">
            <w:pPr>
              <w:ind w:left="0" w:leftChars="0" w:firstLine="0" w:firstLineChars="0"/>
              <w:jc w:val="center"/>
              <w:rPr>
                <w:rFonts w:hint="default" w:eastAsia="仿宋"/>
                <w:b/>
                <w:lang w:val="en-US" w:eastAsia="zh-CN"/>
              </w:rPr>
            </w:pPr>
            <w:r>
              <w:rPr>
                <w:rFonts w:hint="eastAsia" w:ascii="仿宋" w:hAnsi="仿宋" w:eastAsia="仿宋" w:cs="仿宋"/>
                <w:b/>
                <w:sz w:val="24"/>
                <w:lang w:val="en-US" w:eastAsia="zh-CN"/>
              </w:rPr>
              <w:t>2.0</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61330637">
            <w:pPr>
              <w:jc w:val="center"/>
            </w:pP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14B528F7">
            <w:pPr>
              <w:widowControl/>
              <w:ind w:left="0" w:leftChars="0" w:firstLine="0" w:firstLineChars="0"/>
              <w:jc w:val="center"/>
              <w:textAlignment w:val="center"/>
            </w:pPr>
            <w:r>
              <w:rPr>
                <w:rFonts w:hint="eastAsia"/>
              </w:rPr>
              <w:t>理论</w:t>
            </w:r>
            <w:r>
              <w:rPr>
                <w:rFonts w:hint="eastAsia"/>
                <w:lang w:val="en-US" w:eastAsia="zh-CN"/>
              </w:rPr>
              <w:t>培训及考核5</w:t>
            </w:r>
            <w:r>
              <w:rPr>
                <w:rFonts w:hint="eastAsia"/>
              </w:rPr>
              <w:t>天</w:t>
            </w:r>
          </w:p>
        </w:tc>
      </w:tr>
      <w:tr w14:paraId="783780C5">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8CA887">
            <w:pPr>
              <w:widowControl/>
              <w:ind w:left="0" w:leftChars="0" w:firstLine="0" w:firstLineChars="0"/>
              <w:jc w:val="center"/>
              <w:textAlignment w:val="center"/>
            </w:pPr>
            <w:r>
              <w:rPr>
                <w:rFonts w:hint="eastAsia"/>
              </w:rPr>
              <w:t>1</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6065CE43">
            <w:pPr>
              <w:widowControl/>
              <w:ind w:left="0" w:leftChars="0" w:firstLine="0" w:firstLineChars="0"/>
              <w:jc w:val="center"/>
              <w:textAlignment w:val="center"/>
            </w:pPr>
            <w:r>
              <w:rPr>
                <w:rFonts w:hint="eastAsia"/>
              </w:rPr>
              <w:t>理论教师授课费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276D83F1">
            <w:pPr>
              <w:ind w:left="0" w:leftChars="0" w:firstLine="0" w:firstLineChars="0"/>
              <w:jc w:val="center"/>
              <w:rPr>
                <w:rFonts w:hint="default" w:eastAsia="宋体"/>
                <w:lang w:val="en-US" w:eastAsia="zh-CN"/>
              </w:rPr>
            </w:pPr>
            <w:r>
              <w:rPr>
                <w:rFonts w:hint="eastAsia"/>
                <w:lang w:val="en-US" w:eastAsia="zh-CN"/>
              </w:rPr>
              <w:t>1.0</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69310989">
            <w:pPr>
              <w:ind w:left="0" w:leftChars="0" w:firstLine="0" w:firstLineChars="0"/>
              <w:jc w:val="center"/>
            </w:pPr>
            <w:r>
              <w:rPr>
                <w:rFonts w:hint="eastAsia"/>
                <w:lang w:val="en-US" w:eastAsia="zh-CN"/>
              </w:rPr>
              <w:t>5</w:t>
            </w:r>
            <w:r>
              <w:rPr>
                <w:rFonts w:hint="eastAsia"/>
              </w:rPr>
              <w:t>天*2000元=</w:t>
            </w:r>
            <w:r>
              <w:rPr>
                <w:rFonts w:hint="eastAsia"/>
                <w:lang w:val="en-US" w:eastAsia="zh-CN"/>
              </w:rPr>
              <w:t>10</w:t>
            </w:r>
            <w:r>
              <w:rPr>
                <w:rFonts w:hint="eastAsia"/>
              </w:rPr>
              <w:t>000元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3EE1FECC">
            <w:pPr>
              <w:jc w:val="center"/>
            </w:pPr>
          </w:p>
        </w:tc>
      </w:tr>
      <w:tr w14:paraId="4A087531">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B04A8D">
            <w:pPr>
              <w:widowControl/>
              <w:ind w:left="0" w:leftChars="0" w:firstLine="0" w:firstLineChars="0"/>
              <w:jc w:val="center"/>
              <w:textAlignment w:val="center"/>
            </w:pPr>
            <w:r>
              <w:rPr>
                <w:rFonts w:hint="eastAsia"/>
              </w:rPr>
              <w:t>2</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41CE078">
            <w:pPr>
              <w:widowControl/>
              <w:ind w:left="0" w:leftChars="0" w:firstLine="0" w:firstLineChars="0"/>
              <w:jc w:val="center"/>
              <w:textAlignment w:val="center"/>
            </w:pPr>
            <w:r>
              <w:rPr>
                <w:rFonts w:hint="eastAsia"/>
              </w:rPr>
              <w:t>培训场地租赁费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1353868">
            <w:pPr>
              <w:widowControl/>
              <w:ind w:left="0" w:leftChars="0" w:firstLine="0" w:firstLineChars="0"/>
              <w:jc w:val="center"/>
              <w:textAlignment w:val="center"/>
              <w:rPr>
                <w:rFonts w:hint="default" w:eastAsiaTheme="minorEastAsia"/>
                <w:lang w:val="en-US" w:eastAsia="zh-CN"/>
              </w:rPr>
            </w:pPr>
            <w:r>
              <w:rPr>
                <w:rFonts w:hint="eastAsia"/>
                <w:lang w:val="en-US" w:eastAsia="zh-CN"/>
              </w:rPr>
              <w:t>1.0</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6EDFC624">
            <w:pPr>
              <w:widowControl/>
              <w:ind w:left="0" w:leftChars="0" w:firstLine="0" w:firstLineChars="0"/>
              <w:jc w:val="center"/>
              <w:textAlignment w:val="center"/>
            </w:pPr>
            <w:r>
              <w:rPr>
                <w:rFonts w:hint="eastAsia"/>
                <w:lang w:val="en-US" w:eastAsia="zh-CN"/>
              </w:rPr>
              <w:t>5</w:t>
            </w:r>
            <w:r>
              <w:rPr>
                <w:rFonts w:hint="eastAsia"/>
              </w:rPr>
              <w:t>天*</w:t>
            </w:r>
            <w:r>
              <w:rPr>
                <w:rFonts w:hint="eastAsia"/>
                <w:lang w:val="en-US" w:eastAsia="zh-CN"/>
              </w:rPr>
              <w:t>20</w:t>
            </w:r>
            <w:r>
              <w:rPr>
                <w:rFonts w:hint="eastAsia"/>
              </w:rPr>
              <w:t>00 元=</w:t>
            </w:r>
            <w:r>
              <w:rPr>
                <w:rFonts w:hint="eastAsia"/>
                <w:lang w:val="en-US" w:eastAsia="zh-CN"/>
              </w:rPr>
              <w:t>1000</w:t>
            </w:r>
            <w:r>
              <w:rPr>
                <w:rFonts w:hint="eastAsia"/>
              </w:rPr>
              <w:t>0元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51FF457">
            <w:pPr>
              <w:jc w:val="center"/>
            </w:pPr>
          </w:p>
        </w:tc>
      </w:tr>
      <w:tr w14:paraId="55FE8C93">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22F972">
            <w:pPr>
              <w:widowControl/>
              <w:ind w:left="0" w:leftChars="0" w:firstLine="0" w:firstLineChars="0"/>
              <w:jc w:val="center"/>
              <w:textAlignment w:val="center"/>
              <w:rPr>
                <w:b/>
              </w:rPr>
            </w:pPr>
            <w:r>
              <w:rPr>
                <w:rFonts w:hint="eastAsia"/>
                <w:b/>
              </w:rPr>
              <w:t>（</w:t>
            </w:r>
            <w:r>
              <w:rPr>
                <w:rFonts w:hint="eastAsia"/>
                <w:b/>
                <w:lang w:val="en-US" w:eastAsia="zh-CN"/>
              </w:rPr>
              <w:t>三</w:t>
            </w:r>
            <w:r>
              <w:rPr>
                <w:rFonts w:hint="eastAsia"/>
                <w:b/>
              </w:rPr>
              <w:t>）</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506A364E">
            <w:pPr>
              <w:widowControl/>
              <w:ind w:left="0" w:leftChars="0" w:firstLine="0" w:firstLineChars="0"/>
              <w:jc w:val="center"/>
              <w:textAlignment w:val="center"/>
              <w:rPr>
                <w:b/>
              </w:rPr>
            </w:pPr>
            <w:r>
              <w:rPr>
                <w:rFonts w:hint="eastAsia"/>
                <w:b/>
              </w:rPr>
              <w:t>实操</w:t>
            </w:r>
            <w:r>
              <w:rPr>
                <w:rFonts w:hint="eastAsia"/>
                <w:b/>
                <w:lang w:val="en-US" w:eastAsia="zh-CN"/>
              </w:rPr>
              <w:t>及观摩交流</w:t>
            </w:r>
            <w:r>
              <w:rPr>
                <w:rFonts w:hint="eastAsia"/>
                <w:b/>
              </w:rPr>
              <w:t>费用：</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4355888">
            <w:pPr>
              <w:ind w:left="0" w:leftChars="0" w:firstLine="0" w:firstLineChars="0"/>
              <w:jc w:val="center"/>
              <w:rPr>
                <w:rFonts w:hint="default" w:eastAsia="仿宋"/>
                <w:b/>
                <w:lang w:val="en-US" w:eastAsia="zh-CN"/>
              </w:rPr>
            </w:pPr>
            <w:r>
              <w:rPr>
                <w:rFonts w:hint="eastAsia" w:ascii="仿宋" w:hAnsi="仿宋" w:eastAsia="仿宋" w:cs="仿宋"/>
                <w:b/>
                <w:sz w:val="24"/>
              </w:rPr>
              <w:t>1.</w:t>
            </w:r>
            <w:r>
              <w:rPr>
                <w:rFonts w:hint="eastAsia" w:ascii="仿宋" w:hAnsi="仿宋" w:eastAsia="仿宋" w:cs="仿宋"/>
                <w:b/>
                <w:sz w:val="24"/>
                <w:lang w:val="en-US" w:eastAsia="zh-CN"/>
              </w:rPr>
              <w:t>05</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54472F23">
            <w:pPr>
              <w:jc w:val="center"/>
            </w:pP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2634ADA9">
            <w:pPr>
              <w:widowControl/>
              <w:ind w:left="0" w:leftChars="0" w:firstLine="0" w:firstLineChars="0"/>
              <w:jc w:val="center"/>
              <w:textAlignment w:val="center"/>
            </w:pPr>
            <w:r>
              <w:rPr>
                <w:rFonts w:hint="eastAsia"/>
              </w:rPr>
              <w:t>实操</w:t>
            </w:r>
            <w:r>
              <w:rPr>
                <w:rFonts w:hint="eastAsia"/>
                <w:lang w:val="en-US" w:eastAsia="zh-CN"/>
              </w:rPr>
              <w:t>及观摩交流3</w:t>
            </w:r>
            <w:r>
              <w:rPr>
                <w:rFonts w:hint="eastAsia"/>
              </w:rPr>
              <w:t>天</w:t>
            </w:r>
          </w:p>
        </w:tc>
      </w:tr>
      <w:tr w14:paraId="0531CECF">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87FD13">
            <w:pPr>
              <w:widowControl/>
              <w:ind w:left="0" w:leftChars="0" w:firstLine="0" w:firstLineChars="0"/>
              <w:jc w:val="center"/>
              <w:textAlignment w:val="center"/>
            </w:pPr>
            <w:r>
              <w:rPr>
                <w:rFonts w:hint="eastAsia"/>
              </w:rPr>
              <w:t>1</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352F02B9">
            <w:pPr>
              <w:widowControl/>
              <w:ind w:left="0" w:leftChars="0" w:firstLine="0" w:firstLineChars="0"/>
              <w:jc w:val="center"/>
              <w:textAlignment w:val="center"/>
            </w:pPr>
            <w:r>
              <w:rPr>
                <w:rFonts w:hint="eastAsia"/>
              </w:rPr>
              <w:t>实操</w:t>
            </w:r>
            <w:r>
              <w:rPr>
                <w:rFonts w:hint="eastAsia"/>
                <w:lang w:val="en-US" w:eastAsia="zh-CN"/>
              </w:rPr>
              <w:t>及观摩交流</w:t>
            </w:r>
            <w:r>
              <w:rPr>
                <w:rFonts w:hint="eastAsia"/>
              </w:rPr>
              <w:t>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D57AD46">
            <w:pPr>
              <w:ind w:left="0" w:leftChars="0" w:firstLine="0" w:firstLineChars="0"/>
              <w:jc w:val="center"/>
              <w:rPr>
                <w:rFonts w:hint="default" w:eastAsia="宋体"/>
                <w:lang w:val="en-US" w:eastAsia="zh-CN"/>
              </w:rPr>
            </w:pPr>
            <w:r>
              <w:rPr>
                <w:rFonts w:hint="eastAsia"/>
                <w:lang w:val="en-US" w:eastAsia="zh-CN"/>
              </w:rPr>
              <w:t>0.45</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4D9061D3">
            <w:pPr>
              <w:widowControl/>
              <w:ind w:left="0" w:leftChars="0" w:firstLine="0" w:firstLineChars="0"/>
              <w:jc w:val="center"/>
              <w:textAlignment w:val="center"/>
            </w:pPr>
            <w:r>
              <w:rPr>
                <w:rFonts w:hint="eastAsia"/>
              </w:rPr>
              <w:t>50人*</w:t>
            </w:r>
            <w:r>
              <w:rPr>
                <w:rFonts w:hint="eastAsia"/>
                <w:lang w:val="en-US" w:eastAsia="zh-CN"/>
              </w:rPr>
              <w:t>3</w:t>
            </w:r>
            <w:r>
              <w:rPr>
                <w:rFonts w:hint="eastAsia"/>
              </w:rPr>
              <w:t>天*</w:t>
            </w:r>
            <w:r>
              <w:rPr>
                <w:rFonts w:hint="eastAsia"/>
                <w:lang w:val="en-US" w:eastAsia="zh-CN"/>
              </w:rPr>
              <w:t>3</w:t>
            </w:r>
            <w:r>
              <w:rPr>
                <w:rFonts w:hint="eastAsia"/>
              </w:rPr>
              <w:t>0元</w:t>
            </w:r>
            <w:r>
              <w:rPr>
                <w:rFonts w:hint="eastAsia"/>
                <w:lang w:val="en-US" w:eastAsia="zh-CN"/>
              </w:rPr>
              <w:t>/人</w:t>
            </w:r>
            <w:r>
              <w:rPr>
                <w:rFonts w:hint="eastAsia"/>
              </w:rPr>
              <w:t>=</w:t>
            </w:r>
            <w:r>
              <w:rPr>
                <w:rFonts w:hint="eastAsia"/>
                <w:lang w:val="en-US" w:eastAsia="zh-CN"/>
              </w:rPr>
              <w:t>45</w:t>
            </w:r>
            <w:r>
              <w:rPr>
                <w:rFonts w:hint="eastAsia"/>
              </w:rPr>
              <w:t>00元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4AEB8AE2">
            <w:pPr>
              <w:jc w:val="center"/>
            </w:pPr>
          </w:p>
        </w:tc>
      </w:tr>
      <w:tr w14:paraId="241CA0B3">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1E958C">
            <w:pPr>
              <w:widowControl/>
              <w:ind w:left="0" w:leftChars="0" w:firstLine="0" w:firstLineChars="0"/>
              <w:jc w:val="center"/>
              <w:textAlignment w:val="center"/>
            </w:pPr>
            <w:r>
              <w:rPr>
                <w:rFonts w:hint="eastAsia"/>
              </w:rPr>
              <w:t>2</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8D30C0B">
            <w:pPr>
              <w:widowControl/>
              <w:ind w:left="0" w:leftChars="0" w:firstLine="0" w:firstLineChars="0"/>
              <w:jc w:val="center"/>
              <w:textAlignment w:val="center"/>
            </w:pPr>
            <w:r>
              <w:rPr>
                <w:rFonts w:hint="eastAsia"/>
              </w:rPr>
              <w:t>实训交通费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8200F3C">
            <w:pPr>
              <w:widowControl/>
              <w:ind w:left="0" w:leftChars="0" w:firstLine="0" w:firstLineChars="0"/>
              <w:jc w:val="center"/>
              <w:textAlignment w:val="center"/>
              <w:rPr>
                <w:rFonts w:hint="default" w:eastAsiaTheme="minorEastAsia"/>
                <w:lang w:val="en-US" w:eastAsia="zh-CN"/>
              </w:rPr>
            </w:pPr>
            <w:r>
              <w:rPr>
                <w:rFonts w:hint="eastAsia"/>
                <w:lang w:val="en-US" w:eastAsia="zh-CN"/>
              </w:rPr>
              <w:t>0.6</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23E00964">
            <w:pPr>
              <w:widowControl/>
              <w:ind w:left="0" w:leftChars="0" w:firstLine="0" w:firstLineChars="0"/>
              <w:jc w:val="center"/>
              <w:textAlignment w:val="center"/>
            </w:pPr>
            <w:r>
              <w:rPr>
                <w:rFonts w:hint="eastAsia"/>
                <w:lang w:val="en-US" w:eastAsia="zh-CN"/>
              </w:rPr>
              <w:t>3</w:t>
            </w:r>
            <w:r>
              <w:rPr>
                <w:rFonts w:hint="eastAsia"/>
              </w:rPr>
              <w:t>天*</w:t>
            </w:r>
            <w:r>
              <w:rPr>
                <w:rFonts w:hint="eastAsia"/>
                <w:lang w:val="en-US" w:eastAsia="zh-CN"/>
              </w:rPr>
              <w:t>20</w:t>
            </w:r>
            <w:r>
              <w:rPr>
                <w:rFonts w:hint="eastAsia"/>
              </w:rPr>
              <w:t>00元=</w:t>
            </w:r>
            <w:r>
              <w:rPr>
                <w:rFonts w:hint="eastAsia"/>
                <w:lang w:val="en-US" w:eastAsia="zh-CN"/>
              </w:rPr>
              <w:t>6</w:t>
            </w:r>
            <w:r>
              <w:rPr>
                <w:rFonts w:hint="eastAsia"/>
              </w:rPr>
              <w:t>000元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6C972F32">
            <w:pPr>
              <w:jc w:val="center"/>
            </w:pPr>
          </w:p>
        </w:tc>
      </w:tr>
      <w:tr w14:paraId="2D0E2C38">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B8BDC3">
            <w:pPr>
              <w:widowControl/>
              <w:ind w:left="0" w:leftChars="0" w:firstLine="0" w:firstLineChars="0"/>
              <w:jc w:val="center"/>
              <w:textAlignment w:val="center"/>
              <w:rPr>
                <w:b/>
              </w:rPr>
            </w:pPr>
            <w:r>
              <w:rPr>
                <w:rFonts w:hint="eastAsia"/>
                <w:b/>
              </w:rPr>
              <w:t>（</w:t>
            </w:r>
            <w:r>
              <w:rPr>
                <w:rFonts w:hint="eastAsia"/>
                <w:b/>
                <w:lang w:val="en-US" w:eastAsia="zh-CN"/>
              </w:rPr>
              <w:t>四</w:t>
            </w:r>
            <w:r>
              <w:rPr>
                <w:rFonts w:hint="eastAsia"/>
                <w:b/>
              </w:rPr>
              <w:t>）</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43FC0814">
            <w:pPr>
              <w:widowControl/>
              <w:ind w:left="0" w:leftChars="0" w:firstLine="0" w:firstLineChars="0"/>
              <w:jc w:val="center"/>
              <w:textAlignment w:val="center"/>
              <w:rPr>
                <w:b/>
              </w:rPr>
            </w:pPr>
            <w:r>
              <w:rPr>
                <w:rFonts w:hint="eastAsia"/>
                <w:b/>
              </w:rPr>
              <w:t>能力拓展费用：</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1391EAED">
            <w:pPr>
              <w:ind w:left="0" w:leftChars="0" w:firstLine="0" w:firstLineChars="0"/>
              <w:jc w:val="center"/>
              <w:rPr>
                <w:rFonts w:hint="default" w:ascii="仿宋" w:hAnsi="仿宋" w:eastAsia="仿宋" w:cs="仿宋"/>
                <w:b/>
                <w:sz w:val="24"/>
                <w:lang w:val="en-US" w:eastAsia="zh-CN"/>
              </w:rPr>
            </w:pPr>
            <w:r>
              <w:rPr>
                <w:rFonts w:hint="eastAsia" w:ascii="仿宋" w:hAnsi="仿宋" w:eastAsia="仿宋" w:cs="仿宋"/>
                <w:b/>
                <w:sz w:val="24"/>
              </w:rPr>
              <w:t>0.</w:t>
            </w:r>
            <w:r>
              <w:rPr>
                <w:rFonts w:hint="eastAsia" w:ascii="仿宋" w:hAnsi="仿宋" w:eastAsia="仿宋" w:cs="仿宋"/>
                <w:b/>
                <w:sz w:val="24"/>
                <w:lang w:val="en-US" w:eastAsia="zh-CN"/>
              </w:rPr>
              <w:t>7</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4EC8F1BB">
            <w:pPr>
              <w:widowControl/>
              <w:jc w:val="center"/>
              <w:textAlignment w:val="center"/>
            </w:pP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411A3D87">
            <w:pPr>
              <w:ind w:left="0" w:leftChars="0" w:firstLine="0" w:firstLineChars="0"/>
              <w:jc w:val="center"/>
              <w:rPr>
                <w:rFonts w:hint="default" w:eastAsia="宋体"/>
                <w:lang w:val="en-US" w:eastAsia="zh-CN"/>
              </w:rPr>
            </w:pPr>
            <w:r>
              <w:rPr>
                <w:rFonts w:hint="eastAsia"/>
              </w:rPr>
              <w:t>能力拓展</w:t>
            </w:r>
            <w:r>
              <w:rPr>
                <w:rFonts w:hint="eastAsia"/>
                <w:lang w:val="en-US" w:eastAsia="zh-CN"/>
              </w:rPr>
              <w:t>2天</w:t>
            </w:r>
          </w:p>
        </w:tc>
      </w:tr>
      <w:tr w14:paraId="247D3FDC">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138259">
            <w:pPr>
              <w:widowControl/>
              <w:ind w:left="0" w:leftChars="0" w:firstLine="0" w:firstLineChars="0"/>
              <w:jc w:val="center"/>
              <w:textAlignment w:val="center"/>
            </w:pPr>
            <w:r>
              <w:rPr>
                <w:rFonts w:hint="eastAsia"/>
              </w:rPr>
              <w:t>1</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3CA0D73">
            <w:pPr>
              <w:widowControl/>
              <w:ind w:left="0" w:leftChars="0" w:firstLine="0" w:firstLineChars="0"/>
              <w:jc w:val="center"/>
              <w:textAlignment w:val="center"/>
            </w:pPr>
            <w:r>
              <w:rPr>
                <w:rFonts w:hint="eastAsia"/>
              </w:rPr>
              <w:t>能力拓展授课费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6A12D84">
            <w:pPr>
              <w:widowControl/>
              <w:ind w:left="0" w:leftChars="0" w:firstLine="0" w:firstLineChars="0"/>
              <w:jc w:val="center"/>
              <w:textAlignment w:val="center"/>
              <w:rPr>
                <w:rFonts w:hint="default" w:eastAsia="宋体"/>
                <w:lang w:val="en-US" w:eastAsia="zh-CN"/>
              </w:rPr>
            </w:pPr>
            <w:r>
              <w:rPr>
                <w:rFonts w:hint="eastAsia"/>
              </w:rPr>
              <w:t>0</w:t>
            </w:r>
            <w:r>
              <w:rPr>
                <w:rFonts w:hint="eastAsia"/>
                <w:lang w:val="en-US" w:eastAsia="zh-CN"/>
              </w:rPr>
              <w:t>.3</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C9C1096">
            <w:pPr>
              <w:widowControl/>
              <w:ind w:left="0" w:leftChars="0" w:firstLine="0" w:firstLineChars="0"/>
              <w:jc w:val="center"/>
              <w:textAlignment w:val="center"/>
            </w:pPr>
            <w:r>
              <w:rPr>
                <w:rFonts w:hint="eastAsia"/>
              </w:rPr>
              <w:t>50人*</w:t>
            </w:r>
            <w:r>
              <w:rPr>
                <w:rFonts w:hint="eastAsia"/>
                <w:lang w:val="en-US" w:eastAsia="zh-CN"/>
              </w:rPr>
              <w:t>2</w:t>
            </w:r>
            <w:r>
              <w:rPr>
                <w:rFonts w:hint="eastAsia"/>
              </w:rPr>
              <w:t>天*</w:t>
            </w:r>
            <w:r>
              <w:rPr>
                <w:rFonts w:hint="eastAsia"/>
                <w:lang w:val="en-US" w:eastAsia="zh-CN"/>
              </w:rPr>
              <w:t>3</w:t>
            </w:r>
            <w:r>
              <w:rPr>
                <w:rFonts w:hint="eastAsia"/>
              </w:rPr>
              <w:t>0元</w:t>
            </w:r>
            <w:r>
              <w:rPr>
                <w:rFonts w:hint="eastAsia"/>
                <w:lang w:val="en-US" w:eastAsia="zh-CN"/>
              </w:rPr>
              <w:t>/人</w:t>
            </w:r>
            <w:r>
              <w:rPr>
                <w:rFonts w:hint="eastAsia"/>
              </w:rPr>
              <w:t>=</w:t>
            </w:r>
            <w:r>
              <w:rPr>
                <w:rFonts w:hint="eastAsia"/>
                <w:lang w:val="en-US" w:eastAsia="zh-CN"/>
              </w:rPr>
              <w:t>3000</w:t>
            </w:r>
            <w:r>
              <w:rPr>
                <w:rFonts w:hint="eastAsia"/>
              </w:rPr>
              <w:t>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435F8CE2">
            <w:pPr>
              <w:jc w:val="center"/>
            </w:pPr>
          </w:p>
        </w:tc>
      </w:tr>
      <w:tr w14:paraId="203E9A56">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86E3D4">
            <w:pPr>
              <w:widowControl/>
              <w:ind w:left="0" w:leftChars="0" w:firstLine="0" w:firstLineChars="0"/>
              <w:jc w:val="center"/>
              <w:textAlignment w:val="center"/>
              <w:rPr>
                <w:rFonts w:hint="eastAsia" w:eastAsiaTheme="minorEastAsia"/>
                <w:lang w:val="en-US" w:eastAsia="zh-CN"/>
              </w:rPr>
            </w:pPr>
            <w:r>
              <w:rPr>
                <w:rFonts w:hint="eastAsia"/>
                <w:lang w:val="en-US" w:eastAsia="zh-CN"/>
              </w:rPr>
              <w:t>2</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754417C">
            <w:pPr>
              <w:widowControl/>
              <w:ind w:left="0" w:leftChars="0" w:firstLine="0" w:firstLineChars="0"/>
              <w:jc w:val="center"/>
              <w:textAlignment w:val="center"/>
            </w:pPr>
            <w:r>
              <w:rPr>
                <w:rFonts w:hint="eastAsia"/>
              </w:rPr>
              <w:t>能力拓展交通费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386396E3">
            <w:pPr>
              <w:widowControl/>
              <w:ind w:left="0" w:leftChars="0" w:firstLine="0" w:firstLineChars="0"/>
              <w:jc w:val="center"/>
              <w:textAlignment w:val="center"/>
              <w:rPr>
                <w:rFonts w:hint="default" w:eastAsiaTheme="minorEastAsia"/>
                <w:lang w:val="en-US" w:eastAsia="zh-CN"/>
              </w:rPr>
            </w:pPr>
            <w:r>
              <w:rPr>
                <w:rFonts w:hint="eastAsia"/>
                <w:lang w:val="en-US" w:eastAsia="zh-CN"/>
              </w:rPr>
              <w:t>0.4</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2F9E1DCD">
            <w:pPr>
              <w:widowControl/>
              <w:ind w:left="0" w:leftChars="0" w:firstLine="0" w:firstLineChars="0"/>
              <w:jc w:val="center"/>
              <w:textAlignment w:val="center"/>
            </w:pPr>
            <w:r>
              <w:rPr>
                <w:rFonts w:hint="eastAsia"/>
                <w:lang w:val="en-US" w:eastAsia="zh-CN"/>
              </w:rPr>
              <w:t>2</w:t>
            </w:r>
            <w:r>
              <w:rPr>
                <w:rFonts w:hint="eastAsia"/>
              </w:rPr>
              <w:t>天*</w:t>
            </w:r>
            <w:r>
              <w:rPr>
                <w:rFonts w:hint="eastAsia"/>
                <w:lang w:val="en-US" w:eastAsia="zh-CN"/>
              </w:rPr>
              <w:t>20</w:t>
            </w:r>
            <w:r>
              <w:rPr>
                <w:rFonts w:hint="eastAsia"/>
              </w:rPr>
              <w:t>00元=</w:t>
            </w:r>
            <w:r>
              <w:rPr>
                <w:rFonts w:hint="eastAsia"/>
                <w:lang w:val="en-US" w:eastAsia="zh-CN"/>
              </w:rPr>
              <w:t>4000</w:t>
            </w:r>
            <w:r>
              <w:rPr>
                <w:rFonts w:hint="eastAsia"/>
              </w:rPr>
              <w:t>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BF8F72C">
            <w:pPr>
              <w:jc w:val="center"/>
            </w:pPr>
          </w:p>
        </w:tc>
      </w:tr>
      <w:tr w14:paraId="4F0D69CB">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3FAE9B">
            <w:pPr>
              <w:widowControl/>
              <w:ind w:left="0" w:leftChars="0" w:firstLine="0" w:firstLineChars="0"/>
              <w:jc w:val="center"/>
              <w:textAlignment w:val="center"/>
              <w:rPr>
                <w:b/>
              </w:rPr>
            </w:pPr>
            <w:r>
              <w:rPr>
                <w:rFonts w:hint="eastAsia"/>
                <w:b/>
              </w:rPr>
              <w:t>（</w:t>
            </w:r>
            <w:r>
              <w:rPr>
                <w:rFonts w:hint="eastAsia"/>
                <w:b/>
                <w:lang w:val="en-US" w:eastAsia="zh-CN"/>
              </w:rPr>
              <w:t>五</w:t>
            </w:r>
            <w:r>
              <w:rPr>
                <w:rFonts w:hint="eastAsia"/>
                <w:b/>
              </w:rPr>
              <w:t>）</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3B0D44BB">
            <w:pPr>
              <w:widowControl/>
              <w:ind w:left="0" w:leftChars="0" w:firstLine="0" w:firstLineChars="0"/>
              <w:jc w:val="center"/>
              <w:textAlignment w:val="center"/>
              <w:rPr>
                <w:b/>
              </w:rPr>
            </w:pPr>
            <w:r>
              <w:rPr>
                <w:rFonts w:hint="eastAsia"/>
                <w:b/>
              </w:rPr>
              <w:t>教材购置费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39CBBBB">
            <w:pPr>
              <w:widowControl/>
              <w:ind w:left="0" w:leftChars="0" w:firstLine="0" w:firstLineChars="0"/>
              <w:jc w:val="center"/>
              <w:textAlignment w:val="center"/>
              <w:rPr>
                <w:rFonts w:hint="eastAsia" w:eastAsia="宋体"/>
                <w:b/>
                <w:lang w:val="en-US" w:eastAsia="zh-CN"/>
              </w:rPr>
            </w:pPr>
            <w:r>
              <w:rPr>
                <w:rFonts w:hint="eastAsia"/>
                <w:b/>
              </w:rPr>
              <w:t>0.</w:t>
            </w:r>
            <w:r>
              <w:rPr>
                <w:rFonts w:hint="eastAsia"/>
                <w:b/>
                <w:lang w:val="en-US" w:eastAsia="zh-CN"/>
              </w:rPr>
              <w:t>6</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72FFCDF">
            <w:pPr>
              <w:widowControl/>
              <w:ind w:left="0" w:leftChars="0" w:firstLine="0" w:firstLineChars="0"/>
              <w:jc w:val="center"/>
              <w:textAlignment w:val="center"/>
              <w:rPr>
                <w:bCs/>
              </w:rPr>
            </w:pPr>
            <w:r>
              <w:rPr>
                <w:rFonts w:hint="eastAsia"/>
                <w:bCs/>
              </w:rPr>
              <w:t>50人*</w:t>
            </w:r>
            <w:r>
              <w:rPr>
                <w:rFonts w:hint="eastAsia"/>
                <w:bCs/>
                <w:lang w:val="en-US" w:eastAsia="zh-CN"/>
              </w:rPr>
              <w:t>4</w:t>
            </w:r>
            <w:r>
              <w:rPr>
                <w:rFonts w:hint="eastAsia"/>
                <w:bCs/>
              </w:rPr>
              <w:t>本*</w:t>
            </w:r>
            <w:r>
              <w:rPr>
                <w:rFonts w:hint="eastAsia"/>
                <w:bCs/>
                <w:lang w:val="en-US" w:eastAsia="zh-CN"/>
              </w:rPr>
              <w:t>30</w:t>
            </w:r>
            <w:r>
              <w:rPr>
                <w:rFonts w:hint="eastAsia"/>
                <w:bCs/>
              </w:rPr>
              <w:t>元</w:t>
            </w:r>
            <w:r>
              <w:rPr>
                <w:rFonts w:hint="eastAsia"/>
                <w:lang w:val="en-US" w:eastAsia="zh-CN"/>
              </w:rPr>
              <w:t>/人</w:t>
            </w:r>
            <w:r>
              <w:rPr>
                <w:rFonts w:hint="eastAsia"/>
                <w:bCs/>
              </w:rPr>
              <w:t>=</w:t>
            </w:r>
            <w:r>
              <w:rPr>
                <w:rFonts w:hint="eastAsia"/>
                <w:bCs/>
                <w:lang w:val="en-US" w:eastAsia="zh-CN"/>
              </w:rPr>
              <w:t>60</w:t>
            </w:r>
            <w:r>
              <w:rPr>
                <w:rFonts w:hint="eastAsia"/>
                <w:bCs/>
              </w:rPr>
              <w:t>00元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469B85D">
            <w:pPr>
              <w:widowControl/>
              <w:jc w:val="center"/>
              <w:textAlignment w:val="center"/>
            </w:pPr>
          </w:p>
        </w:tc>
      </w:tr>
      <w:tr w14:paraId="0EA9E84E">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1C4925">
            <w:pPr>
              <w:widowControl/>
              <w:ind w:left="0" w:leftChars="0" w:firstLine="0" w:firstLineChars="0"/>
              <w:jc w:val="center"/>
              <w:textAlignment w:val="center"/>
              <w:rPr>
                <w:b/>
              </w:rPr>
            </w:pPr>
            <w:r>
              <w:rPr>
                <w:rFonts w:hint="eastAsia"/>
                <w:b/>
              </w:rPr>
              <w:t>（</w:t>
            </w:r>
            <w:r>
              <w:rPr>
                <w:rFonts w:hint="eastAsia"/>
                <w:b/>
                <w:lang w:val="en-US" w:eastAsia="zh-CN"/>
              </w:rPr>
              <w:t>六</w:t>
            </w:r>
            <w:r>
              <w:rPr>
                <w:rFonts w:hint="eastAsia"/>
                <w:b/>
              </w:rPr>
              <w:t>）</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61EEE48">
            <w:pPr>
              <w:widowControl/>
              <w:ind w:left="0" w:leftChars="0" w:firstLine="0" w:firstLineChars="0"/>
              <w:jc w:val="center"/>
              <w:textAlignment w:val="center"/>
              <w:rPr>
                <w:b/>
              </w:rPr>
            </w:pPr>
            <w:r>
              <w:rPr>
                <w:rFonts w:hint="eastAsia"/>
                <w:b/>
              </w:rPr>
              <w:t>学习用品费</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262D10E">
            <w:pPr>
              <w:widowControl/>
              <w:ind w:left="0" w:leftChars="0" w:firstLine="0" w:firstLineChars="0"/>
              <w:jc w:val="center"/>
              <w:textAlignment w:val="center"/>
              <w:rPr>
                <w:rFonts w:hint="default" w:eastAsia="宋体"/>
                <w:b/>
                <w:lang w:val="en-US" w:eastAsia="zh-CN"/>
              </w:rPr>
            </w:pPr>
            <w:r>
              <w:rPr>
                <w:rFonts w:hint="eastAsia"/>
                <w:b/>
              </w:rPr>
              <w:t>0.</w:t>
            </w:r>
            <w:r>
              <w:rPr>
                <w:rFonts w:hint="eastAsia"/>
                <w:b/>
                <w:lang w:val="en-US" w:eastAsia="zh-CN"/>
              </w:rPr>
              <w:t>15</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1AC79B4B">
            <w:pPr>
              <w:widowControl/>
              <w:ind w:left="0" w:leftChars="0" w:firstLine="0" w:firstLineChars="0"/>
              <w:jc w:val="center"/>
              <w:textAlignment w:val="center"/>
              <w:rPr>
                <w:bCs/>
              </w:rPr>
            </w:pPr>
            <w:r>
              <w:rPr>
                <w:rFonts w:hint="eastAsia"/>
                <w:bCs/>
              </w:rPr>
              <w:t>50人*</w:t>
            </w:r>
            <w:r>
              <w:rPr>
                <w:rFonts w:hint="eastAsia"/>
                <w:bCs/>
                <w:lang w:val="en-US" w:eastAsia="zh-CN"/>
              </w:rPr>
              <w:t>30</w:t>
            </w:r>
            <w:r>
              <w:rPr>
                <w:rFonts w:hint="eastAsia"/>
                <w:bCs/>
              </w:rPr>
              <w:t>元</w:t>
            </w:r>
            <w:r>
              <w:rPr>
                <w:rFonts w:hint="eastAsia"/>
                <w:lang w:val="en-US" w:eastAsia="zh-CN"/>
              </w:rPr>
              <w:t>/人</w:t>
            </w:r>
            <w:r>
              <w:rPr>
                <w:rFonts w:hint="eastAsia"/>
                <w:bCs/>
              </w:rPr>
              <w:t>=</w:t>
            </w:r>
            <w:r>
              <w:rPr>
                <w:rFonts w:hint="eastAsia"/>
                <w:bCs/>
                <w:lang w:val="en-US" w:eastAsia="zh-CN"/>
              </w:rPr>
              <w:t>1500</w:t>
            </w:r>
            <w:r>
              <w:rPr>
                <w:rFonts w:hint="eastAsia"/>
                <w:bCs/>
              </w:rPr>
              <w:t>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2576CD15">
            <w:pPr>
              <w:widowControl/>
              <w:jc w:val="center"/>
              <w:textAlignment w:val="center"/>
            </w:pPr>
          </w:p>
        </w:tc>
      </w:tr>
      <w:tr w14:paraId="445E941D">
        <w:tblPrEx>
          <w:tblCellMar>
            <w:top w:w="0" w:type="dxa"/>
            <w:left w:w="0" w:type="dxa"/>
            <w:bottom w:w="0" w:type="dxa"/>
            <w:right w:w="0" w:type="dxa"/>
          </w:tblCellMar>
        </w:tblPrEx>
        <w:trPr>
          <w:trHeight w:val="626"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77D95D">
            <w:pPr>
              <w:widowControl/>
              <w:ind w:left="0" w:leftChars="0" w:firstLine="0" w:firstLineChars="0"/>
              <w:jc w:val="center"/>
              <w:textAlignment w:val="center"/>
              <w:rPr>
                <w:rFonts w:hint="eastAsia"/>
                <w:b/>
              </w:rPr>
            </w:pPr>
            <w:r>
              <w:rPr>
                <w:rFonts w:hint="eastAsia"/>
                <w:b/>
              </w:rPr>
              <w:t>（</w:t>
            </w:r>
            <w:r>
              <w:rPr>
                <w:rFonts w:hint="eastAsia"/>
                <w:b/>
                <w:lang w:val="en-US" w:eastAsia="zh-CN"/>
              </w:rPr>
              <w:t>七</w:t>
            </w:r>
            <w:r>
              <w:rPr>
                <w:rFonts w:hint="eastAsia"/>
                <w:b/>
              </w:rPr>
              <w:t>）</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3C800736">
            <w:pPr>
              <w:widowControl/>
              <w:ind w:left="0" w:leftChars="0" w:firstLine="0" w:firstLineChars="0"/>
              <w:jc w:val="center"/>
              <w:textAlignment w:val="center"/>
              <w:rPr>
                <w:rFonts w:hint="default" w:eastAsia="宋体"/>
                <w:b/>
                <w:lang w:val="en-US" w:eastAsia="zh-CN"/>
              </w:rPr>
            </w:pPr>
            <w:r>
              <w:rPr>
                <w:rFonts w:hint="eastAsia"/>
                <w:b/>
                <w:lang w:val="en-US" w:eastAsia="zh-CN"/>
              </w:rPr>
              <w:t>跟踪服务</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2D536B48">
            <w:pPr>
              <w:widowControl/>
              <w:ind w:left="0" w:leftChars="0" w:firstLine="0" w:firstLineChars="0"/>
              <w:jc w:val="center"/>
              <w:textAlignment w:val="center"/>
              <w:rPr>
                <w:rFonts w:hint="default" w:eastAsia="宋体"/>
                <w:b/>
                <w:lang w:val="en-US" w:eastAsia="zh-CN"/>
              </w:rPr>
            </w:pPr>
            <w:r>
              <w:rPr>
                <w:rFonts w:hint="eastAsia"/>
                <w:b/>
                <w:lang w:val="en-US" w:eastAsia="zh-CN"/>
              </w:rPr>
              <w:t>0.1</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2816E76A">
            <w:pPr>
              <w:widowControl/>
              <w:ind w:left="0" w:leftChars="0" w:firstLine="0" w:firstLineChars="0"/>
              <w:jc w:val="center"/>
              <w:textAlignment w:val="center"/>
              <w:rPr>
                <w:rFonts w:hint="default" w:eastAsia="宋体"/>
                <w:bCs/>
                <w:lang w:val="en-US" w:eastAsia="zh-CN"/>
              </w:rPr>
            </w:pPr>
            <w:r>
              <w:rPr>
                <w:rFonts w:hint="eastAsia"/>
                <w:bCs/>
                <w:lang w:val="en-US" w:eastAsia="zh-CN"/>
              </w:rPr>
              <w:t>1000元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5FD9FFA0">
            <w:pPr>
              <w:widowControl/>
              <w:jc w:val="center"/>
              <w:textAlignment w:val="center"/>
            </w:pPr>
          </w:p>
        </w:tc>
      </w:tr>
      <w:tr w14:paraId="3122C8E0">
        <w:tblPrEx>
          <w:tblCellMar>
            <w:top w:w="0" w:type="dxa"/>
            <w:left w:w="0" w:type="dxa"/>
            <w:bottom w:w="0" w:type="dxa"/>
            <w:right w:w="0" w:type="dxa"/>
          </w:tblCellMar>
        </w:tblPrEx>
        <w:trPr>
          <w:trHeight w:val="965"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0DB304">
            <w:pPr>
              <w:widowControl/>
              <w:ind w:left="0" w:leftChars="0" w:firstLine="0" w:firstLineChars="0"/>
              <w:jc w:val="center"/>
              <w:textAlignment w:val="center"/>
              <w:rPr>
                <w:b/>
              </w:rPr>
            </w:pPr>
            <w:r>
              <w:rPr>
                <w:rFonts w:hint="eastAsia"/>
                <w:b/>
              </w:rPr>
              <w:t>（</w:t>
            </w:r>
            <w:r>
              <w:rPr>
                <w:rFonts w:hint="eastAsia"/>
                <w:b/>
                <w:lang w:val="en-US" w:eastAsia="zh-CN"/>
              </w:rPr>
              <w:t>八</w:t>
            </w:r>
            <w:r>
              <w:rPr>
                <w:rFonts w:hint="eastAsia"/>
                <w:b/>
              </w:rPr>
              <w:t>）</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4E8913A1">
            <w:pPr>
              <w:widowControl/>
              <w:ind w:left="0" w:leftChars="0" w:firstLine="0" w:firstLineChars="0"/>
              <w:jc w:val="center"/>
              <w:textAlignment w:val="center"/>
              <w:rPr>
                <w:b/>
              </w:rPr>
            </w:pPr>
            <w:r>
              <w:rPr>
                <w:rFonts w:hint="eastAsia"/>
                <w:b/>
              </w:rPr>
              <w:t>总结评价档案装订</w:t>
            </w: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0268C806">
            <w:pPr>
              <w:widowControl/>
              <w:ind w:left="0" w:leftChars="0" w:firstLine="0" w:firstLineChars="0"/>
              <w:jc w:val="center"/>
              <w:textAlignment w:val="center"/>
              <w:rPr>
                <w:rFonts w:hint="eastAsia" w:eastAsia="宋体"/>
                <w:b/>
                <w:lang w:val="en-US" w:eastAsia="zh-CN"/>
              </w:rPr>
            </w:pPr>
            <w:r>
              <w:rPr>
                <w:rFonts w:hint="eastAsia"/>
                <w:b/>
              </w:rPr>
              <w:t>0.</w:t>
            </w:r>
            <w:r>
              <w:rPr>
                <w:rFonts w:hint="eastAsia"/>
                <w:b/>
                <w:lang w:val="en-US" w:eastAsia="zh-CN"/>
              </w:rPr>
              <w:t>5</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581D2201">
            <w:pPr>
              <w:widowControl/>
              <w:ind w:left="0" w:leftChars="0" w:firstLine="0" w:firstLineChars="0"/>
              <w:jc w:val="center"/>
              <w:textAlignment w:val="center"/>
              <w:rPr>
                <w:bCs/>
              </w:rPr>
            </w:pPr>
            <w:r>
              <w:rPr>
                <w:rFonts w:hint="eastAsia"/>
                <w:bCs/>
                <w:lang w:val="en-US" w:eastAsia="zh-CN"/>
              </w:rPr>
              <w:t>5</w:t>
            </w:r>
            <w:r>
              <w:rPr>
                <w:rFonts w:hint="eastAsia"/>
                <w:bCs/>
              </w:rPr>
              <w:t>000元</w:t>
            </w: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13016EF1">
            <w:pPr>
              <w:widowControl/>
              <w:jc w:val="center"/>
              <w:textAlignment w:val="center"/>
            </w:pPr>
          </w:p>
        </w:tc>
      </w:tr>
      <w:tr w14:paraId="2D53E43C">
        <w:tblPrEx>
          <w:tblCellMar>
            <w:top w:w="0" w:type="dxa"/>
            <w:left w:w="0" w:type="dxa"/>
            <w:bottom w:w="0" w:type="dxa"/>
            <w:right w:w="0" w:type="dxa"/>
          </w:tblCellMar>
        </w:tblPrEx>
        <w:trPr>
          <w:trHeight w:val="663" w:hRule="atLeast"/>
          <w:jc w:val="center"/>
        </w:trPr>
        <w:tc>
          <w:tcPr>
            <w:tcW w:w="6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0BA600E">
            <w:pPr>
              <w:widowControl/>
              <w:ind w:left="0" w:leftChars="0" w:firstLine="0" w:firstLineChars="0"/>
              <w:jc w:val="center"/>
              <w:textAlignment w:val="center"/>
            </w:pPr>
            <w:r>
              <w:rPr>
                <w:rFonts w:hint="eastAsia"/>
                <w:b/>
                <w:bCs/>
              </w:rPr>
              <w:t>合计</w:t>
            </w:r>
          </w:p>
        </w:tc>
        <w:tc>
          <w:tcPr>
            <w:tcW w:w="2106"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AAEF0B5">
            <w:pPr>
              <w:widowControl/>
              <w:jc w:val="center"/>
              <w:textAlignment w:val="center"/>
            </w:pPr>
          </w:p>
        </w:tc>
        <w:tc>
          <w:tcPr>
            <w:tcW w:w="104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77310184">
            <w:pPr>
              <w:widowControl/>
              <w:ind w:left="0" w:leftChars="0" w:firstLine="0" w:firstLineChars="0"/>
              <w:jc w:val="center"/>
              <w:textAlignment w:val="center"/>
              <w:rPr>
                <w:rFonts w:hint="default" w:eastAsia="宋体"/>
                <w:lang w:val="en-US" w:eastAsia="zh-CN"/>
              </w:rPr>
            </w:pPr>
            <w:r>
              <w:rPr>
                <w:rFonts w:hint="eastAsia" w:ascii="仿宋" w:hAnsi="仿宋" w:eastAsia="仿宋" w:cs="仿宋"/>
                <w:b/>
                <w:sz w:val="24"/>
                <w:lang w:val="en-US" w:eastAsia="zh-CN"/>
              </w:rPr>
              <w:t>16.1</w:t>
            </w:r>
          </w:p>
        </w:tc>
        <w:tc>
          <w:tcPr>
            <w:tcW w:w="3083"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12257FFF">
            <w:pPr>
              <w:jc w:val="center"/>
            </w:pPr>
          </w:p>
        </w:tc>
        <w:tc>
          <w:tcPr>
            <w:tcW w:w="206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538231E8">
            <w:pPr>
              <w:jc w:val="center"/>
            </w:pPr>
          </w:p>
        </w:tc>
      </w:tr>
    </w:tbl>
    <w:p w14:paraId="2A8F5B2B">
      <w:pPr>
        <w:pStyle w:val="2"/>
        <w:rPr>
          <w:rFonts w:hint="eastAsia"/>
          <w:lang w:val="en-US" w:eastAsia="zh-CN"/>
        </w:rPr>
      </w:pPr>
    </w:p>
    <w:p w14:paraId="3885767B">
      <w:pPr>
        <w:pStyle w:val="6"/>
        <w:keepNext w:val="0"/>
        <w:keepLines w:val="0"/>
        <w:widowControl/>
        <w:suppressLineNumbers w:val="0"/>
        <w:kinsoku w:val="0"/>
        <w:autoSpaceDE w:val="0"/>
        <w:autoSpaceDN w:val="0"/>
        <w:adjustRightInd w:val="0"/>
        <w:snapToGrid w:val="0"/>
        <w:spacing w:before="104" w:beforeAutospacing="0" w:after="0" w:afterAutospacing="0"/>
        <w:ind w:left="4" w:leftChars="0" w:right="0" w:firstLine="721" w:firstLineChars="315"/>
        <w:jc w:val="left"/>
        <w:rPr>
          <w:rFonts w:hint="default" w:ascii="仿宋" w:hAnsi="仿宋" w:eastAsia="仿宋" w:cs="Times New Roman"/>
          <w:b/>
          <w:bCs/>
          <w:color w:val="000000"/>
          <w:spacing w:val="-6"/>
          <w:kern w:val="0"/>
          <w:sz w:val="24"/>
          <w:szCs w:val="24"/>
          <w:lang w:val="en-US" w:eastAsia="zh-CN" w:bidi="ar"/>
        </w:rPr>
        <w:sectPr>
          <w:footerReference r:id="rId6" w:type="default"/>
          <w:pgSz w:w="11906" w:h="16839"/>
          <w:pgMar w:top="1431" w:right="1348" w:bottom="1155" w:left="1348" w:header="0" w:footer="992" w:gutter="0"/>
          <w:pgNumType w:fmt="decimal"/>
          <w:cols w:space="720" w:num="1"/>
        </w:sectPr>
      </w:pPr>
      <w:r>
        <w:rPr>
          <w:rFonts w:hint="eastAsia" w:ascii="仿宋" w:hAnsi="仿宋" w:eastAsia="仿宋" w:cs="Times New Roman"/>
          <w:b/>
          <w:bCs/>
          <w:color w:val="000000"/>
          <w:spacing w:val="-6"/>
          <w:kern w:val="0"/>
          <w:sz w:val="24"/>
          <w:szCs w:val="24"/>
          <w:lang w:val="en-US" w:eastAsia="zh-CN" w:bidi="ar"/>
        </w:rPr>
        <w:t>注：以实际发生费用为准，资金可统筹使用。</w:t>
      </w:r>
    </w:p>
    <w:p w14:paraId="26CDDB4F">
      <w:pPr>
        <w:spacing w:line="576"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tbl>
      <w:tblPr>
        <w:tblStyle w:val="7"/>
        <w:tblW w:w="9260" w:type="dxa"/>
        <w:jc w:val="center"/>
        <w:tblLayout w:type="fixed"/>
        <w:tblCellMar>
          <w:top w:w="0" w:type="dxa"/>
          <w:left w:w="0" w:type="dxa"/>
          <w:bottom w:w="0" w:type="dxa"/>
          <w:right w:w="0" w:type="dxa"/>
        </w:tblCellMar>
      </w:tblPr>
      <w:tblGrid>
        <w:gridCol w:w="1046"/>
        <w:gridCol w:w="230"/>
        <w:gridCol w:w="1755"/>
        <w:gridCol w:w="1618"/>
        <w:gridCol w:w="1859"/>
        <w:gridCol w:w="431"/>
        <w:gridCol w:w="2321"/>
      </w:tblGrid>
      <w:tr w14:paraId="0170527D">
        <w:tblPrEx>
          <w:tblCellMar>
            <w:top w:w="0" w:type="dxa"/>
            <w:left w:w="0" w:type="dxa"/>
            <w:bottom w:w="0" w:type="dxa"/>
            <w:right w:w="0" w:type="dxa"/>
          </w:tblCellMar>
        </w:tblPrEx>
        <w:trPr>
          <w:trHeight w:val="366" w:hRule="atLeast"/>
          <w:jc w:val="center"/>
        </w:trPr>
        <w:tc>
          <w:tcPr>
            <w:tcW w:w="9260" w:type="dxa"/>
            <w:gridSpan w:val="7"/>
            <w:tcBorders>
              <w:top w:val="nil"/>
              <w:left w:val="nil"/>
              <w:bottom w:val="nil"/>
              <w:right w:val="nil"/>
            </w:tcBorders>
            <w:shd w:val="clear" w:color="auto" w:fill="FFFFFF"/>
            <w:noWrap w:val="0"/>
            <w:tcMar>
              <w:top w:w="15" w:type="dxa"/>
              <w:left w:w="15" w:type="dxa"/>
              <w:bottom w:w="0" w:type="dxa"/>
              <w:right w:w="15" w:type="dxa"/>
            </w:tcMar>
            <w:vAlign w:val="center"/>
          </w:tcPr>
          <w:p w14:paraId="7B0A203D">
            <w:pPr>
              <w:widowControl/>
              <w:jc w:val="center"/>
              <w:textAlignment w:val="center"/>
              <w:rPr>
                <w:rFonts w:ascii="仿宋" w:hAnsi="仿宋" w:eastAsia="仿宋"/>
                <w:b/>
                <w:bCs/>
                <w:color w:val="000000"/>
                <w:sz w:val="32"/>
                <w:szCs w:val="32"/>
              </w:rPr>
            </w:pPr>
            <w:r>
              <w:rPr>
                <w:rFonts w:hint="eastAsia" w:ascii="仿宋" w:hAnsi="仿宋" w:eastAsia="仿宋"/>
                <w:b/>
                <w:bCs/>
                <w:color w:val="000000"/>
                <w:kern w:val="0"/>
                <w:sz w:val="32"/>
                <w:szCs w:val="32"/>
              </w:rPr>
              <w:t>绩效目标申报表</w:t>
            </w:r>
          </w:p>
        </w:tc>
      </w:tr>
      <w:tr w14:paraId="4E4B802C">
        <w:tblPrEx>
          <w:tblCellMar>
            <w:top w:w="0" w:type="dxa"/>
            <w:left w:w="0" w:type="dxa"/>
            <w:bottom w:w="0" w:type="dxa"/>
            <w:right w:w="0" w:type="dxa"/>
          </w:tblCellMar>
        </w:tblPrEx>
        <w:trPr>
          <w:trHeight w:val="366" w:hRule="atLeast"/>
          <w:jc w:val="center"/>
        </w:trPr>
        <w:tc>
          <w:tcPr>
            <w:tcW w:w="9260" w:type="dxa"/>
            <w:gridSpan w:val="7"/>
            <w:tcBorders>
              <w:top w:val="nil"/>
              <w:left w:val="nil"/>
              <w:bottom w:val="single" w:color="000000" w:sz="4" w:space="0"/>
              <w:right w:val="nil"/>
            </w:tcBorders>
            <w:shd w:val="clear" w:color="auto" w:fill="FFFFFF"/>
            <w:noWrap w:val="0"/>
            <w:tcMar>
              <w:top w:w="15" w:type="dxa"/>
              <w:left w:w="15" w:type="dxa"/>
              <w:bottom w:w="0" w:type="dxa"/>
              <w:right w:w="15" w:type="dxa"/>
            </w:tcMar>
            <w:vAlign w:val="center"/>
          </w:tcPr>
          <w:p w14:paraId="2CAF8584">
            <w:pPr>
              <w:widowControl/>
              <w:jc w:val="center"/>
              <w:textAlignment w:val="center"/>
              <w:rPr>
                <w:rFonts w:ascii="仿宋" w:hAnsi="仿宋" w:eastAsia="仿宋"/>
                <w:b/>
                <w:color w:val="000000"/>
                <w:sz w:val="32"/>
                <w:szCs w:val="32"/>
              </w:rPr>
            </w:pPr>
            <w:r>
              <w:rPr>
                <w:rFonts w:hint="eastAsia" w:ascii="仿宋" w:hAnsi="仿宋" w:eastAsia="仿宋"/>
                <w:b/>
                <w:color w:val="000000"/>
                <w:kern w:val="0"/>
                <w:sz w:val="32"/>
                <w:szCs w:val="32"/>
              </w:rPr>
              <w:t>（202</w:t>
            </w:r>
            <w:r>
              <w:rPr>
                <w:rFonts w:hint="eastAsia" w:ascii="仿宋" w:hAnsi="仿宋" w:eastAsia="仿宋"/>
                <w:b/>
                <w:color w:val="000000"/>
                <w:kern w:val="0"/>
                <w:sz w:val="32"/>
                <w:szCs w:val="32"/>
                <w:lang w:val="en-US" w:eastAsia="zh-CN"/>
              </w:rPr>
              <w:t>5</w:t>
            </w:r>
            <w:r>
              <w:rPr>
                <w:rFonts w:hint="eastAsia" w:ascii="仿宋" w:hAnsi="仿宋" w:eastAsia="仿宋"/>
                <w:b/>
                <w:color w:val="000000"/>
                <w:kern w:val="0"/>
                <w:sz w:val="32"/>
                <w:szCs w:val="32"/>
              </w:rPr>
              <w:t>年度）</w:t>
            </w:r>
          </w:p>
        </w:tc>
      </w:tr>
      <w:tr w14:paraId="5B128D0F">
        <w:tblPrEx>
          <w:tblCellMar>
            <w:top w:w="0" w:type="dxa"/>
            <w:left w:w="0" w:type="dxa"/>
            <w:bottom w:w="0" w:type="dxa"/>
            <w:right w:w="0" w:type="dxa"/>
          </w:tblCellMar>
        </w:tblPrEx>
        <w:trPr>
          <w:trHeight w:val="300" w:hRule="atLeast"/>
          <w:jc w:val="center"/>
        </w:trPr>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7F9281D">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项目名称</w:t>
            </w:r>
          </w:p>
        </w:tc>
        <w:tc>
          <w:tcPr>
            <w:tcW w:w="3373" w:type="dxa"/>
            <w:gridSpan w:val="2"/>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3986C64">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202</w:t>
            </w:r>
            <w:r>
              <w:rPr>
                <w:rFonts w:hint="eastAsia" w:ascii="仿宋" w:hAnsi="仿宋" w:eastAsia="仿宋"/>
                <w:color w:val="000000"/>
                <w:kern w:val="0"/>
                <w:lang w:val="en-US" w:eastAsia="zh-CN"/>
              </w:rPr>
              <w:t>5</w:t>
            </w:r>
            <w:r>
              <w:rPr>
                <w:rFonts w:hint="eastAsia" w:ascii="仿宋" w:hAnsi="仿宋" w:eastAsia="仿宋"/>
                <w:color w:val="000000"/>
                <w:kern w:val="0"/>
              </w:rPr>
              <w:t>年</w:t>
            </w:r>
            <w:r>
              <w:rPr>
                <w:rFonts w:hint="eastAsia" w:ascii="仿宋" w:hAnsi="仿宋" w:eastAsia="仿宋"/>
                <w:color w:val="000000"/>
                <w:kern w:val="0"/>
                <w:lang w:val="en-US" w:eastAsia="zh-CN"/>
              </w:rPr>
              <w:t>西宁市</w:t>
            </w:r>
            <w:r>
              <w:rPr>
                <w:rFonts w:hint="eastAsia" w:ascii="仿宋" w:hAnsi="仿宋" w:eastAsia="仿宋"/>
                <w:color w:val="000000"/>
                <w:kern w:val="0"/>
              </w:rPr>
              <w:t>高素质农牧民培育</w:t>
            </w:r>
            <w:r>
              <w:rPr>
                <w:rFonts w:hint="eastAsia" w:ascii="仿宋" w:hAnsi="仿宋" w:eastAsia="仿宋"/>
                <w:color w:val="000000"/>
                <w:kern w:val="0"/>
                <w:lang w:val="en-US" w:eastAsia="zh-CN"/>
              </w:rPr>
              <w:t>项目</w:t>
            </w:r>
            <w:r>
              <w:rPr>
                <w:rFonts w:hint="eastAsia" w:ascii="仿宋" w:hAnsi="仿宋" w:eastAsia="仿宋"/>
                <w:color w:val="000000"/>
                <w:kern w:val="0"/>
                <w:lang w:eastAsia="zh-CN"/>
              </w:rPr>
              <w:t>（</w:t>
            </w:r>
            <w:r>
              <w:rPr>
                <w:rFonts w:hint="eastAsia" w:ascii="仿宋" w:hAnsi="仿宋" w:eastAsia="仿宋" w:cs="Times New Roman"/>
                <w:color w:val="000000"/>
                <w:kern w:val="0"/>
                <w:lang w:val="en-US" w:eastAsia="zh-CN"/>
              </w:rPr>
              <w:t>农机手技能提升培训专题班</w:t>
            </w:r>
            <w:r>
              <w:rPr>
                <w:rFonts w:hint="eastAsia" w:ascii="仿宋" w:hAnsi="仿宋" w:eastAsia="仿宋"/>
                <w:color w:val="000000"/>
                <w:kern w:val="0"/>
                <w:lang w:eastAsia="zh-CN"/>
              </w:rPr>
              <w:t>）</w:t>
            </w:r>
          </w:p>
        </w:tc>
        <w:tc>
          <w:tcPr>
            <w:tcW w:w="1859"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1B16175">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项目负责人及电话</w:t>
            </w:r>
          </w:p>
        </w:tc>
        <w:tc>
          <w:tcPr>
            <w:tcW w:w="2752" w:type="dxa"/>
            <w:gridSpan w:val="2"/>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8968AFD">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李华18997335088</w:t>
            </w:r>
          </w:p>
        </w:tc>
      </w:tr>
      <w:tr w14:paraId="4647C7C9">
        <w:tblPrEx>
          <w:tblCellMar>
            <w:top w:w="0" w:type="dxa"/>
            <w:left w:w="0" w:type="dxa"/>
            <w:bottom w:w="0" w:type="dxa"/>
            <w:right w:w="0" w:type="dxa"/>
          </w:tblCellMar>
        </w:tblPrEx>
        <w:trPr>
          <w:trHeight w:val="187" w:hRule="atLeast"/>
          <w:jc w:val="center"/>
        </w:trPr>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788E535">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主管部门</w:t>
            </w:r>
          </w:p>
        </w:tc>
        <w:tc>
          <w:tcPr>
            <w:tcW w:w="3373" w:type="dxa"/>
            <w:gridSpan w:val="2"/>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A7EFA5E">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西宁市农业农村局</w:t>
            </w:r>
          </w:p>
        </w:tc>
        <w:tc>
          <w:tcPr>
            <w:tcW w:w="1859"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3D532700">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实施单位</w:t>
            </w:r>
          </w:p>
        </w:tc>
        <w:tc>
          <w:tcPr>
            <w:tcW w:w="2752" w:type="dxa"/>
            <w:gridSpan w:val="2"/>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31C88E99">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西宁市农业技术推广服务中心</w:t>
            </w:r>
          </w:p>
        </w:tc>
      </w:tr>
      <w:tr w14:paraId="11BED19D">
        <w:tblPrEx>
          <w:tblCellMar>
            <w:top w:w="0" w:type="dxa"/>
            <w:left w:w="0" w:type="dxa"/>
            <w:bottom w:w="0" w:type="dxa"/>
            <w:right w:w="0" w:type="dxa"/>
          </w:tblCellMar>
        </w:tblPrEx>
        <w:trPr>
          <w:trHeight w:val="187" w:hRule="atLeast"/>
          <w:jc w:val="center"/>
        </w:trPr>
        <w:tc>
          <w:tcPr>
            <w:tcW w:w="1276" w:type="dxa"/>
            <w:gridSpan w:val="2"/>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3171318">
            <w:pPr>
              <w:widowControl/>
              <w:spacing w:line="240" w:lineRule="exact"/>
              <w:jc w:val="center"/>
              <w:textAlignment w:val="center"/>
              <w:rPr>
                <w:rFonts w:ascii="仿宋" w:hAnsi="仿宋" w:eastAsia="仿宋"/>
                <w:color w:val="000000"/>
                <w:kern w:val="0"/>
              </w:rPr>
            </w:pPr>
            <w:r>
              <w:rPr>
                <w:rFonts w:hint="eastAsia" w:ascii="仿宋" w:hAnsi="仿宋" w:eastAsia="仿宋"/>
                <w:color w:val="000000"/>
                <w:kern w:val="0"/>
              </w:rPr>
              <w:t>资金情况</w:t>
            </w:r>
          </w:p>
          <w:p w14:paraId="619853D6">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（万元）</w:t>
            </w:r>
          </w:p>
        </w:tc>
        <w:tc>
          <w:tcPr>
            <w:tcW w:w="3373" w:type="dxa"/>
            <w:gridSpan w:val="2"/>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D797007">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年度资金总额：</w:t>
            </w:r>
          </w:p>
        </w:tc>
        <w:tc>
          <w:tcPr>
            <w:tcW w:w="4611"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1B7DCFC">
            <w:pPr>
              <w:widowControl/>
              <w:spacing w:line="240" w:lineRule="exact"/>
              <w:jc w:val="center"/>
              <w:textAlignment w:val="center"/>
              <w:rPr>
                <w:rFonts w:hint="default" w:ascii="仿宋" w:hAnsi="仿宋" w:eastAsia="仿宋"/>
                <w:color w:val="000000"/>
                <w:lang w:val="en-US" w:eastAsia="zh-CN"/>
              </w:rPr>
            </w:pPr>
            <w:r>
              <w:rPr>
                <w:rFonts w:hint="eastAsia" w:ascii="仿宋" w:hAnsi="仿宋" w:eastAsia="仿宋"/>
                <w:color w:val="000000"/>
                <w:lang w:val="en-US" w:eastAsia="zh-CN"/>
              </w:rPr>
              <w:t>16.1</w:t>
            </w:r>
          </w:p>
        </w:tc>
      </w:tr>
      <w:tr w14:paraId="45ADDD35">
        <w:tblPrEx>
          <w:tblCellMar>
            <w:top w:w="0" w:type="dxa"/>
            <w:left w:w="0" w:type="dxa"/>
            <w:bottom w:w="0" w:type="dxa"/>
            <w:right w:w="0" w:type="dxa"/>
          </w:tblCellMar>
        </w:tblPrEx>
        <w:trPr>
          <w:trHeight w:val="187" w:hRule="atLeast"/>
          <w:jc w:val="center"/>
        </w:trPr>
        <w:tc>
          <w:tcPr>
            <w:tcW w:w="1276"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14:paraId="1151AC20">
            <w:pPr>
              <w:widowControl/>
              <w:jc w:val="left"/>
              <w:rPr>
                <w:rFonts w:ascii="仿宋" w:hAnsi="仿宋" w:eastAsia="仿宋"/>
                <w:color w:val="000000"/>
              </w:rPr>
            </w:pPr>
          </w:p>
        </w:tc>
        <w:tc>
          <w:tcPr>
            <w:tcW w:w="3373" w:type="dxa"/>
            <w:gridSpan w:val="2"/>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117AE15">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 xml:space="preserve">       其中：财政拨款</w:t>
            </w:r>
          </w:p>
        </w:tc>
        <w:tc>
          <w:tcPr>
            <w:tcW w:w="4611"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604747C">
            <w:pPr>
              <w:widowControl/>
              <w:spacing w:line="240" w:lineRule="exact"/>
              <w:jc w:val="center"/>
              <w:textAlignment w:val="center"/>
              <w:rPr>
                <w:rFonts w:hint="default" w:ascii="仿宋" w:hAnsi="仿宋" w:eastAsia="仿宋"/>
                <w:color w:val="000000"/>
                <w:lang w:val="en-US" w:eastAsia="zh-CN"/>
              </w:rPr>
            </w:pPr>
            <w:r>
              <w:rPr>
                <w:rFonts w:hint="eastAsia" w:ascii="仿宋" w:hAnsi="仿宋" w:eastAsia="仿宋"/>
                <w:color w:val="000000"/>
                <w:lang w:val="en-US" w:eastAsia="zh-CN"/>
              </w:rPr>
              <w:t>16.1</w:t>
            </w:r>
          </w:p>
        </w:tc>
      </w:tr>
      <w:tr w14:paraId="57D14D5C">
        <w:tblPrEx>
          <w:tblCellMar>
            <w:top w:w="0" w:type="dxa"/>
            <w:left w:w="0" w:type="dxa"/>
            <w:bottom w:w="0" w:type="dxa"/>
            <w:right w:w="0" w:type="dxa"/>
          </w:tblCellMar>
        </w:tblPrEx>
        <w:trPr>
          <w:trHeight w:val="187" w:hRule="atLeast"/>
          <w:jc w:val="center"/>
        </w:trPr>
        <w:tc>
          <w:tcPr>
            <w:tcW w:w="1276"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14:paraId="2D50FBBC">
            <w:pPr>
              <w:widowControl/>
              <w:jc w:val="left"/>
              <w:rPr>
                <w:rFonts w:ascii="仿宋" w:hAnsi="仿宋" w:eastAsia="仿宋"/>
                <w:color w:val="000000"/>
              </w:rPr>
            </w:pPr>
          </w:p>
        </w:tc>
        <w:tc>
          <w:tcPr>
            <w:tcW w:w="3373" w:type="dxa"/>
            <w:gridSpan w:val="2"/>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14FFC10">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 xml:space="preserve">             其他资金</w:t>
            </w:r>
          </w:p>
        </w:tc>
        <w:tc>
          <w:tcPr>
            <w:tcW w:w="4611"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481559B">
            <w:pPr>
              <w:spacing w:line="240" w:lineRule="exact"/>
              <w:jc w:val="center"/>
              <w:rPr>
                <w:rFonts w:ascii="仿宋" w:hAnsi="仿宋" w:eastAsia="仿宋"/>
                <w:color w:val="000000"/>
              </w:rPr>
            </w:pPr>
          </w:p>
        </w:tc>
      </w:tr>
      <w:tr w14:paraId="19D93692">
        <w:tblPrEx>
          <w:tblCellMar>
            <w:top w:w="0" w:type="dxa"/>
            <w:left w:w="0" w:type="dxa"/>
            <w:bottom w:w="0" w:type="dxa"/>
            <w:right w:w="0" w:type="dxa"/>
          </w:tblCellMar>
        </w:tblPrEx>
        <w:trPr>
          <w:trHeight w:val="190" w:hRule="atLeast"/>
          <w:jc w:val="center"/>
        </w:trPr>
        <w:tc>
          <w:tcPr>
            <w:tcW w:w="104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148FCD1">
            <w:pPr>
              <w:widowControl/>
              <w:spacing w:line="240" w:lineRule="exact"/>
              <w:jc w:val="center"/>
              <w:textAlignment w:val="center"/>
              <w:rPr>
                <w:rFonts w:ascii="仿宋" w:hAnsi="仿宋" w:eastAsia="仿宋"/>
                <w:color w:val="000000"/>
                <w:kern w:val="0"/>
              </w:rPr>
            </w:pPr>
            <w:r>
              <w:rPr>
                <w:rFonts w:hint="eastAsia" w:ascii="仿宋" w:hAnsi="仿宋" w:eastAsia="仿宋"/>
                <w:color w:val="000000"/>
                <w:kern w:val="0"/>
              </w:rPr>
              <w:t>总</w:t>
            </w:r>
          </w:p>
          <w:p w14:paraId="3CCD6903">
            <w:pPr>
              <w:widowControl/>
              <w:spacing w:line="240" w:lineRule="exact"/>
              <w:jc w:val="center"/>
              <w:textAlignment w:val="center"/>
              <w:rPr>
                <w:rFonts w:hint="eastAsia" w:ascii="仿宋" w:hAnsi="仿宋" w:eastAsia="仿宋"/>
                <w:color w:val="000000"/>
                <w:kern w:val="0"/>
              </w:rPr>
            </w:pPr>
            <w:r>
              <w:rPr>
                <w:rFonts w:hint="eastAsia" w:ascii="仿宋" w:hAnsi="仿宋" w:eastAsia="仿宋"/>
                <w:color w:val="000000"/>
                <w:kern w:val="0"/>
              </w:rPr>
              <w:t>体</w:t>
            </w:r>
          </w:p>
          <w:p w14:paraId="5B08CE4D">
            <w:pPr>
              <w:widowControl/>
              <w:spacing w:line="240" w:lineRule="exact"/>
              <w:jc w:val="center"/>
              <w:textAlignment w:val="center"/>
              <w:rPr>
                <w:rFonts w:hint="eastAsia" w:ascii="仿宋" w:hAnsi="仿宋" w:eastAsia="仿宋"/>
                <w:color w:val="000000"/>
                <w:kern w:val="0"/>
              </w:rPr>
            </w:pPr>
            <w:r>
              <w:rPr>
                <w:rFonts w:hint="eastAsia" w:ascii="仿宋" w:hAnsi="仿宋" w:eastAsia="仿宋"/>
                <w:color w:val="000000"/>
                <w:kern w:val="0"/>
              </w:rPr>
              <w:t>目</w:t>
            </w:r>
          </w:p>
          <w:p w14:paraId="684DC3C0">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标</w:t>
            </w:r>
          </w:p>
        </w:tc>
        <w:tc>
          <w:tcPr>
            <w:tcW w:w="8214" w:type="dxa"/>
            <w:gridSpan w:val="6"/>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1AD94B1">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年度目标</w:t>
            </w:r>
          </w:p>
        </w:tc>
      </w:tr>
      <w:tr w14:paraId="4DAB1684">
        <w:tblPrEx>
          <w:tblCellMar>
            <w:top w:w="0" w:type="dxa"/>
            <w:left w:w="0" w:type="dxa"/>
            <w:bottom w:w="0" w:type="dxa"/>
            <w:right w:w="0" w:type="dxa"/>
          </w:tblCellMar>
        </w:tblPrEx>
        <w:trPr>
          <w:trHeight w:val="477"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D688D96">
            <w:pPr>
              <w:widowControl/>
              <w:jc w:val="left"/>
              <w:rPr>
                <w:rFonts w:ascii="仿宋" w:hAnsi="仿宋" w:eastAsia="仿宋"/>
                <w:color w:val="000000"/>
              </w:rPr>
            </w:pPr>
          </w:p>
        </w:tc>
        <w:tc>
          <w:tcPr>
            <w:tcW w:w="8214" w:type="dxa"/>
            <w:gridSpan w:val="6"/>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6B01824">
            <w:pPr>
              <w:widowControl/>
              <w:spacing w:line="240" w:lineRule="exact"/>
              <w:textAlignment w:val="center"/>
              <w:rPr>
                <w:rFonts w:ascii="仿宋" w:hAnsi="仿宋" w:eastAsia="仿宋"/>
                <w:color w:val="000000"/>
              </w:rPr>
            </w:pPr>
            <w:r>
              <w:rPr>
                <w:rFonts w:hint="eastAsia" w:ascii="仿宋" w:hAnsi="仿宋" w:eastAsia="仿宋" w:cs="Times New Roman"/>
                <w:color w:val="000000"/>
                <w:kern w:val="0"/>
              </w:rPr>
              <w:t xml:space="preserve">  在</w:t>
            </w:r>
            <w:r>
              <w:rPr>
                <w:rFonts w:hint="eastAsia" w:ascii="仿宋" w:hAnsi="仿宋" w:eastAsia="仿宋" w:cs="Times New Roman"/>
                <w:color w:val="000000"/>
                <w:kern w:val="0"/>
                <w:lang w:val="en-US" w:eastAsia="zh-CN"/>
              </w:rPr>
              <w:t>西宁市</w:t>
            </w:r>
            <w:r>
              <w:rPr>
                <w:rFonts w:hint="eastAsia" w:ascii="仿宋" w:hAnsi="仿宋" w:eastAsia="仿宋" w:cs="Times New Roman"/>
                <w:color w:val="000000"/>
                <w:kern w:val="0"/>
              </w:rPr>
              <w:t>遴选并</w:t>
            </w:r>
            <w:r>
              <w:rPr>
                <w:rFonts w:hint="eastAsia" w:ascii="仿宋" w:hAnsi="仿宋" w:eastAsia="仿宋" w:cs="Times New Roman"/>
                <w:color w:val="000000"/>
                <w:kern w:val="0"/>
                <w:lang w:val="en-US" w:eastAsia="zh-CN"/>
              </w:rPr>
              <w:t>培育</w:t>
            </w:r>
            <w:r>
              <w:rPr>
                <w:rFonts w:hint="eastAsia" w:ascii="仿宋" w:hAnsi="仿宋" w:eastAsia="仿宋" w:cs="Times New Roman"/>
                <w:color w:val="000000"/>
                <w:kern w:val="0"/>
              </w:rPr>
              <w:t>高素质农民</w:t>
            </w:r>
            <w:r>
              <w:rPr>
                <w:rFonts w:hint="eastAsia" w:ascii="仿宋" w:hAnsi="仿宋" w:eastAsia="仿宋" w:cs="Times New Roman"/>
                <w:color w:val="000000"/>
                <w:kern w:val="0"/>
                <w:lang w:val="en-US" w:eastAsia="zh-CN"/>
              </w:rPr>
              <w:t>50</w:t>
            </w:r>
            <w:r>
              <w:rPr>
                <w:rFonts w:hint="eastAsia" w:ascii="仿宋" w:hAnsi="仿宋" w:eastAsia="仿宋" w:cs="Times New Roman"/>
                <w:color w:val="000000"/>
                <w:kern w:val="0"/>
              </w:rPr>
              <w:t>人（</w:t>
            </w:r>
            <w:r>
              <w:rPr>
                <w:rFonts w:hint="eastAsia" w:ascii="仿宋" w:hAnsi="仿宋" w:eastAsia="仿宋" w:cs="Times New Roman"/>
                <w:color w:val="000000"/>
                <w:kern w:val="0"/>
                <w:lang w:val="en-US" w:eastAsia="zh-CN"/>
              </w:rPr>
              <w:t>西宁市农机手技能提升培训专题班50人</w:t>
            </w:r>
            <w:r>
              <w:rPr>
                <w:rFonts w:hint="eastAsia" w:ascii="仿宋" w:hAnsi="仿宋" w:eastAsia="仿宋" w:cs="Times New Roman"/>
                <w:color w:val="000000"/>
                <w:kern w:val="0"/>
              </w:rPr>
              <w:t xml:space="preserve"> ）。</w:t>
            </w:r>
          </w:p>
        </w:tc>
      </w:tr>
      <w:tr w14:paraId="5F6B126C">
        <w:tblPrEx>
          <w:tblCellMar>
            <w:top w:w="0" w:type="dxa"/>
            <w:left w:w="0" w:type="dxa"/>
            <w:bottom w:w="0" w:type="dxa"/>
            <w:right w:w="0" w:type="dxa"/>
          </w:tblCellMar>
        </w:tblPrEx>
        <w:trPr>
          <w:trHeight w:val="563" w:hRule="atLeast"/>
          <w:jc w:val="center"/>
        </w:trPr>
        <w:tc>
          <w:tcPr>
            <w:tcW w:w="104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E5D068C">
            <w:pPr>
              <w:widowControl/>
              <w:spacing w:line="240" w:lineRule="exact"/>
              <w:jc w:val="center"/>
              <w:textAlignment w:val="center"/>
              <w:rPr>
                <w:rFonts w:ascii="仿宋" w:hAnsi="仿宋" w:eastAsia="仿宋"/>
                <w:color w:val="000000"/>
                <w:kern w:val="0"/>
              </w:rPr>
            </w:pPr>
            <w:r>
              <w:rPr>
                <w:rFonts w:hint="eastAsia" w:ascii="仿宋" w:hAnsi="仿宋" w:eastAsia="仿宋"/>
                <w:color w:val="000000"/>
                <w:kern w:val="0"/>
              </w:rPr>
              <w:t>绩</w:t>
            </w:r>
          </w:p>
          <w:p w14:paraId="64F950B4">
            <w:pPr>
              <w:widowControl/>
              <w:spacing w:line="240" w:lineRule="exact"/>
              <w:jc w:val="center"/>
              <w:textAlignment w:val="center"/>
              <w:rPr>
                <w:rFonts w:hint="eastAsia" w:ascii="仿宋" w:hAnsi="仿宋" w:eastAsia="仿宋"/>
                <w:color w:val="000000"/>
                <w:kern w:val="0"/>
              </w:rPr>
            </w:pPr>
            <w:r>
              <w:rPr>
                <w:rFonts w:hint="eastAsia" w:ascii="仿宋" w:hAnsi="仿宋" w:eastAsia="仿宋"/>
                <w:color w:val="000000"/>
                <w:kern w:val="0"/>
              </w:rPr>
              <w:t>效</w:t>
            </w:r>
          </w:p>
          <w:p w14:paraId="69CB6203">
            <w:pPr>
              <w:widowControl/>
              <w:spacing w:line="240" w:lineRule="exact"/>
              <w:jc w:val="center"/>
              <w:textAlignment w:val="center"/>
              <w:rPr>
                <w:rFonts w:hint="eastAsia" w:ascii="仿宋" w:hAnsi="仿宋" w:eastAsia="仿宋"/>
                <w:color w:val="000000"/>
                <w:kern w:val="0"/>
              </w:rPr>
            </w:pPr>
            <w:r>
              <w:rPr>
                <w:rFonts w:hint="eastAsia" w:ascii="仿宋" w:hAnsi="仿宋" w:eastAsia="仿宋"/>
                <w:color w:val="000000"/>
                <w:kern w:val="0"/>
              </w:rPr>
              <w:t>指</w:t>
            </w:r>
          </w:p>
          <w:p w14:paraId="4BD52DB9">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标</w:t>
            </w:r>
          </w:p>
        </w:tc>
        <w:tc>
          <w:tcPr>
            <w:tcW w:w="230"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9F31B60">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一级指标</w:t>
            </w:r>
          </w:p>
        </w:tc>
        <w:tc>
          <w:tcPr>
            <w:tcW w:w="1755"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3753767">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二级指标</w:t>
            </w: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BC4A1BB">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三级指标</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6A0CD95">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指标值</w:t>
            </w:r>
          </w:p>
        </w:tc>
      </w:tr>
      <w:tr w14:paraId="61CFA7D9">
        <w:tblPrEx>
          <w:tblCellMar>
            <w:top w:w="0" w:type="dxa"/>
            <w:left w:w="0" w:type="dxa"/>
            <w:bottom w:w="0" w:type="dxa"/>
            <w:right w:w="0" w:type="dxa"/>
          </w:tblCellMar>
        </w:tblPrEx>
        <w:trPr>
          <w:trHeight w:val="187"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6B9ECFC">
            <w:pPr>
              <w:widowControl/>
              <w:jc w:val="left"/>
              <w:rPr>
                <w:rFonts w:ascii="仿宋" w:hAnsi="仿宋" w:eastAsia="仿宋"/>
                <w:color w:val="000000"/>
              </w:rPr>
            </w:pPr>
          </w:p>
        </w:tc>
        <w:tc>
          <w:tcPr>
            <w:tcW w:w="230" w:type="dxa"/>
            <w:vMerge w:val="restart"/>
            <w:tcBorders>
              <w:top w:val="nil"/>
              <w:left w:val="nil"/>
              <w:bottom w:val="nil"/>
              <w:right w:val="single" w:color="000000" w:sz="4" w:space="0"/>
            </w:tcBorders>
            <w:shd w:val="clear" w:color="auto" w:fill="FFFFFF"/>
            <w:noWrap w:val="0"/>
            <w:tcMar>
              <w:top w:w="15" w:type="dxa"/>
              <w:left w:w="15" w:type="dxa"/>
              <w:bottom w:w="0" w:type="dxa"/>
              <w:right w:w="15" w:type="dxa"/>
            </w:tcMar>
            <w:vAlign w:val="center"/>
          </w:tcPr>
          <w:p w14:paraId="2548FC50">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产出指标</w:t>
            </w:r>
          </w:p>
        </w:tc>
        <w:tc>
          <w:tcPr>
            <w:tcW w:w="1755" w:type="dxa"/>
            <w:vMerge w:val="restart"/>
            <w:tcBorders>
              <w:top w:val="nil"/>
              <w:left w:val="nil"/>
              <w:bottom w:val="nil"/>
              <w:right w:val="single" w:color="000000" w:sz="4" w:space="0"/>
            </w:tcBorders>
            <w:shd w:val="clear" w:color="auto" w:fill="FFFFFF"/>
            <w:noWrap w:val="0"/>
            <w:tcMar>
              <w:top w:w="15" w:type="dxa"/>
              <w:left w:w="15" w:type="dxa"/>
              <w:bottom w:w="0" w:type="dxa"/>
              <w:right w:w="15" w:type="dxa"/>
            </w:tcMar>
            <w:vAlign w:val="center"/>
          </w:tcPr>
          <w:p w14:paraId="482DA3DA">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数量指标</w:t>
            </w: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DEECAC1">
            <w:pPr>
              <w:widowControl/>
              <w:spacing w:line="240" w:lineRule="exact"/>
              <w:jc w:val="left"/>
              <w:textAlignment w:val="center"/>
              <w:rPr>
                <w:rFonts w:hint="eastAsia" w:ascii="仿宋" w:hAnsi="仿宋" w:eastAsia="仿宋"/>
                <w:color w:val="000000"/>
                <w:lang w:val="en-US" w:eastAsia="zh-CN"/>
              </w:rPr>
            </w:pPr>
            <w:r>
              <w:rPr>
                <w:rFonts w:hint="eastAsia" w:ascii="仿宋" w:hAnsi="仿宋" w:eastAsia="仿宋" w:cs="Times New Roman"/>
                <w:color w:val="000000"/>
                <w:kern w:val="0"/>
                <w:lang w:val="en-US" w:eastAsia="zh-CN"/>
              </w:rPr>
              <w:t>农机手技能提升培训专题班</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CF01D03">
            <w:pPr>
              <w:widowControl/>
              <w:spacing w:line="240" w:lineRule="exact"/>
              <w:jc w:val="center"/>
              <w:textAlignment w:val="center"/>
              <w:rPr>
                <w:rFonts w:ascii="仿宋" w:hAnsi="仿宋" w:eastAsia="仿宋"/>
                <w:color w:val="000000"/>
              </w:rPr>
            </w:pPr>
            <w:r>
              <w:rPr>
                <w:rFonts w:hint="eastAsia" w:ascii="仿宋" w:hAnsi="仿宋" w:eastAsia="仿宋"/>
                <w:color w:val="000000"/>
                <w:lang w:val="en-US" w:eastAsia="zh-CN"/>
              </w:rPr>
              <w:t>50</w:t>
            </w:r>
            <w:r>
              <w:rPr>
                <w:rFonts w:hint="eastAsia" w:ascii="仿宋" w:hAnsi="仿宋" w:eastAsia="仿宋"/>
                <w:color w:val="000000"/>
              </w:rPr>
              <w:t>人</w:t>
            </w:r>
          </w:p>
        </w:tc>
      </w:tr>
      <w:tr w14:paraId="2E42D90E">
        <w:tblPrEx>
          <w:tblCellMar>
            <w:top w:w="0" w:type="dxa"/>
            <w:left w:w="0" w:type="dxa"/>
            <w:bottom w:w="0" w:type="dxa"/>
            <w:right w:w="0" w:type="dxa"/>
          </w:tblCellMar>
        </w:tblPrEx>
        <w:trPr>
          <w:trHeight w:val="187"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8876F58">
            <w:pPr>
              <w:widowControl/>
              <w:jc w:val="left"/>
              <w:rPr>
                <w:rFonts w:ascii="仿宋" w:hAnsi="仿宋" w:eastAsia="仿宋"/>
                <w:color w:val="000000"/>
              </w:rPr>
            </w:pPr>
          </w:p>
        </w:tc>
        <w:tc>
          <w:tcPr>
            <w:tcW w:w="230" w:type="dxa"/>
            <w:vMerge w:val="continue"/>
            <w:tcBorders>
              <w:top w:val="nil"/>
              <w:left w:val="nil"/>
              <w:bottom w:val="nil"/>
              <w:right w:val="single" w:color="000000" w:sz="4" w:space="0"/>
            </w:tcBorders>
            <w:shd w:val="clear" w:color="auto" w:fill="auto"/>
            <w:noWrap w:val="0"/>
            <w:vAlign w:val="center"/>
          </w:tcPr>
          <w:p w14:paraId="52E7325E">
            <w:pPr>
              <w:widowControl/>
              <w:jc w:val="left"/>
              <w:rPr>
                <w:rFonts w:ascii="仿宋" w:hAnsi="仿宋" w:eastAsia="仿宋"/>
                <w:color w:val="000000"/>
              </w:rPr>
            </w:pPr>
          </w:p>
        </w:tc>
        <w:tc>
          <w:tcPr>
            <w:tcW w:w="1755" w:type="dxa"/>
            <w:vMerge w:val="continue"/>
            <w:tcBorders>
              <w:top w:val="nil"/>
              <w:left w:val="nil"/>
              <w:bottom w:val="nil"/>
              <w:right w:val="single" w:color="000000" w:sz="4" w:space="0"/>
            </w:tcBorders>
            <w:shd w:val="clear" w:color="auto" w:fill="auto"/>
            <w:noWrap w:val="0"/>
            <w:vAlign w:val="center"/>
          </w:tcPr>
          <w:p w14:paraId="657C932D">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4DE89F6">
            <w:pPr>
              <w:widowControl/>
              <w:spacing w:line="240" w:lineRule="exact"/>
              <w:jc w:val="left"/>
              <w:textAlignment w:val="center"/>
              <w:rPr>
                <w:rFonts w:hint="default" w:ascii="仿宋" w:hAnsi="仿宋" w:eastAsia="仿宋"/>
                <w:color w:val="000000"/>
                <w:lang w:val="en-US" w:eastAsia="zh-CN"/>
              </w:rPr>
            </w:pP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AA7B793">
            <w:pPr>
              <w:widowControl/>
              <w:spacing w:line="240" w:lineRule="exact"/>
              <w:ind w:firstLine="840" w:firstLineChars="400"/>
              <w:jc w:val="both"/>
              <w:textAlignment w:val="center"/>
              <w:rPr>
                <w:rFonts w:hint="default" w:ascii="仿宋" w:hAnsi="仿宋" w:eastAsia="仿宋"/>
                <w:color w:val="000000"/>
                <w:lang w:val="en-US" w:eastAsia="zh-CN"/>
              </w:rPr>
            </w:pPr>
          </w:p>
        </w:tc>
      </w:tr>
      <w:tr w14:paraId="43F7C1F9">
        <w:tblPrEx>
          <w:tblCellMar>
            <w:top w:w="0" w:type="dxa"/>
            <w:left w:w="0" w:type="dxa"/>
            <w:bottom w:w="0" w:type="dxa"/>
            <w:right w:w="0" w:type="dxa"/>
          </w:tblCellMar>
        </w:tblPrEx>
        <w:trPr>
          <w:trHeight w:val="171"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7713E52">
            <w:pPr>
              <w:widowControl/>
              <w:jc w:val="left"/>
              <w:rPr>
                <w:rFonts w:ascii="仿宋" w:hAnsi="仿宋" w:eastAsia="仿宋"/>
                <w:color w:val="000000"/>
              </w:rPr>
            </w:pPr>
          </w:p>
        </w:tc>
        <w:tc>
          <w:tcPr>
            <w:tcW w:w="230" w:type="dxa"/>
            <w:vMerge w:val="continue"/>
            <w:tcBorders>
              <w:top w:val="nil"/>
              <w:left w:val="nil"/>
              <w:bottom w:val="nil"/>
              <w:right w:val="single" w:color="000000" w:sz="4" w:space="0"/>
            </w:tcBorders>
            <w:shd w:val="clear" w:color="auto" w:fill="auto"/>
            <w:noWrap w:val="0"/>
            <w:vAlign w:val="center"/>
          </w:tcPr>
          <w:p w14:paraId="51A7B715">
            <w:pPr>
              <w:widowControl/>
              <w:jc w:val="left"/>
              <w:rPr>
                <w:rFonts w:ascii="仿宋" w:hAnsi="仿宋" w:eastAsia="仿宋"/>
                <w:color w:val="000000"/>
              </w:rPr>
            </w:pPr>
          </w:p>
        </w:tc>
        <w:tc>
          <w:tcPr>
            <w:tcW w:w="1755" w:type="dxa"/>
            <w:vMerge w:val="continue"/>
            <w:tcBorders>
              <w:top w:val="nil"/>
              <w:left w:val="nil"/>
              <w:bottom w:val="nil"/>
              <w:right w:val="single" w:color="000000" w:sz="4" w:space="0"/>
            </w:tcBorders>
            <w:shd w:val="clear" w:color="auto" w:fill="auto"/>
            <w:noWrap w:val="0"/>
            <w:vAlign w:val="center"/>
          </w:tcPr>
          <w:p w14:paraId="1D2134DF">
            <w:pPr>
              <w:widowControl/>
              <w:jc w:val="left"/>
              <w:rPr>
                <w:rFonts w:ascii="仿宋" w:hAnsi="仿宋" w:eastAsia="仿宋"/>
                <w:color w:val="000000"/>
              </w:rPr>
            </w:pPr>
          </w:p>
        </w:tc>
        <w:tc>
          <w:tcPr>
            <w:tcW w:w="3908" w:type="dxa"/>
            <w:gridSpan w:val="3"/>
            <w:tcBorders>
              <w:top w:val="single" w:color="000000" w:sz="4" w:space="0"/>
              <w:left w:val="nil"/>
              <w:bottom w:val="single" w:color="auto" w:sz="4" w:space="0"/>
              <w:right w:val="single" w:color="000000" w:sz="4" w:space="0"/>
            </w:tcBorders>
            <w:shd w:val="clear" w:color="auto" w:fill="FFFFFF"/>
            <w:noWrap w:val="0"/>
            <w:tcMar>
              <w:top w:w="15" w:type="dxa"/>
              <w:left w:w="15" w:type="dxa"/>
              <w:bottom w:w="0" w:type="dxa"/>
              <w:right w:w="15" w:type="dxa"/>
            </w:tcMar>
            <w:vAlign w:val="center"/>
          </w:tcPr>
          <w:p w14:paraId="17D74E33">
            <w:pPr>
              <w:widowControl/>
              <w:spacing w:line="240" w:lineRule="exact"/>
              <w:jc w:val="left"/>
              <w:textAlignment w:val="center"/>
              <w:rPr>
                <w:rFonts w:ascii="仿宋" w:hAnsi="仿宋" w:eastAsia="仿宋"/>
                <w:color w:val="0000FF"/>
              </w:rPr>
            </w:pPr>
          </w:p>
        </w:tc>
        <w:tc>
          <w:tcPr>
            <w:tcW w:w="2321" w:type="dxa"/>
            <w:tcBorders>
              <w:top w:val="single" w:color="000000" w:sz="4" w:space="0"/>
              <w:left w:val="nil"/>
              <w:bottom w:val="single" w:color="auto" w:sz="4" w:space="0"/>
              <w:right w:val="single" w:color="000000" w:sz="4" w:space="0"/>
            </w:tcBorders>
            <w:shd w:val="clear" w:color="auto" w:fill="FFFFFF"/>
            <w:noWrap w:val="0"/>
            <w:tcMar>
              <w:top w:w="15" w:type="dxa"/>
              <w:left w:w="15" w:type="dxa"/>
              <w:bottom w:w="0" w:type="dxa"/>
              <w:right w:w="15" w:type="dxa"/>
            </w:tcMar>
            <w:vAlign w:val="center"/>
          </w:tcPr>
          <w:p w14:paraId="71EB1FD6">
            <w:pPr>
              <w:widowControl/>
              <w:spacing w:line="240" w:lineRule="exact"/>
              <w:jc w:val="center"/>
              <w:textAlignment w:val="center"/>
              <w:rPr>
                <w:rFonts w:ascii="仿宋" w:hAnsi="仿宋" w:eastAsia="仿宋"/>
                <w:color w:val="0000FF"/>
              </w:rPr>
            </w:pPr>
          </w:p>
        </w:tc>
      </w:tr>
      <w:tr w14:paraId="536F97EE">
        <w:tblPrEx>
          <w:tblCellMar>
            <w:top w:w="0" w:type="dxa"/>
            <w:left w:w="0" w:type="dxa"/>
            <w:bottom w:w="0" w:type="dxa"/>
            <w:right w:w="0" w:type="dxa"/>
          </w:tblCellMar>
        </w:tblPrEx>
        <w:trPr>
          <w:trHeight w:val="171"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B0DA6AE">
            <w:pPr>
              <w:widowControl/>
              <w:jc w:val="left"/>
              <w:rPr>
                <w:rFonts w:ascii="仿宋" w:hAnsi="仿宋" w:eastAsia="仿宋"/>
                <w:color w:val="000000"/>
              </w:rPr>
            </w:pPr>
          </w:p>
        </w:tc>
        <w:tc>
          <w:tcPr>
            <w:tcW w:w="230" w:type="dxa"/>
            <w:vMerge w:val="continue"/>
            <w:tcBorders>
              <w:top w:val="nil"/>
              <w:left w:val="nil"/>
              <w:bottom w:val="nil"/>
              <w:right w:val="single" w:color="000000" w:sz="4" w:space="0"/>
            </w:tcBorders>
            <w:shd w:val="clear" w:color="auto" w:fill="auto"/>
            <w:noWrap w:val="0"/>
            <w:vAlign w:val="center"/>
          </w:tcPr>
          <w:p w14:paraId="773EA26C">
            <w:pPr>
              <w:widowControl/>
              <w:jc w:val="left"/>
              <w:rPr>
                <w:rFonts w:ascii="仿宋" w:hAnsi="仿宋" w:eastAsia="仿宋"/>
                <w:color w:val="000000"/>
              </w:rPr>
            </w:pPr>
          </w:p>
        </w:tc>
        <w:tc>
          <w:tcPr>
            <w:tcW w:w="1755" w:type="dxa"/>
            <w:vMerge w:val="continue"/>
            <w:tcBorders>
              <w:top w:val="nil"/>
              <w:left w:val="nil"/>
              <w:bottom w:val="nil"/>
              <w:right w:val="single" w:color="000000" w:sz="4" w:space="0"/>
            </w:tcBorders>
            <w:shd w:val="clear" w:color="auto" w:fill="auto"/>
            <w:noWrap w:val="0"/>
            <w:vAlign w:val="center"/>
          </w:tcPr>
          <w:p w14:paraId="6475C7D5">
            <w:pPr>
              <w:widowControl/>
              <w:jc w:val="left"/>
              <w:rPr>
                <w:rFonts w:ascii="仿宋" w:hAnsi="仿宋" w:eastAsia="仿宋"/>
                <w:color w:val="000000"/>
              </w:rPr>
            </w:pPr>
          </w:p>
        </w:tc>
        <w:tc>
          <w:tcPr>
            <w:tcW w:w="3908" w:type="dxa"/>
            <w:gridSpan w:val="3"/>
            <w:tcBorders>
              <w:top w:val="single" w:color="auto"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A77ABCC">
            <w:pPr>
              <w:spacing w:line="240" w:lineRule="exact"/>
              <w:jc w:val="left"/>
              <w:rPr>
                <w:rFonts w:ascii="仿宋" w:hAnsi="仿宋" w:eastAsia="仿宋"/>
                <w:color w:val="0000FF"/>
              </w:rPr>
            </w:pPr>
          </w:p>
        </w:tc>
        <w:tc>
          <w:tcPr>
            <w:tcW w:w="2321" w:type="dxa"/>
            <w:tcBorders>
              <w:top w:val="single" w:color="auto"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430E7B5">
            <w:pPr>
              <w:spacing w:line="240" w:lineRule="exact"/>
              <w:jc w:val="center"/>
              <w:rPr>
                <w:rFonts w:ascii="仿宋" w:hAnsi="仿宋" w:eastAsia="仿宋"/>
                <w:color w:val="0000FF"/>
              </w:rPr>
            </w:pPr>
          </w:p>
        </w:tc>
      </w:tr>
      <w:tr w14:paraId="000D4E64">
        <w:tblPrEx>
          <w:tblCellMar>
            <w:top w:w="0" w:type="dxa"/>
            <w:left w:w="0" w:type="dxa"/>
            <w:bottom w:w="0" w:type="dxa"/>
            <w:right w:w="0" w:type="dxa"/>
          </w:tblCellMar>
        </w:tblPrEx>
        <w:trPr>
          <w:trHeight w:val="217"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5799EC4">
            <w:pPr>
              <w:widowControl/>
              <w:jc w:val="left"/>
              <w:rPr>
                <w:rFonts w:ascii="仿宋" w:hAnsi="仿宋" w:eastAsia="仿宋"/>
                <w:color w:val="000000"/>
              </w:rPr>
            </w:pPr>
          </w:p>
        </w:tc>
        <w:tc>
          <w:tcPr>
            <w:tcW w:w="230" w:type="dxa"/>
            <w:vMerge w:val="continue"/>
            <w:tcBorders>
              <w:top w:val="nil"/>
              <w:left w:val="nil"/>
              <w:bottom w:val="nil"/>
              <w:right w:val="single" w:color="000000" w:sz="4" w:space="0"/>
            </w:tcBorders>
            <w:shd w:val="clear" w:color="auto" w:fill="auto"/>
            <w:noWrap w:val="0"/>
            <w:vAlign w:val="center"/>
          </w:tcPr>
          <w:p w14:paraId="5EE59FFC">
            <w:pPr>
              <w:widowControl/>
              <w:jc w:val="left"/>
              <w:rPr>
                <w:rFonts w:ascii="仿宋" w:hAnsi="仿宋" w:eastAsia="仿宋"/>
                <w:color w:val="000000"/>
              </w:rPr>
            </w:pPr>
          </w:p>
        </w:tc>
        <w:tc>
          <w:tcPr>
            <w:tcW w:w="1755" w:type="dxa"/>
            <w:vMerge w:val="continue"/>
            <w:tcBorders>
              <w:top w:val="nil"/>
              <w:left w:val="nil"/>
              <w:bottom w:val="nil"/>
              <w:right w:val="single" w:color="000000" w:sz="4" w:space="0"/>
            </w:tcBorders>
            <w:shd w:val="clear" w:color="auto" w:fill="auto"/>
            <w:noWrap w:val="0"/>
            <w:vAlign w:val="center"/>
          </w:tcPr>
          <w:p w14:paraId="434A331B">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D8DE830">
            <w:pPr>
              <w:widowControl/>
              <w:spacing w:line="240" w:lineRule="exact"/>
              <w:jc w:val="left"/>
              <w:textAlignment w:val="center"/>
              <w:rPr>
                <w:rFonts w:ascii="仿宋" w:hAnsi="仿宋" w:eastAsia="仿宋" w:cs="Times New Roman"/>
                <w:color w:val="000000"/>
              </w:rPr>
            </w:pP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02C481E">
            <w:pPr>
              <w:widowControl/>
              <w:spacing w:line="240" w:lineRule="exact"/>
              <w:jc w:val="left"/>
              <w:textAlignment w:val="center"/>
              <w:rPr>
                <w:rFonts w:hint="default" w:ascii="仿宋" w:hAnsi="仿宋" w:eastAsia="仿宋" w:cs="Times New Roman"/>
                <w:color w:val="000000"/>
                <w:lang w:val="en-US" w:eastAsia="zh-CN"/>
              </w:rPr>
            </w:pPr>
            <w:r>
              <w:rPr>
                <w:rFonts w:hint="eastAsia" w:ascii="仿宋" w:hAnsi="仿宋" w:eastAsia="仿宋" w:cs="Times New Roman"/>
                <w:color w:val="000000"/>
              </w:rPr>
              <w:t xml:space="preserve">     </w:t>
            </w:r>
            <w:r>
              <w:rPr>
                <w:rFonts w:hint="eastAsia" w:ascii="仿宋" w:hAnsi="仿宋" w:eastAsia="仿宋" w:cs="Times New Roman"/>
                <w:color w:val="000000"/>
                <w:lang w:val="en-US" w:eastAsia="zh-CN"/>
              </w:rPr>
              <w:t xml:space="preserve">  </w:t>
            </w:r>
          </w:p>
        </w:tc>
      </w:tr>
      <w:tr w14:paraId="508C294F">
        <w:tblPrEx>
          <w:tblCellMar>
            <w:top w:w="0" w:type="dxa"/>
            <w:left w:w="0" w:type="dxa"/>
            <w:bottom w:w="0" w:type="dxa"/>
            <w:right w:w="0" w:type="dxa"/>
          </w:tblCellMar>
        </w:tblPrEx>
        <w:trPr>
          <w:trHeight w:val="187"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F61E0B1">
            <w:pPr>
              <w:widowControl/>
              <w:jc w:val="left"/>
              <w:rPr>
                <w:rFonts w:ascii="仿宋" w:hAnsi="仿宋" w:eastAsia="仿宋"/>
                <w:color w:val="000000"/>
              </w:rPr>
            </w:pPr>
          </w:p>
        </w:tc>
        <w:tc>
          <w:tcPr>
            <w:tcW w:w="230" w:type="dxa"/>
            <w:vMerge w:val="continue"/>
            <w:tcBorders>
              <w:top w:val="nil"/>
              <w:left w:val="nil"/>
              <w:bottom w:val="nil"/>
              <w:right w:val="single" w:color="000000" w:sz="4" w:space="0"/>
            </w:tcBorders>
            <w:shd w:val="clear" w:color="auto" w:fill="auto"/>
            <w:noWrap w:val="0"/>
            <w:vAlign w:val="center"/>
          </w:tcPr>
          <w:p w14:paraId="20C29E40">
            <w:pPr>
              <w:widowControl/>
              <w:jc w:val="left"/>
              <w:rPr>
                <w:rFonts w:ascii="仿宋" w:hAnsi="仿宋" w:eastAsia="仿宋"/>
                <w:color w:val="000000"/>
              </w:rPr>
            </w:pPr>
          </w:p>
        </w:tc>
        <w:tc>
          <w:tcPr>
            <w:tcW w:w="1755" w:type="dxa"/>
            <w:tcBorders>
              <w:top w:val="nil"/>
              <w:left w:val="nil"/>
              <w:bottom w:val="nil"/>
              <w:right w:val="single" w:color="000000" w:sz="4" w:space="0"/>
            </w:tcBorders>
            <w:shd w:val="clear" w:color="auto" w:fill="FFFFFF"/>
            <w:noWrap w:val="0"/>
            <w:tcMar>
              <w:top w:w="15" w:type="dxa"/>
              <w:left w:w="15" w:type="dxa"/>
              <w:bottom w:w="0" w:type="dxa"/>
              <w:right w:w="15" w:type="dxa"/>
            </w:tcMar>
            <w:vAlign w:val="center"/>
          </w:tcPr>
          <w:p w14:paraId="7BED7A15">
            <w:pPr>
              <w:spacing w:line="240" w:lineRule="exact"/>
              <w:jc w:val="center"/>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BE56002">
            <w:pPr>
              <w:widowControl/>
              <w:spacing w:line="240" w:lineRule="exact"/>
              <w:jc w:val="left"/>
              <w:textAlignment w:val="center"/>
              <w:rPr>
                <w:rFonts w:ascii="仿宋" w:hAnsi="仿宋" w:eastAsia="仿宋" w:cs="Times New Roman"/>
                <w:color w:val="000000"/>
              </w:rPr>
            </w:pP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37B4EFD4">
            <w:pPr>
              <w:widowControl/>
              <w:spacing w:line="240" w:lineRule="exact"/>
              <w:ind w:firstLine="1050" w:firstLineChars="500"/>
              <w:jc w:val="left"/>
              <w:textAlignment w:val="center"/>
              <w:rPr>
                <w:rFonts w:ascii="仿宋" w:hAnsi="仿宋" w:eastAsia="仿宋" w:cs="Times New Roman"/>
                <w:color w:val="000000"/>
              </w:rPr>
            </w:pPr>
          </w:p>
        </w:tc>
      </w:tr>
      <w:tr w14:paraId="714F13C0">
        <w:tblPrEx>
          <w:tblCellMar>
            <w:top w:w="0" w:type="dxa"/>
            <w:left w:w="0" w:type="dxa"/>
            <w:bottom w:w="0" w:type="dxa"/>
            <w:right w:w="0" w:type="dxa"/>
          </w:tblCellMar>
        </w:tblPrEx>
        <w:trPr>
          <w:trHeight w:val="238"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C35D7B5">
            <w:pPr>
              <w:widowControl/>
              <w:jc w:val="left"/>
              <w:rPr>
                <w:rFonts w:ascii="仿宋" w:hAnsi="仿宋" w:eastAsia="仿宋"/>
                <w:color w:val="000000"/>
              </w:rPr>
            </w:pPr>
          </w:p>
        </w:tc>
        <w:tc>
          <w:tcPr>
            <w:tcW w:w="230" w:type="dxa"/>
            <w:vMerge w:val="continue"/>
            <w:tcBorders>
              <w:top w:val="nil"/>
              <w:left w:val="nil"/>
              <w:bottom w:val="nil"/>
              <w:right w:val="single" w:color="000000" w:sz="4" w:space="0"/>
            </w:tcBorders>
            <w:shd w:val="clear" w:color="auto" w:fill="auto"/>
            <w:noWrap w:val="0"/>
            <w:vAlign w:val="center"/>
          </w:tcPr>
          <w:p w14:paraId="637C1DCF">
            <w:pPr>
              <w:widowControl/>
              <w:jc w:val="left"/>
              <w:rPr>
                <w:rFonts w:ascii="仿宋" w:hAnsi="仿宋" w:eastAsia="仿宋"/>
                <w:color w:val="000000"/>
              </w:rPr>
            </w:pPr>
          </w:p>
        </w:tc>
        <w:tc>
          <w:tcPr>
            <w:tcW w:w="1755"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B250A94">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质量指标</w:t>
            </w:r>
          </w:p>
        </w:tc>
        <w:tc>
          <w:tcPr>
            <w:tcW w:w="3908" w:type="dxa"/>
            <w:gridSpan w:val="3"/>
            <w:tcBorders>
              <w:top w:val="single" w:color="000000" w:sz="4" w:space="0"/>
              <w:left w:val="nil"/>
              <w:bottom w:val="nil"/>
              <w:right w:val="single" w:color="000000" w:sz="4" w:space="0"/>
            </w:tcBorders>
            <w:shd w:val="clear" w:color="auto" w:fill="FFFFFF"/>
            <w:noWrap w:val="0"/>
            <w:tcMar>
              <w:top w:w="15" w:type="dxa"/>
              <w:left w:w="15" w:type="dxa"/>
              <w:bottom w:w="0" w:type="dxa"/>
              <w:right w:w="15" w:type="dxa"/>
            </w:tcMar>
            <w:vAlign w:val="center"/>
          </w:tcPr>
          <w:p w14:paraId="58E6CCFE">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培训人员在线评价率</w:t>
            </w:r>
          </w:p>
        </w:tc>
        <w:tc>
          <w:tcPr>
            <w:tcW w:w="2321" w:type="dxa"/>
            <w:tcBorders>
              <w:top w:val="single" w:color="000000" w:sz="4" w:space="0"/>
              <w:left w:val="nil"/>
              <w:bottom w:val="nil"/>
              <w:right w:val="single" w:color="000000" w:sz="4" w:space="0"/>
            </w:tcBorders>
            <w:shd w:val="clear" w:color="auto" w:fill="FFFFFF"/>
            <w:noWrap w:val="0"/>
            <w:tcMar>
              <w:top w:w="15" w:type="dxa"/>
              <w:left w:w="15" w:type="dxa"/>
              <w:bottom w:w="0" w:type="dxa"/>
              <w:right w:w="15" w:type="dxa"/>
            </w:tcMar>
            <w:vAlign w:val="center"/>
          </w:tcPr>
          <w:p w14:paraId="312D662B">
            <w:pPr>
              <w:spacing w:line="240" w:lineRule="exact"/>
              <w:jc w:val="center"/>
              <w:rPr>
                <w:rFonts w:ascii="仿宋" w:hAnsi="仿宋" w:eastAsia="仿宋"/>
                <w:color w:val="000000"/>
              </w:rPr>
            </w:pPr>
            <w:r>
              <w:rPr>
                <w:rFonts w:hint="eastAsia" w:ascii="仿宋" w:hAnsi="仿宋" w:eastAsia="仿宋"/>
                <w:color w:val="000000"/>
                <w:kern w:val="0"/>
              </w:rPr>
              <w:t>≥</w:t>
            </w:r>
            <w:r>
              <w:rPr>
                <w:rFonts w:hint="eastAsia" w:ascii="仿宋" w:hAnsi="仿宋" w:eastAsia="仿宋"/>
                <w:color w:val="000000"/>
              </w:rPr>
              <w:t>9</w:t>
            </w:r>
            <w:r>
              <w:rPr>
                <w:rFonts w:hint="eastAsia" w:ascii="仿宋" w:hAnsi="仿宋" w:eastAsia="仿宋"/>
                <w:color w:val="000000"/>
                <w:lang w:val="en-US" w:eastAsia="zh-CN"/>
              </w:rPr>
              <w:t>0</w:t>
            </w:r>
            <w:r>
              <w:rPr>
                <w:rFonts w:hint="eastAsia" w:ascii="仿宋" w:hAnsi="仿宋" w:eastAsia="仿宋"/>
                <w:color w:val="000000"/>
              </w:rPr>
              <w:t>%</w:t>
            </w:r>
          </w:p>
        </w:tc>
      </w:tr>
      <w:tr w14:paraId="5445CD33">
        <w:tblPrEx>
          <w:tblCellMar>
            <w:top w:w="0" w:type="dxa"/>
            <w:left w:w="0" w:type="dxa"/>
            <w:bottom w:w="0" w:type="dxa"/>
            <w:right w:w="0" w:type="dxa"/>
          </w:tblCellMar>
        </w:tblPrEx>
        <w:trPr>
          <w:trHeight w:val="218"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35899CD">
            <w:pPr>
              <w:widowControl/>
              <w:jc w:val="left"/>
              <w:rPr>
                <w:rFonts w:ascii="仿宋" w:hAnsi="仿宋" w:eastAsia="仿宋"/>
                <w:color w:val="000000"/>
              </w:rPr>
            </w:pPr>
          </w:p>
        </w:tc>
        <w:tc>
          <w:tcPr>
            <w:tcW w:w="230" w:type="dxa"/>
            <w:vMerge w:val="continue"/>
            <w:tcBorders>
              <w:top w:val="nil"/>
              <w:left w:val="nil"/>
              <w:bottom w:val="nil"/>
              <w:right w:val="single" w:color="000000" w:sz="4" w:space="0"/>
            </w:tcBorders>
            <w:shd w:val="clear" w:color="auto" w:fill="auto"/>
            <w:noWrap w:val="0"/>
            <w:vAlign w:val="center"/>
          </w:tcPr>
          <w:p w14:paraId="6261385A">
            <w:pPr>
              <w:widowControl/>
              <w:jc w:val="left"/>
              <w:rPr>
                <w:rFonts w:ascii="仿宋" w:hAnsi="仿宋" w:eastAsia="仿宋"/>
                <w:color w:val="000000"/>
              </w:rPr>
            </w:pPr>
          </w:p>
        </w:tc>
        <w:tc>
          <w:tcPr>
            <w:tcW w:w="1755"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417FC8F">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时效指标</w:t>
            </w:r>
          </w:p>
        </w:tc>
        <w:tc>
          <w:tcPr>
            <w:tcW w:w="3908" w:type="dxa"/>
            <w:gridSpan w:val="3"/>
            <w:tcBorders>
              <w:top w:val="single" w:color="000000" w:sz="4" w:space="0"/>
              <w:left w:val="nil"/>
              <w:bottom w:val="nil"/>
              <w:right w:val="single" w:color="000000" w:sz="4" w:space="0"/>
            </w:tcBorders>
            <w:shd w:val="clear" w:color="auto" w:fill="FFFFFF"/>
            <w:noWrap w:val="0"/>
            <w:tcMar>
              <w:top w:w="15" w:type="dxa"/>
              <w:left w:w="15" w:type="dxa"/>
              <w:bottom w:w="0" w:type="dxa"/>
              <w:right w:w="15" w:type="dxa"/>
            </w:tcMar>
            <w:vAlign w:val="center"/>
          </w:tcPr>
          <w:p w14:paraId="5343B4AB">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完成时限</w:t>
            </w:r>
          </w:p>
        </w:tc>
        <w:tc>
          <w:tcPr>
            <w:tcW w:w="2321" w:type="dxa"/>
            <w:tcBorders>
              <w:top w:val="single" w:color="000000" w:sz="4" w:space="0"/>
              <w:left w:val="nil"/>
              <w:bottom w:val="nil"/>
              <w:right w:val="single" w:color="000000" w:sz="4" w:space="0"/>
            </w:tcBorders>
            <w:shd w:val="clear" w:color="auto" w:fill="FFFFFF"/>
            <w:noWrap w:val="0"/>
            <w:tcMar>
              <w:top w:w="15" w:type="dxa"/>
              <w:left w:w="15" w:type="dxa"/>
              <w:bottom w:w="0" w:type="dxa"/>
              <w:right w:w="15" w:type="dxa"/>
            </w:tcMar>
            <w:vAlign w:val="center"/>
          </w:tcPr>
          <w:p w14:paraId="5679703E">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202</w:t>
            </w:r>
            <w:r>
              <w:rPr>
                <w:rFonts w:hint="eastAsia" w:ascii="仿宋" w:hAnsi="仿宋" w:eastAsia="仿宋"/>
                <w:color w:val="000000"/>
                <w:kern w:val="0"/>
                <w:lang w:val="en-US" w:eastAsia="zh-CN"/>
              </w:rPr>
              <w:t>5</w:t>
            </w:r>
            <w:r>
              <w:rPr>
                <w:rFonts w:hint="eastAsia" w:ascii="仿宋" w:hAnsi="仿宋" w:eastAsia="仿宋"/>
                <w:color w:val="000000"/>
                <w:kern w:val="0"/>
              </w:rPr>
              <w:t>年</w:t>
            </w:r>
            <w:r>
              <w:rPr>
                <w:rFonts w:hint="eastAsia" w:ascii="仿宋" w:hAnsi="仿宋" w:eastAsia="仿宋"/>
                <w:color w:val="000000"/>
                <w:kern w:val="0"/>
                <w:lang w:val="en-US" w:eastAsia="zh-CN"/>
              </w:rPr>
              <w:t>6</w:t>
            </w:r>
            <w:r>
              <w:rPr>
                <w:rFonts w:hint="eastAsia" w:ascii="仿宋" w:hAnsi="仿宋" w:eastAsia="仿宋"/>
                <w:color w:val="000000"/>
                <w:kern w:val="0"/>
              </w:rPr>
              <w:t>月-202</w:t>
            </w:r>
            <w:r>
              <w:rPr>
                <w:rFonts w:hint="eastAsia" w:ascii="仿宋" w:hAnsi="仿宋" w:eastAsia="仿宋"/>
                <w:color w:val="000000"/>
                <w:kern w:val="0"/>
                <w:lang w:val="en-US" w:eastAsia="zh-CN"/>
              </w:rPr>
              <w:t>5</w:t>
            </w:r>
            <w:r>
              <w:rPr>
                <w:rFonts w:hint="eastAsia" w:ascii="仿宋" w:hAnsi="仿宋" w:eastAsia="仿宋"/>
                <w:color w:val="000000"/>
                <w:kern w:val="0"/>
              </w:rPr>
              <w:t>年</w:t>
            </w:r>
            <w:r>
              <w:rPr>
                <w:rFonts w:hint="eastAsia" w:ascii="仿宋" w:hAnsi="仿宋" w:eastAsia="仿宋"/>
                <w:color w:val="000000"/>
                <w:kern w:val="0"/>
                <w:lang w:val="en-US" w:eastAsia="zh-CN"/>
              </w:rPr>
              <w:t>12</w:t>
            </w:r>
            <w:r>
              <w:rPr>
                <w:rFonts w:hint="eastAsia" w:ascii="仿宋" w:hAnsi="仿宋" w:eastAsia="仿宋"/>
                <w:color w:val="000000"/>
                <w:kern w:val="0"/>
              </w:rPr>
              <w:t>月</w:t>
            </w:r>
          </w:p>
        </w:tc>
      </w:tr>
      <w:tr w14:paraId="409DBBDD">
        <w:tblPrEx>
          <w:tblCellMar>
            <w:top w:w="0" w:type="dxa"/>
            <w:left w:w="0" w:type="dxa"/>
            <w:bottom w:w="0" w:type="dxa"/>
            <w:right w:w="0" w:type="dxa"/>
          </w:tblCellMar>
        </w:tblPrEx>
        <w:trPr>
          <w:trHeight w:val="187"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8E10B60">
            <w:pPr>
              <w:widowControl/>
              <w:jc w:val="left"/>
              <w:rPr>
                <w:rFonts w:ascii="仿宋" w:hAnsi="仿宋" w:eastAsia="仿宋"/>
                <w:color w:val="000000"/>
              </w:rPr>
            </w:pPr>
          </w:p>
        </w:tc>
        <w:tc>
          <w:tcPr>
            <w:tcW w:w="230" w:type="dxa"/>
            <w:vMerge w:val="continue"/>
            <w:tcBorders>
              <w:top w:val="nil"/>
              <w:left w:val="nil"/>
              <w:bottom w:val="nil"/>
              <w:right w:val="single" w:color="000000" w:sz="4" w:space="0"/>
            </w:tcBorders>
            <w:shd w:val="clear" w:color="auto" w:fill="auto"/>
            <w:noWrap w:val="0"/>
            <w:vAlign w:val="center"/>
          </w:tcPr>
          <w:p w14:paraId="12CF278D">
            <w:pPr>
              <w:widowControl/>
              <w:jc w:val="left"/>
              <w:rPr>
                <w:rFonts w:ascii="仿宋" w:hAnsi="仿宋" w:eastAsia="仿宋"/>
                <w:color w:val="000000"/>
              </w:rPr>
            </w:pPr>
          </w:p>
        </w:tc>
        <w:tc>
          <w:tcPr>
            <w:tcW w:w="1755" w:type="dxa"/>
            <w:vMerge w:val="restart"/>
            <w:tcBorders>
              <w:top w:val="nil"/>
              <w:left w:val="nil"/>
              <w:bottom w:val="nil"/>
              <w:right w:val="single" w:color="000000" w:sz="4" w:space="0"/>
            </w:tcBorders>
            <w:shd w:val="clear" w:color="auto" w:fill="auto"/>
            <w:noWrap w:val="0"/>
            <w:vAlign w:val="center"/>
          </w:tcPr>
          <w:p w14:paraId="71EEEB76">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005003D">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经营管理型</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CDFD3FC">
            <w:pPr>
              <w:widowControl/>
              <w:spacing w:line="240" w:lineRule="exact"/>
              <w:ind w:firstLine="420" w:firstLineChars="200"/>
              <w:textAlignment w:val="center"/>
              <w:rPr>
                <w:rFonts w:ascii="仿宋" w:hAnsi="仿宋" w:eastAsia="仿宋"/>
                <w:color w:val="000000"/>
              </w:rPr>
            </w:pPr>
            <w:r>
              <w:rPr>
                <w:rFonts w:hint="eastAsia" w:ascii="仿宋" w:hAnsi="仿宋" w:eastAsia="仿宋"/>
                <w:color w:val="000000"/>
                <w:kern w:val="0"/>
              </w:rPr>
              <w:t>人均</w:t>
            </w:r>
            <w:r>
              <w:rPr>
                <w:rFonts w:hint="eastAsia" w:ascii="仿宋" w:hAnsi="仿宋" w:eastAsia="仿宋"/>
                <w:color w:val="000000"/>
                <w:kern w:val="0"/>
                <w:lang w:val="en-US" w:eastAsia="zh-CN"/>
              </w:rPr>
              <w:t>3220</w:t>
            </w:r>
            <w:r>
              <w:rPr>
                <w:rFonts w:hint="eastAsia" w:ascii="仿宋" w:hAnsi="仿宋" w:eastAsia="仿宋"/>
                <w:color w:val="000000"/>
                <w:kern w:val="0"/>
              </w:rPr>
              <w:t>元</w:t>
            </w:r>
          </w:p>
        </w:tc>
      </w:tr>
      <w:tr w14:paraId="4BFDCBAA">
        <w:tblPrEx>
          <w:tblCellMar>
            <w:top w:w="0" w:type="dxa"/>
            <w:left w:w="0" w:type="dxa"/>
            <w:bottom w:w="0" w:type="dxa"/>
            <w:right w:w="0" w:type="dxa"/>
          </w:tblCellMar>
        </w:tblPrEx>
        <w:trPr>
          <w:trHeight w:val="171"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2DFA807">
            <w:pPr>
              <w:widowControl/>
              <w:jc w:val="left"/>
              <w:rPr>
                <w:rFonts w:ascii="仿宋" w:hAnsi="仿宋" w:eastAsia="仿宋"/>
                <w:color w:val="000000"/>
              </w:rPr>
            </w:pPr>
          </w:p>
        </w:tc>
        <w:tc>
          <w:tcPr>
            <w:tcW w:w="230" w:type="dxa"/>
            <w:vMerge w:val="continue"/>
            <w:tcBorders>
              <w:top w:val="nil"/>
              <w:left w:val="nil"/>
              <w:bottom w:val="nil"/>
              <w:right w:val="single" w:color="000000" w:sz="4" w:space="0"/>
            </w:tcBorders>
            <w:shd w:val="clear" w:color="auto" w:fill="auto"/>
            <w:noWrap w:val="0"/>
            <w:vAlign w:val="center"/>
          </w:tcPr>
          <w:p w14:paraId="364A0CDB">
            <w:pPr>
              <w:widowControl/>
              <w:jc w:val="left"/>
              <w:rPr>
                <w:rFonts w:ascii="仿宋" w:hAnsi="仿宋" w:eastAsia="仿宋"/>
                <w:color w:val="000000"/>
              </w:rPr>
            </w:pPr>
          </w:p>
        </w:tc>
        <w:tc>
          <w:tcPr>
            <w:tcW w:w="1755" w:type="dxa"/>
            <w:vMerge w:val="continue"/>
            <w:tcBorders>
              <w:top w:val="nil"/>
              <w:left w:val="nil"/>
              <w:bottom w:val="nil"/>
              <w:right w:val="single" w:color="000000" w:sz="4" w:space="0"/>
            </w:tcBorders>
            <w:shd w:val="clear" w:color="auto" w:fill="auto"/>
            <w:noWrap w:val="0"/>
            <w:vAlign w:val="center"/>
          </w:tcPr>
          <w:p w14:paraId="2E356E3C">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C897918">
            <w:pPr>
              <w:widowControl/>
              <w:spacing w:line="240" w:lineRule="exact"/>
              <w:jc w:val="left"/>
              <w:textAlignment w:val="center"/>
              <w:rPr>
                <w:rFonts w:ascii="仿宋" w:hAnsi="仿宋" w:eastAsia="仿宋"/>
                <w:color w:val="000000"/>
              </w:rPr>
            </w:pP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501B928">
            <w:pPr>
              <w:widowControl/>
              <w:spacing w:line="240" w:lineRule="exact"/>
              <w:ind w:firstLine="420" w:firstLineChars="200"/>
              <w:textAlignment w:val="center"/>
              <w:rPr>
                <w:rFonts w:ascii="仿宋" w:hAnsi="仿宋" w:eastAsia="仿宋"/>
                <w:color w:val="000000"/>
              </w:rPr>
            </w:pPr>
          </w:p>
        </w:tc>
      </w:tr>
      <w:tr w14:paraId="1D658524">
        <w:tblPrEx>
          <w:tblCellMar>
            <w:top w:w="0" w:type="dxa"/>
            <w:left w:w="0" w:type="dxa"/>
            <w:bottom w:w="0" w:type="dxa"/>
            <w:right w:w="0" w:type="dxa"/>
          </w:tblCellMar>
        </w:tblPrEx>
        <w:trPr>
          <w:trHeight w:val="201"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DED91CD">
            <w:pPr>
              <w:widowControl/>
              <w:jc w:val="left"/>
              <w:rPr>
                <w:rFonts w:ascii="仿宋" w:hAnsi="仿宋" w:eastAsia="仿宋"/>
                <w:color w:val="000000"/>
              </w:rPr>
            </w:pPr>
          </w:p>
        </w:tc>
        <w:tc>
          <w:tcPr>
            <w:tcW w:w="230"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281AB9B">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效益指标</w:t>
            </w:r>
          </w:p>
        </w:tc>
        <w:tc>
          <w:tcPr>
            <w:tcW w:w="1755" w:type="dxa"/>
            <w:vMerge w:val="restart"/>
            <w:tcBorders>
              <w:top w:val="single" w:color="000000" w:sz="4" w:space="0"/>
              <w:left w:val="nil"/>
              <w:bottom w:val="nil"/>
              <w:right w:val="single" w:color="000000" w:sz="4" w:space="0"/>
            </w:tcBorders>
            <w:shd w:val="clear" w:color="auto" w:fill="FFFFFF"/>
            <w:noWrap w:val="0"/>
            <w:tcMar>
              <w:top w:w="15" w:type="dxa"/>
              <w:left w:w="15" w:type="dxa"/>
              <w:bottom w:w="0" w:type="dxa"/>
              <w:right w:w="15" w:type="dxa"/>
            </w:tcMar>
            <w:vAlign w:val="center"/>
          </w:tcPr>
          <w:p w14:paraId="1000F8DD">
            <w:pPr>
              <w:spacing w:line="240" w:lineRule="exact"/>
              <w:jc w:val="center"/>
              <w:textAlignment w:val="center"/>
              <w:rPr>
                <w:rFonts w:ascii="仿宋" w:hAnsi="仿宋" w:eastAsia="仿宋"/>
                <w:color w:val="000000"/>
                <w:kern w:val="0"/>
              </w:rPr>
            </w:pPr>
            <w:r>
              <w:rPr>
                <w:rFonts w:hint="eastAsia" w:ascii="仿宋" w:hAnsi="仿宋" w:eastAsia="仿宋"/>
                <w:color w:val="000000"/>
                <w:kern w:val="0"/>
              </w:rPr>
              <w:t>社会效益</w:t>
            </w:r>
          </w:p>
          <w:p w14:paraId="7F1F6593">
            <w:pPr>
              <w:spacing w:line="240" w:lineRule="exact"/>
              <w:jc w:val="center"/>
              <w:textAlignment w:val="center"/>
              <w:rPr>
                <w:rFonts w:ascii="仿宋" w:hAnsi="仿宋" w:eastAsia="仿宋"/>
                <w:color w:val="000000"/>
              </w:rPr>
            </w:pPr>
            <w:r>
              <w:rPr>
                <w:rFonts w:hint="eastAsia" w:ascii="仿宋" w:hAnsi="仿宋" w:eastAsia="仿宋"/>
                <w:color w:val="000000"/>
                <w:kern w:val="0"/>
              </w:rPr>
              <w:t>指标</w:t>
            </w: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49BA45F">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农牧民的农业生产技能</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31EDC10">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提高</w:t>
            </w:r>
          </w:p>
        </w:tc>
      </w:tr>
      <w:tr w14:paraId="7603D7A1">
        <w:tblPrEx>
          <w:tblCellMar>
            <w:top w:w="0" w:type="dxa"/>
            <w:left w:w="0" w:type="dxa"/>
            <w:bottom w:w="0" w:type="dxa"/>
            <w:right w:w="0" w:type="dxa"/>
          </w:tblCellMar>
        </w:tblPrEx>
        <w:trPr>
          <w:trHeight w:val="300"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E39DBBE">
            <w:pPr>
              <w:widowControl/>
              <w:jc w:val="left"/>
              <w:rPr>
                <w:rFonts w:ascii="仿宋" w:hAnsi="仿宋" w:eastAsia="仿宋"/>
                <w:color w:val="000000"/>
              </w:rPr>
            </w:pPr>
          </w:p>
        </w:tc>
        <w:tc>
          <w:tcPr>
            <w:tcW w:w="230"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1A03091F">
            <w:pPr>
              <w:widowControl/>
              <w:jc w:val="left"/>
              <w:rPr>
                <w:rFonts w:ascii="仿宋" w:hAnsi="仿宋" w:eastAsia="仿宋"/>
                <w:color w:val="000000"/>
              </w:rPr>
            </w:pPr>
          </w:p>
        </w:tc>
        <w:tc>
          <w:tcPr>
            <w:tcW w:w="1755" w:type="dxa"/>
            <w:vMerge w:val="continue"/>
            <w:tcBorders>
              <w:top w:val="single" w:color="000000" w:sz="4" w:space="0"/>
              <w:left w:val="nil"/>
              <w:bottom w:val="nil"/>
              <w:right w:val="single" w:color="000000" w:sz="4" w:space="0"/>
            </w:tcBorders>
            <w:shd w:val="clear" w:color="auto" w:fill="auto"/>
            <w:noWrap w:val="0"/>
            <w:vAlign w:val="center"/>
          </w:tcPr>
          <w:p w14:paraId="7251A6DB">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8382182">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农民生产经营规模化、标准化、专业化生产、集约化、辐射带动</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3B56E7BE">
            <w:pPr>
              <w:widowControl/>
              <w:spacing w:line="240" w:lineRule="exact"/>
              <w:jc w:val="center"/>
              <w:textAlignment w:val="center"/>
              <w:rPr>
                <w:rFonts w:ascii="仿宋" w:hAnsi="仿宋" w:eastAsia="仿宋"/>
                <w:color w:val="FFFFFF"/>
                <w:kern w:val="0"/>
              </w:rPr>
            </w:pPr>
            <w:r>
              <w:rPr>
                <w:rFonts w:hint="eastAsia" w:ascii="仿宋" w:hAnsi="仿宋" w:eastAsia="仿宋"/>
                <w:color w:val="000000"/>
                <w:kern w:val="0"/>
              </w:rPr>
              <w:t>明显提高</w:t>
            </w:r>
          </w:p>
        </w:tc>
      </w:tr>
      <w:tr w14:paraId="51BFAC81">
        <w:tblPrEx>
          <w:tblCellMar>
            <w:top w:w="0" w:type="dxa"/>
            <w:left w:w="0" w:type="dxa"/>
            <w:bottom w:w="0" w:type="dxa"/>
            <w:right w:w="0" w:type="dxa"/>
          </w:tblCellMar>
        </w:tblPrEx>
        <w:trPr>
          <w:trHeight w:val="187"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264CF25">
            <w:pPr>
              <w:widowControl/>
              <w:jc w:val="left"/>
              <w:rPr>
                <w:rFonts w:ascii="仿宋" w:hAnsi="仿宋" w:eastAsia="仿宋"/>
                <w:color w:val="000000"/>
              </w:rPr>
            </w:pPr>
          </w:p>
        </w:tc>
        <w:tc>
          <w:tcPr>
            <w:tcW w:w="230"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2762B44B">
            <w:pPr>
              <w:widowControl/>
              <w:jc w:val="left"/>
              <w:rPr>
                <w:rFonts w:ascii="仿宋" w:hAnsi="仿宋" w:eastAsia="仿宋"/>
                <w:color w:val="000000"/>
              </w:rPr>
            </w:pPr>
          </w:p>
        </w:tc>
        <w:tc>
          <w:tcPr>
            <w:tcW w:w="1755" w:type="dxa"/>
            <w:vMerge w:val="continue"/>
            <w:tcBorders>
              <w:top w:val="single" w:color="000000" w:sz="4" w:space="0"/>
              <w:left w:val="nil"/>
              <w:bottom w:val="nil"/>
              <w:right w:val="single" w:color="000000" w:sz="4" w:space="0"/>
            </w:tcBorders>
            <w:shd w:val="clear" w:color="auto" w:fill="auto"/>
            <w:noWrap w:val="0"/>
            <w:vAlign w:val="center"/>
          </w:tcPr>
          <w:p w14:paraId="1DDDB90A">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07FA0A1">
            <w:pPr>
              <w:spacing w:line="240" w:lineRule="exact"/>
              <w:jc w:val="left"/>
              <w:rPr>
                <w:rFonts w:ascii="仿宋" w:hAnsi="仿宋" w:eastAsia="仿宋"/>
                <w:color w:val="000000"/>
              </w:rPr>
            </w:pPr>
            <w:r>
              <w:rPr>
                <w:rFonts w:hint="eastAsia" w:ascii="仿宋" w:hAnsi="仿宋" w:eastAsia="仿宋"/>
                <w:color w:val="000000"/>
              </w:rPr>
              <w:t>受益建档立卡</w:t>
            </w:r>
            <w:r>
              <w:rPr>
                <w:rFonts w:hint="eastAsia" w:ascii="仿宋" w:hAnsi="仿宋" w:eastAsia="仿宋"/>
                <w:color w:val="000000"/>
                <w:lang w:val="en-US" w:eastAsia="zh-CN"/>
              </w:rPr>
              <w:t>学员</w:t>
            </w:r>
            <w:r>
              <w:rPr>
                <w:rFonts w:hint="eastAsia" w:ascii="仿宋" w:hAnsi="仿宋" w:eastAsia="仿宋"/>
                <w:color w:val="000000"/>
              </w:rPr>
              <w:t>数</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782868E">
            <w:pPr>
              <w:spacing w:line="240" w:lineRule="exact"/>
              <w:jc w:val="center"/>
              <w:rPr>
                <w:rFonts w:ascii="仿宋" w:hAnsi="仿宋" w:eastAsia="仿宋"/>
                <w:color w:val="000000"/>
              </w:rPr>
            </w:pPr>
            <w:r>
              <w:rPr>
                <w:rFonts w:hint="eastAsia" w:ascii="仿宋" w:hAnsi="仿宋" w:eastAsia="仿宋"/>
                <w:color w:val="000000"/>
                <w:kern w:val="0"/>
              </w:rPr>
              <w:t>≥</w:t>
            </w:r>
            <w:r>
              <w:rPr>
                <w:rFonts w:hint="eastAsia" w:ascii="仿宋" w:hAnsi="仿宋" w:eastAsia="仿宋"/>
                <w:color w:val="000000"/>
                <w:kern w:val="0"/>
                <w:lang w:val="en-US" w:eastAsia="zh-CN"/>
              </w:rPr>
              <w:t>50</w:t>
            </w:r>
            <w:r>
              <w:rPr>
                <w:rFonts w:hint="eastAsia" w:ascii="仿宋" w:hAnsi="仿宋" w:eastAsia="仿宋"/>
                <w:color w:val="000000"/>
              </w:rPr>
              <w:t>人</w:t>
            </w:r>
          </w:p>
        </w:tc>
      </w:tr>
      <w:tr w14:paraId="201C7691">
        <w:tblPrEx>
          <w:tblCellMar>
            <w:top w:w="0" w:type="dxa"/>
            <w:left w:w="0" w:type="dxa"/>
            <w:bottom w:w="0" w:type="dxa"/>
            <w:right w:w="0" w:type="dxa"/>
          </w:tblCellMar>
        </w:tblPrEx>
        <w:trPr>
          <w:trHeight w:val="171"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AA5DD96">
            <w:pPr>
              <w:widowControl/>
              <w:jc w:val="left"/>
              <w:rPr>
                <w:rFonts w:ascii="仿宋" w:hAnsi="仿宋" w:eastAsia="仿宋"/>
                <w:color w:val="000000"/>
              </w:rPr>
            </w:pPr>
          </w:p>
        </w:tc>
        <w:tc>
          <w:tcPr>
            <w:tcW w:w="230"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11D6F624">
            <w:pPr>
              <w:widowControl/>
              <w:jc w:val="left"/>
              <w:rPr>
                <w:rFonts w:ascii="仿宋" w:hAnsi="仿宋" w:eastAsia="仿宋"/>
                <w:color w:val="000000"/>
              </w:rPr>
            </w:pPr>
          </w:p>
        </w:tc>
        <w:tc>
          <w:tcPr>
            <w:tcW w:w="1755" w:type="dxa"/>
            <w:vMerge w:val="continue"/>
            <w:tcBorders>
              <w:top w:val="single" w:color="000000" w:sz="4" w:space="0"/>
              <w:left w:val="nil"/>
              <w:bottom w:val="nil"/>
              <w:right w:val="single" w:color="000000" w:sz="4" w:space="0"/>
            </w:tcBorders>
            <w:shd w:val="clear" w:color="auto" w:fill="auto"/>
            <w:noWrap w:val="0"/>
            <w:vAlign w:val="center"/>
          </w:tcPr>
          <w:p w14:paraId="154935B1">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CDE9B99">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农民综合素质</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31B7AF6">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有效提升</w:t>
            </w:r>
          </w:p>
        </w:tc>
      </w:tr>
      <w:tr w14:paraId="51B0BDA8">
        <w:tblPrEx>
          <w:tblCellMar>
            <w:top w:w="0" w:type="dxa"/>
            <w:left w:w="0" w:type="dxa"/>
            <w:bottom w:w="0" w:type="dxa"/>
            <w:right w:w="0" w:type="dxa"/>
          </w:tblCellMar>
        </w:tblPrEx>
        <w:trPr>
          <w:trHeight w:val="187"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AF20590">
            <w:pPr>
              <w:widowControl/>
              <w:jc w:val="left"/>
              <w:rPr>
                <w:rFonts w:ascii="仿宋" w:hAnsi="仿宋" w:eastAsia="仿宋"/>
                <w:color w:val="000000"/>
              </w:rPr>
            </w:pPr>
          </w:p>
        </w:tc>
        <w:tc>
          <w:tcPr>
            <w:tcW w:w="230"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246EF340">
            <w:pPr>
              <w:widowControl/>
              <w:jc w:val="left"/>
              <w:rPr>
                <w:rFonts w:ascii="仿宋" w:hAnsi="仿宋" w:eastAsia="仿宋"/>
                <w:color w:val="000000"/>
              </w:rPr>
            </w:pPr>
          </w:p>
        </w:tc>
        <w:tc>
          <w:tcPr>
            <w:tcW w:w="1755" w:type="dxa"/>
            <w:vMerge w:val="continue"/>
            <w:tcBorders>
              <w:top w:val="single" w:color="000000" w:sz="4" w:space="0"/>
              <w:left w:val="nil"/>
              <w:bottom w:val="nil"/>
              <w:right w:val="single" w:color="000000" w:sz="4" w:space="0"/>
            </w:tcBorders>
            <w:shd w:val="clear" w:color="auto" w:fill="auto"/>
            <w:noWrap w:val="0"/>
            <w:vAlign w:val="center"/>
          </w:tcPr>
          <w:p w14:paraId="7C5EC595">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115C75D">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农民经营管理能力</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A9CFCE2">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有所提高</w:t>
            </w:r>
          </w:p>
        </w:tc>
      </w:tr>
      <w:tr w14:paraId="6101D540">
        <w:tblPrEx>
          <w:tblCellMar>
            <w:top w:w="0" w:type="dxa"/>
            <w:left w:w="0" w:type="dxa"/>
            <w:bottom w:w="0" w:type="dxa"/>
            <w:right w:w="0" w:type="dxa"/>
          </w:tblCellMar>
        </w:tblPrEx>
        <w:trPr>
          <w:trHeight w:val="187"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414A365">
            <w:pPr>
              <w:widowControl/>
              <w:jc w:val="left"/>
              <w:rPr>
                <w:rFonts w:ascii="仿宋" w:hAnsi="仿宋" w:eastAsia="仿宋"/>
                <w:color w:val="000000"/>
              </w:rPr>
            </w:pPr>
          </w:p>
        </w:tc>
        <w:tc>
          <w:tcPr>
            <w:tcW w:w="230"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7594D332">
            <w:pPr>
              <w:widowControl/>
              <w:jc w:val="left"/>
              <w:rPr>
                <w:rFonts w:ascii="仿宋" w:hAnsi="仿宋" w:eastAsia="仿宋"/>
                <w:color w:val="000000"/>
              </w:rPr>
            </w:pPr>
          </w:p>
        </w:tc>
        <w:tc>
          <w:tcPr>
            <w:tcW w:w="1755" w:type="dxa"/>
            <w:vMerge w:val="continue"/>
            <w:tcBorders>
              <w:top w:val="single" w:color="000000" w:sz="4" w:space="0"/>
              <w:left w:val="nil"/>
              <w:bottom w:val="nil"/>
              <w:right w:val="single" w:color="000000" w:sz="4" w:space="0"/>
            </w:tcBorders>
            <w:shd w:val="clear" w:color="auto" w:fill="auto"/>
            <w:noWrap w:val="0"/>
            <w:vAlign w:val="center"/>
          </w:tcPr>
          <w:p w14:paraId="62446BFB">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337F1065">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农民创业创新能力，视野拓展人数</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BA4CFFA">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明显提高</w:t>
            </w:r>
          </w:p>
        </w:tc>
      </w:tr>
      <w:tr w14:paraId="53E2018A">
        <w:tblPrEx>
          <w:tblCellMar>
            <w:top w:w="0" w:type="dxa"/>
            <w:left w:w="0" w:type="dxa"/>
            <w:bottom w:w="0" w:type="dxa"/>
            <w:right w:w="0" w:type="dxa"/>
          </w:tblCellMar>
        </w:tblPrEx>
        <w:trPr>
          <w:trHeight w:val="199"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4046EF0">
            <w:pPr>
              <w:widowControl/>
              <w:jc w:val="left"/>
              <w:rPr>
                <w:rFonts w:ascii="仿宋" w:hAnsi="仿宋" w:eastAsia="仿宋"/>
                <w:color w:val="000000"/>
              </w:rPr>
            </w:pPr>
          </w:p>
        </w:tc>
        <w:tc>
          <w:tcPr>
            <w:tcW w:w="230"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496F103B">
            <w:pPr>
              <w:widowControl/>
              <w:jc w:val="left"/>
              <w:rPr>
                <w:rFonts w:ascii="仿宋" w:hAnsi="仿宋" w:eastAsia="仿宋"/>
                <w:color w:val="000000"/>
              </w:rPr>
            </w:pPr>
          </w:p>
        </w:tc>
        <w:tc>
          <w:tcPr>
            <w:tcW w:w="1755" w:type="dxa"/>
            <w:vMerge w:val="continue"/>
            <w:tcBorders>
              <w:top w:val="single" w:color="000000" w:sz="4" w:space="0"/>
              <w:left w:val="nil"/>
              <w:bottom w:val="nil"/>
              <w:right w:val="single" w:color="000000" w:sz="4" w:space="0"/>
            </w:tcBorders>
            <w:shd w:val="clear" w:color="auto" w:fill="auto"/>
            <w:noWrap w:val="0"/>
            <w:vAlign w:val="center"/>
          </w:tcPr>
          <w:p w14:paraId="03B8B3AF">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A55062A">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农业增效</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0F32DF0">
            <w:pPr>
              <w:widowControl/>
              <w:spacing w:line="240" w:lineRule="exact"/>
              <w:jc w:val="center"/>
              <w:textAlignment w:val="center"/>
              <w:rPr>
                <w:rFonts w:ascii="仿宋" w:hAnsi="仿宋" w:eastAsia="仿宋"/>
                <w:color w:val="FF0000"/>
              </w:rPr>
            </w:pPr>
            <w:r>
              <w:rPr>
                <w:rFonts w:hint="eastAsia" w:ascii="仿宋" w:hAnsi="仿宋" w:eastAsia="仿宋"/>
                <w:color w:val="000000"/>
                <w:kern w:val="0"/>
              </w:rPr>
              <w:t>明显提升</w:t>
            </w:r>
          </w:p>
        </w:tc>
      </w:tr>
      <w:tr w14:paraId="567E5FD8">
        <w:tblPrEx>
          <w:tblCellMar>
            <w:top w:w="0" w:type="dxa"/>
            <w:left w:w="0" w:type="dxa"/>
            <w:bottom w:w="0" w:type="dxa"/>
            <w:right w:w="0" w:type="dxa"/>
          </w:tblCellMar>
        </w:tblPrEx>
        <w:trPr>
          <w:trHeight w:val="231" w:hRule="atLeast"/>
          <w:jc w:val="center"/>
        </w:trPr>
        <w:tc>
          <w:tcPr>
            <w:tcW w:w="104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A17413C">
            <w:pPr>
              <w:widowControl/>
              <w:spacing w:line="240" w:lineRule="exact"/>
              <w:jc w:val="center"/>
              <w:textAlignment w:val="center"/>
              <w:rPr>
                <w:rFonts w:ascii="仿宋" w:hAnsi="仿宋" w:eastAsia="仿宋"/>
                <w:color w:val="000000"/>
                <w:kern w:val="0"/>
              </w:rPr>
            </w:pPr>
            <w:r>
              <w:rPr>
                <w:rFonts w:hint="eastAsia" w:ascii="仿宋" w:hAnsi="仿宋" w:eastAsia="仿宋"/>
                <w:color w:val="000000"/>
                <w:kern w:val="0"/>
              </w:rPr>
              <w:t>绩</w:t>
            </w:r>
          </w:p>
          <w:p w14:paraId="5DFD40C1">
            <w:pPr>
              <w:widowControl/>
              <w:spacing w:line="240" w:lineRule="exact"/>
              <w:jc w:val="center"/>
              <w:textAlignment w:val="center"/>
              <w:rPr>
                <w:rFonts w:hint="eastAsia" w:ascii="仿宋" w:hAnsi="仿宋" w:eastAsia="仿宋"/>
                <w:color w:val="000000"/>
                <w:kern w:val="0"/>
              </w:rPr>
            </w:pPr>
            <w:r>
              <w:rPr>
                <w:rFonts w:hint="eastAsia" w:ascii="仿宋" w:hAnsi="仿宋" w:eastAsia="仿宋"/>
                <w:color w:val="000000"/>
                <w:kern w:val="0"/>
              </w:rPr>
              <w:t>效</w:t>
            </w:r>
          </w:p>
          <w:p w14:paraId="3F095094">
            <w:pPr>
              <w:widowControl/>
              <w:spacing w:line="240" w:lineRule="exact"/>
              <w:jc w:val="center"/>
              <w:textAlignment w:val="center"/>
              <w:rPr>
                <w:rFonts w:hint="eastAsia" w:ascii="仿宋" w:hAnsi="仿宋" w:eastAsia="仿宋"/>
                <w:color w:val="000000"/>
                <w:kern w:val="0"/>
              </w:rPr>
            </w:pPr>
            <w:r>
              <w:rPr>
                <w:rFonts w:hint="eastAsia" w:ascii="仿宋" w:hAnsi="仿宋" w:eastAsia="仿宋"/>
                <w:color w:val="000000"/>
                <w:kern w:val="0"/>
              </w:rPr>
              <w:t>指</w:t>
            </w:r>
          </w:p>
          <w:p w14:paraId="07D3BC78">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标</w:t>
            </w:r>
          </w:p>
        </w:tc>
        <w:tc>
          <w:tcPr>
            <w:tcW w:w="230" w:type="dxa"/>
            <w:vMerge w:val="restar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96286B2">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效益指标</w:t>
            </w:r>
          </w:p>
        </w:tc>
        <w:tc>
          <w:tcPr>
            <w:tcW w:w="1755"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3C1C9B6E">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生态效益指标</w:t>
            </w:r>
          </w:p>
        </w:tc>
        <w:tc>
          <w:tcPr>
            <w:tcW w:w="3908" w:type="dxa"/>
            <w:gridSpan w:val="3"/>
            <w:tcBorders>
              <w:top w:val="single" w:color="000000" w:sz="4" w:space="0"/>
              <w:left w:val="nil"/>
              <w:bottom w:val="nil"/>
              <w:right w:val="single" w:color="000000" w:sz="4" w:space="0"/>
            </w:tcBorders>
            <w:shd w:val="clear" w:color="auto" w:fill="FFFFFF"/>
            <w:noWrap w:val="0"/>
            <w:tcMar>
              <w:top w:w="15" w:type="dxa"/>
              <w:left w:w="15" w:type="dxa"/>
              <w:bottom w:w="0" w:type="dxa"/>
              <w:right w:w="15" w:type="dxa"/>
            </w:tcMar>
            <w:vAlign w:val="center"/>
          </w:tcPr>
          <w:p w14:paraId="3DC7D745">
            <w:pPr>
              <w:widowControl/>
              <w:spacing w:line="240" w:lineRule="exact"/>
              <w:jc w:val="left"/>
              <w:textAlignment w:val="center"/>
              <w:rPr>
                <w:rFonts w:ascii="仿宋" w:hAnsi="仿宋" w:eastAsia="仿宋"/>
                <w:color w:val="000000"/>
              </w:rPr>
            </w:pPr>
          </w:p>
        </w:tc>
        <w:tc>
          <w:tcPr>
            <w:tcW w:w="2321" w:type="dxa"/>
            <w:tcBorders>
              <w:top w:val="single" w:color="000000" w:sz="4" w:space="0"/>
              <w:left w:val="nil"/>
              <w:bottom w:val="nil"/>
              <w:right w:val="single" w:color="000000" w:sz="4" w:space="0"/>
            </w:tcBorders>
            <w:shd w:val="clear" w:color="auto" w:fill="FFFFFF"/>
            <w:noWrap w:val="0"/>
            <w:tcMar>
              <w:top w:w="15" w:type="dxa"/>
              <w:left w:w="15" w:type="dxa"/>
              <w:bottom w:w="0" w:type="dxa"/>
              <w:right w:w="15" w:type="dxa"/>
            </w:tcMar>
            <w:vAlign w:val="center"/>
          </w:tcPr>
          <w:p w14:paraId="35328880">
            <w:pPr>
              <w:widowControl/>
              <w:spacing w:line="240" w:lineRule="exact"/>
              <w:jc w:val="center"/>
              <w:textAlignment w:val="center"/>
              <w:rPr>
                <w:rFonts w:ascii="仿宋" w:hAnsi="仿宋" w:eastAsia="仿宋"/>
                <w:color w:val="000000"/>
              </w:rPr>
            </w:pPr>
          </w:p>
        </w:tc>
      </w:tr>
      <w:tr w14:paraId="5E62596F">
        <w:tblPrEx>
          <w:tblCellMar>
            <w:top w:w="0" w:type="dxa"/>
            <w:left w:w="0" w:type="dxa"/>
            <w:bottom w:w="0" w:type="dxa"/>
            <w:right w:w="0" w:type="dxa"/>
          </w:tblCellMar>
        </w:tblPrEx>
        <w:trPr>
          <w:trHeight w:val="355"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F15B3B5">
            <w:pPr>
              <w:widowControl/>
              <w:jc w:val="left"/>
              <w:rPr>
                <w:rFonts w:ascii="仿宋" w:hAnsi="仿宋" w:eastAsia="仿宋"/>
                <w:color w:val="000000"/>
              </w:rPr>
            </w:pPr>
          </w:p>
        </w:tc>
        <w:tc>
          <w:tcPr>
            <w:tcW w:w="230" w:type="dxa"/>
            <w:vMerge w:val="continue"/>
            <w:tcBorders>
              <w:top w:val="nil"/>
              <w:left w:val="nil"/>
              <w:bottom w:val="single" w:color="000000" w:sz="4" w:space="0"/>
              <w:right w:val="single" w:color="000000" w:sz="4" w:space="0"/>
            </w:tcBorders>
            <w:shd w:val="clear" w:color="auto" w:fill="auto"/>
            <w:noWrap w:val="0"/>
            <w:vAlign w:val="center"/>
          </w:tcPr>
          <w:p w14:paraId="2557C611">
            <w:pPr>
              <w:widowControl/>
              <w:jc w:val="left"/>
              <w:rPr>
                <w:rFonts w:ascii="仿宋" w:hAnsi="仿宋" w:eastAsia="仿宋"/>
                <w:color w:val="000000"/>
              </w:rPr>
            </w:pPr>
          </w:p>
        </w:tc>
        <w:tc>
          <w:tcPr>
            <w:tcW w:w="1755"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58BB0FE">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可持续影响指标</w:t>
            </w:r>
          </w:p>
        </w:tc>
        <w:tc>
          <w:tcPr>
            <w:tcW w:w="3908" w:type="dxa"/>
            <w:gridSpan w:val="3"/>
            <w:tcBorders>
              <w:top w:val="single" w:color="000000" w:sz="4" w:space="0"/>
              <w:left w:val="nil"/>
              <w:bottom w:val="nil"/>
              <w:right w:val="single" w:color="000000" w:sz="4" w:space="0"/>
            </w:tcBorders>
            <w:shd w:val="clear" w:color="auto" w:fill="FFFFFF"/>
            <w:noWrap w:val="0"/>
            <w:tcMar>
              <w:top w:w="15" w:type="dxa"/>
              <w:left w:w="15" w:type="dxa"/>
              <w:bottom w:w="0" w:type="dxa"/>
              <w:right w:w="15" w:type="dxa"/>
            </w:tcMar>
            <w:vAlign w:val="center"/>
          </w:tcPr>
          <w:p w14:paraId="36C7489E">
            <w:pPr>
              <w:widowControl/>
              <w:spacing w:line="240" w:lineRule="exact"/>
              <w:jc w:val="left"/>
              <w:textAlignment w:val="center"/>
              <w:rPr>
                <w:rFonts w:hint="eastAsia" w:ascii="仿宋" w:hAnsi="仿宋" w:eastAsia="仿宋"/>
                <w:color w:val="000000"/>
              </w:rPr>
            </w:pPr>
            <w:r>
              <w:rPr>
                <w:rFonts w:hint="eastAsia" w:ascii="仿宋" w:hAnsi="仿宋" w:eastAsia="仿宋"/>
                <w:color w:val="000000"/>
              </w:rPr>
              <w:t>按照每个培训班不少于50%的学员进行不少于2次的后期跟踪服务和产业技术指导。</w:t>
            </w:r>
          </w:p>
        </w:tc>
        <w:tc>
          <w:tcPr>
            <w:tcW w:w="2321" w:type="dxa"/>
            <w:tcBorders>
              <w:top w:val="single" w:color="000000" w:sz="4" w:space="0"/>
              <w:left w:val="nil"/>
              <w:bottom w:val="nil"/>
              <w:right w:val="single" w:color="000000" w:sz="4" w:space="0"/>
            </w:tcBorders>
            <w:shd w:val="clear" w:color="auto" w:fill="FFFFFF"/>
            <w:noWrap w:val="0"/>
            <w:tcMar>
              <w:top w:w="15" w:type="dxa"/>
              <w:left w:w="15" w:type="dxa"/>
              <w:bottom w:w="0" w:type="dxa"/>
              <w:right w:w="15" w:type="dxa"/>
            </w:tcMar>
            <w:vAlign w:val="center"/>
          </w:tcPr>
          <w:p w14:paraId="2DE7C15F">
            <w:pPr>
              <w:widowControl/>
              <w:spacing w:line="240" w:lineRule="exact"/>
              <w:jc w:val="center"/>
              <w:textAlignment w:val="center"/>
              <w:rPr>
                <w:rFonts w:hint="eastAsia" w:ascii="仿宋" w:hAnsi="仿宋" w:eastAsia="仿宋"/>
                <w:color w:val="000000"/>
              </w:rPr>
            </w:pPr>
            <w:r>
              <w:rPr>
                <w:rFonts w:hint="eastAsia" w:ascii="仿宋" w:hAnsi="仿宋" w:eastAsia="仿宋"/>
                <w:color w:val="000000"/>
                <w:kern w:val="0"/>
              </w:rPr>
              <w:t>≥</w:t>
            </w:r>
            <w:r>
              <w:rPr>
                <w:rFonts w:hint="eastAsia" w:ascii="仿宋" w:hAnsi="仿宋" w:eastAsia="仿宋"/>
                <w:color w:val="000000"/>
                <w:kern w:val="0"/>
                <w:lang w:val="en-US" w:eastAsia="zh-CN"/>
              </w:rPr>
              <w:t>50</w:t>
            </w:r>
            <w:r>
              <w:rPr>
                <w:rFonts w:hint="eastAsia" w:ascii="仿宋" w:hAnsi="仿宋" w:eastAsia="仿宋"/>
                <w:color w:val="000000"/>
                <w:kern w:val="0"/>
              </w:rPr>
              <w:t>人</w:t>
            </w:r>
          </w:p>
        </w:tc>
      </w:tr>
      <w:tr w14:paraId="1918284E">
        <w:tblPrEx>
          <w:tblCellMar>
            <w:top w:w="0" w:type="dxa"/>
            <w:left w:w="0" w:type="dxa"/>
            <w:bottom w:w="0" w:type="dxa"/>
            <w:right w:w="0" w:type="dxa"/>
          </w:tblCellMar>
        </w:tblPrEx>
        <w:trPr>
          <w:trHeight w:val="431"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B490DC8">
            <w:pPr>
              <w:widowControl/>
              <w:jc w:val="left"/>
              <w:rPr>
                <w:rFonts w:ascii="仿宋" w:hAnsi="仿宋" w:eastAsia="仿宋"/>
                <w:color w:val="000000"/>
              </w:rPr>
            </w:pPr>
          </w:p>
        </w:tc>
        <w:tc>
          <w:tcPr>
            <w:tcW w:w="230" w:type="dxa"/>
            <w:vMerge w:val="restar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AEDB169">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满意度指标</w:t>
            </w:r>
          </w:p>
        </w:tc>
        <w:tc>
          <w:tcPr>
            <w:tcW w:w="1755" w:type="dxa"/>
            <w:vMerge w:val="restart"/>
            <w:tcBorders>
              <w:top w:val="nil"/>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093EC8D">
            <w:pPr>
              <w:widowControl/>
              <w:spacing w:line="240" w:lineRule="exact"/>
              <w:jc w:val="center"/>
              <w:textAlignment w:val="center"/>
              <w:rPr>
                <w:rFonts w:ascii="仿宋" w:hAnsi="仿宋" w:eastAsia="仿宋"/>
                <w:color w:val="000000"/>
                <w:kern w:val="0"/>
              </w:rPr>
            </w:pPr>
            <w:r>
              <w:rPr>
                <w:rFonts w:hint="eastAsia" w:ascii="仿宋" w:hAnsi="仿宋" w:eastAsia="仿宋"/>
                <w:color w:val="000000"/>
                <w:kern w:val="0"/>
              </w:rPr>
              <w:t>服务对象</w:t>
            </w:r>
          </w:p>
          <w:p w14:paraId="54572501">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满意度指标</w:t>
            </w:r>
          </w:p>
        </w:tc>
        <w:tc>
          <w:tcPr>
            <w:tcW w:w="3908" w:type="dxa"/>
            <w:gridSpan w:val="3"/>
            <w:tcBorders>
              <w:top w:val="single" w:color="000000" w:sz="4" w:space="0"/>
              <w:left w:val="nil"/>
              <w:right w:val="single" w:color="000000" w:sz="4" w:space="0"/>
            </w:tcBorders>
            <w:shd w:val="clear" w:color="auto" w:fill="FFFFFF"/>
            <w:noWrap w:val="0"/>
            <w:tcMar>
              <w:top w:w="15" w:type="dxa"/>
              <w:left w:w="15" w:type="dxa"/>
              <w:bottom w:w="0" w:type="dxa"/>
              <w:right w:w="15" w:type="dxa"/>
            </w:tcMar>
            <w:vAlign w:val="center"/>
          </w:tcPr>
          <w:p w14:paraId="7E921E06">
            <w:pPr>
              <w:widowControl/>
              <w:spacing w:line="240" w:lineRule="exact"/>
              <w:jc w:val="left"/>
              <w:textAlignment w:val="center"/>
              <w:rPr>
                <w:rFonts w:ascii="仿宋" w:hAnsi="仿宋" w:eastAsia="仿宋"/>
                <w:color w:val="000000"/>
              </w:rPr>
            </w:pPr>
            <w:r>
              <w:rPr>
                <w:rFonts w:hint="eastAsia" w:ascii="仿宋" w:hAnsi="仿宋" w:eastAsia="仿宋"/>
                <w:color w:val="000000"/>
                <w:kern w:val="0"/>
              </w:rPr>
              <w:t>受在“云上智农 APP”完成在线满意 度评价的学员比例和学员综合满意度达到90%以上。</w:t>
            </w: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28D7811">
            <w:pPr>
              <w:widowControl/>
              <w:spacing w:line="240" w:lineRule="exact"/>
              <w:jc w:val="center"/>
              <w:textAlignment w:val="center"/>
              <w:rPr>
                <w:rFonts w:ascii="仿宋" w:hAnsi="仿宋" w:eastAsia="仿宋"/>
                <w:color w:val="000000"/>
              </w:rPr>
            </w:pPr>
            <w:r>
              <w:rPr>
                <w:rFonts w:hint="eastAsia" w:ascii="仿宋" w:hAnsi="仿宋" w:eastAsia="仿宋"/>
                <w:color w:val="000000"/>
                <w:kern w:val="0"/>
              </w:rPr>
              <w:t>≥9</w:t>
            </w:r>
            <w:r>
              <w:rPr>
                <w:rFonts w:hint="eastAsia" w:ascii="仿宋" w:hAnsi="仿宋" w:eastAsia="仿宋"/>
                <w:color w:val="000000"/>
                <w:kern w:val="0"/>
                <w:lang w:val="en-US" w:eastAsia="zh-CN"/>
              </w:rPr>
              <w:t>0</w:t>
            </w:r>
            <w:r>
              <w:rPr>
                <w:rFonts w:hint="eastAsia" w:ascii="仿宋" w:hAnsi="仿宋" w:eastAsia="仿宋"/>
                <w:color w:val="000000"/>
                <w:kern w:val="0"/>
              </w:rPr>
              <w:t>%</w:t>
            </w:r>
          </w:p>
        </w:tc>
      </w:tr>
      <w:tr w14:paraId="6DFB793E">
        <w:tblPrEx>
          <w:tblCellMar>
            <w:top w:w="0" w:type="dxa"/>
            <w:left w:w="0" w:type="dxa"/>
            <w:bottom w:w="0" w:type="dxa"/>
            <w:right w:w="0" w:type="dxa"/>
          </w:tblCellMar>
        </w:tblPrEx>
        <w:trPr>
          <w:trHeight w:val="300" w:hRule="atLeast"/>
          <w:jc w:val="center"/>
        </w:trPr>
        <w:tc>
          <w:tcPr>
            <w:tcW w:w="104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729F062">
            <w:pPr>
              <w:widowControl/>
              <w:jc w:val="left"/>
              <w:rPr>
                <w:rFonts w:ascii="仿宋" w:hAnsi="仿宋" w:eastAsia="仿宋"/>
                <w:color w:val="000000"/>
              </w:rPr>
            </w:pPr>
          </w:p>
        </w:tc>
        <w:tc>
          <w:tcPr>
            <w:tcW w:w="230" w:type="dxa"/>
            <w:vMerge w:val="continue"/>
            <w:tcBorders>
              <w:top w:val="nil"/>
              <w:left w:val="nil"/>
              <w:bottom w:val="single" w:color="000000" w:sz="4" w:space="0"/>
              <w:right w:val="single" w:color="000000" w:sz="4" w:space="0"/>
            </w:tcBorders>
            <w:shd w:val="clear" w:color="auto" w:fill="auto"/>
            <w:noWrap w:val="0"/>
            <w:vAlign w:val="center"/>
          </w:tcPr>
          <w:p w14:paraId="2E6DEF23">
            <w:pPr>
              <w:widowControl/>
              <w:jc w:val="left"/>
              <w:rPr>
                <w:rFonts w:ascii="仿宋" w:hAnsi="仿宋" w:eastAsia="仿宋"/>
                <w:color w:val="000000"/>
              </w:rPr>
            </w:pPr>
          </w:p>
        </w:tc>
        <w:tc>
          <w:tcPr>
            <w:tcW w:w="1755" w:type="dxa"/>
            <w:vMerge w:val="continue"/>
            <w:tcBorders>
              <w:top w:val="nil"/>
              <w:left w:val="nil"/>
              <w:bottom w:val="single" w:color="000000" w:sz="4" w:space="0"/>
              <w:right w:val="single" w:color="000000" w:sz="4" w:space="0"/>
            </w:tcBorders>
            <w:shd w:val="clear" w:color="auto" w:fill="auto"/>
            <w:noWrap w:val="0"/>
            <w:vAlign w:val="center"/>
          </w:tcPr>
          <w:p w14:paraId="09E4B667">
            <w:pPr>
              <w:widowControl/>
              <w:jc w:val="left"/>
              <w:rPr>
                <w:rFonts w:ascii="仿宋" w:hAnsi="仿宋" w:eastAsia="仿宋"/>
                <w:color w:val="000000"/>
              </w:rPr>
            </w:pPr>
          </w:p>
        </w:tc>
        <w:tc>
          <w:tcPr>
            <w:tcW w:w="390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3D413D52">
            <w:pPr>
              <w:spacing w:line="240" w:lineRule="exact"/>
              <w:jc w:val="center"/>
              <w:rPr>
                <w:rFonts w:ascii="仿宋" w:hAnsi="仿宋" w:eastAsia="仿宋"/>
                <w:color w:val="000000"/>
              </w:rPr>
            </w:pPr>
          </w:p>
        </w:tc>
        <w:tc>
          <w:tcPr>
            <w:tcW w:w="2321" w:type="dxa"/>
            <w:tcBorders>
              <w:top w:val="single" w:color="000000" w:sz="4" w:space="0"/>
              <w:left w:val="nil"/>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90985DF">
            <w:pPr>
              <w:spacing w:line="240" w:lineRule="exact"/>
              <w:jc w:val="center"/>
              <w:rPr>
                <w:rFonts w:ascii="仿宋" w:hAnsi="仿宋" w:eastAsia="仿宋"/>
                <w:color w:val="000000"/>
              </w:rPr>
            </w:pPr>
          </w:p>
        </w:tc>
      </w:tr>
    </w:tbl>
    <w:p w14:paraId="3EEEC087">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eastAsia="宋体"/>
          <w:lang w:eastAsia="zh-CN"/>
        </w:rPr>
      </w:pPr>
      <w:bookmarkStart w:id="7" w:name="bookmark34"/>
      <w:bookmarkEnd w:id="7"/>
      <w:bookmarkStart w:id="8" w:name="bookmark33"/>
      <w:bookmarkEnd w:id="8"/>
    </w:p>
    <w:p w14:paraId="484B785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default" w:ascii="Times New Roman" w:hAnsi="Times New Roman" w:eastAsia="仿宋_GB2312" w:cs="Times New Roman"/>
          <w:color w:val="auto"/>
          <w:kern w:val="2"/>
          <w:sz w:val="28"/>
          <w:szCs w:val="28"/>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仿宋">
    <w:altName w:val="仿宋"/>
    <w:panose1 w:val="02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9B03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C8999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6C8999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3B9">
    <w:pPr>
      <w:spacing w:line="168" w:lineRule="auto"/>
      <w:ind w:left="4126"/>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D2E397">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D2E39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9513">
    <w:pPr>
      <w:spacing w:line="167" w:lineRule="auto"/>
      <w:ind w:left="436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CB448">
                          <w:pPr>
                            <w:pStyle w:val="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E2CB448">
                    <w:pPr>
                      <w:pStyle w:val="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8233EC">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68233EC">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EB58">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C9671">
                          <w:pPr>
                            <w:pStyle w:val="3"/>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94C967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BCC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6F63"/>
    <w:rsid w:val="02F254D6"/>
    <w:rsid w:val="033B4AE2"/>
    <w:rsid w:val="0E1E7914"/>
    <w:rsid w:val="0F783543"/>
    <w:rsid w:val="0FB00B75"/>
    <w:rsid w:val="14A26281"/>
    <w:rsid w:val="165E48B6"/>
    <w:rsid w:val="1D646B79"/>
    <w:rsid w:val="1E5615DF"/>
    <w:rsid w:val="21E74A54"/>
    <w:rsid w:val="22A75E85"/>
    <w:rsid w:val="24521F73"/>
    <w:rsid w:val="24CF503F"/>
    <w:rsid w:val="257059B9"/>
    <w:rsid w:val="25FA395E"/>
    <w:rsid w:val="29A529F3"/>
    <w:rsid w:val="2AF76E02"/>
    <w:rsid w:val="2C0556FD"/>
    <w:rsid w:val="2EDA6C9B"/>
    <w:rsid w:val="30734BD6"/>
    <w:rsid w:val="31087A4A"/>
    <w:rsid w:val="31245ADE"/>
    <w:rsid w:val="35B20D58"/>
    <w:rsid w:val="3D29462D"/>
    <w:rsid w:val="3F0A4615"/>
    <w:rsid w:val="4B0B5696"/>
    <w:rsid w:val="4C03562B"/>
    <w:rsid w:val="4F043B94"/>
    <w:rsid w:val="4F954FBF"/>
    <w:rsid w:val="51CD3E1C"/>
    <w:rsid w:val="521A4D10"/>
    <w:rsid w:val="53A97536"/>
    <w:rsid w:val="58621320"/>
    <w:rsid w:val="647C1FC7"/>
    <w:rsid w:val="67241AC2"/>
    <w:rsid w:val="67A41786"/>
    <w:rsid w:val="74C07CAE"/>
    <w:rsid w:val="751122B7"/>
    <w:rsid w:val="75DA08FB"/>
    <w:rsid w:val="7818496A"/>
    <w:rsid w:val="78222BDF"/>
    <w:rsid w:val="79AD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rPr>
      <w:rFonts w:ascii="Times New Roman" w:hAnsi="Times New Roman"/>
    </w:rPr>
  </w:style>
  <w:style w:type="paragraph" w:styleId="6">
    <w:name w:val="Normal (Web)"/>
    <w:basedOn w:val="1"/>
    <w:qFormat/>
    <w:uiPriority w:val="0"/>
    <w:rPr>
      <w:sz w:val="24"/>
    </w:rPr>
  </w:style>
  <w:style w:type="table" w:styleId="8">
    <w:name w:val="Table Grid"/>
    <w:basedOn w:val="7"/>
    <w:qFormat/>
    <w:uiPriority w:val="0"/>
    <w:pPr>
      <w:widowControl w:val="0"/>
      <w:ind w:firstLine="0" w:firstLineChars="0"/>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ca-1"/>
    <w:basedOn w:val="9"/>
    <w:qFormat/>
    <w:uiPriority w:val="0"/>
  </w:style>
  <w:style w:type="table" w:customStyle="1" w:styleId="11">
    <w:name w:val="Table Normal"/>
    <w:basedOn w:val="7"/>
    <w:qFormat/>
    <w:uiPriority w:val="0"/>
    <w:tblPr>
      <w:tblCellMar>
        <w:left w:w="0" w:type="dxa"/>
        <w:right w:w="0" w:type="dxa"/>
      </w:tblCellMar>
    </w:tblPr>
  </w:style>
  <w:style w:type="paragraph" w:customStyle="1" w:styleId="12">
    <w:name w:val="Table Text"/>
    <w:basedOn w:val="1"/>
    <w:semiHidden/>
    <w:qFormat/>
    <w:uiPriority w:val="0"/>
    <w:rPr>
      <w:rFonts w:ascii="仿宋" w:hAnsi="仿宋" w:eastAsia="仿宋"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6623</Words>
  <Characters>7095</Characters>
  <Lines>0</Lines>
  <Paragraphs>0</Paragraphs>
  <TotalTime>17</TotalTime>
  <ScaleCrop>false</ScaleCrop>
  <LinksUpToDate>false</LinksUpToDate>
  <CharactersWithSpaces>11839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2025-06-18T01:20:00Z</dcterms:created>
  <dc:creator>Administrator</dc:creator>
  <cp:lastModifiedBy>紫百合</cp:lastModifiedBy>
  <cp:lastPrinted>2025-07-10T08:09:00Z</cp:lastPrinted>
  <dcterms:modified xsi:type="dcterms:W3CDTF">2025-07-22T02:35:01Z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eyJoZGlkIjoiMDZlZWQ2MTI1NmYwMmI4ZGI5NjYyNzMyNzFkMTdlNjciLCJ1c2VySWQiOiI0NTczMTU3MTgifQ==</vt:lpwstr>
  </property>
  <property fmtid="{D5CDD505-2E9C-101B-9397-08002B2CF9AE}" pid="4" name="ICV">
    <vt:lpwstr>D837A22CE9B04A12A732A2677D25D7C7_13</vt:lpwstr>
  </property>
</Properties>
</file>