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20" w:lineRule="exact"/>
        <w:jc w:val="distribute"/>
        <w:rPr>
          <w:rFonts w:hint="eastAsia" w:eastAsia="黑体"/>
          <w:sz w:val="96"/>
          <w:szCs w:val="96"/>
          <w:lang w:eastAsia="zh-CN"/>
        </w:rPr>
      </w:pPr>
      <w:r>
        <w:pict>
          <v:shape id="_x0000_s1034" o:spid="_x0000_s1034" o:spt="136" type="#_x0000_t136" style="position:absolute;left:0pt;margin-left:387pt;margin-top:39pt;height:39pt;width:81pt;mso-wrap-distance-bottom:0pt;mso-wrap-distance-left:9pt;mso-wrap-distance-right:9pt;mso-wrap-distance-top:0pt;z-index:251662336;mso-width-relative:page;mso-height-relative:page;" fillcolor="#FF0000" filled="t" stroked="t" coordsize="21600,21600" adj="10800">
            <v:path/>
            <v:fill on="t" color2="#FFFFFF" focussize="0,0"/>
            <v:stroke color="#FF0000"/>
            <v:imagedata o:title=""/>
            <o:lock v:ext="edit" aspectratio="f"/>
            <v:textpath on="t" fitshape="t" fitpath="t" trim="t" xscale="f" string="文件" style="font-family:宋体;font-size:36pt;v-rotate-letters:f;v-same-letter-heights:f;v-text-align:center;"/>
            <w10:wrap type="square"/>
          </v:shape>
        </w:pict>
      </w:r>
      <w:r>
        <w:rPr>
          <w:lang w:eastAsia="zh-CN" w:bidi="ar-SA"/>
        </w:rPr>
        <w:pict>
          <v:shape id="_x0000_s1042" o:spid="_x0000_s1042" o:spt="136" type="#_x0000_t136" style="position:absolute;left:0pt;margin-left:0pt;margin-top:15.6pt;height:45pt;width:387pt;z-index:251663360;mso-width-relative:page;mso-height-relative:page;" fillcolor="#FF0000" filled="t" stroked="t" coordsize="21600,21600" adj="10800">
            <v:path/>
            <v:fill on="t" color2="#FFFFFF" focussize="0,0"/>
            <v:stroke color="#FF0000"/>
            <v:imagedata o:title=""/>
            <o:lock v:ext="edit" aspectratio="f"/>
            <v:textpath on="t" fitshape="t" fitpath="t" trim="t" xscale="f" string="三明市农业职改领导小组" style="font-family:宋体;font-size:36pt;v-text-align:center;"/>
          </v:shape>
        </w:pict>
      </w:r>
    </w:p>
    <w:p>
      <w:pPr>
        <w:spacing w:line="840" w:lineRule="exact"/>
        <w:jc w:val="center"/>
        <w:rPr>
          <w:rFonts w:hint="eastAsia" w:eastAsia="仿宋_GB2312"/>
          <w:sz w:val="32"/>
          <w:lang w:eastAsia="zh-CN"/>
        </w:rPr>
      </w:pPr>
      <w:r>
        <w:rPr>
          <w:rFonts w:hint="eastAsia" w:eastAsia="仿宋_GB2312"/>
          <w:sz w:val="32"/>
          <w:lang w:eastAsia="zh-CN" w:bidi="ar-SA"/>
        </w:rPr>
        <w:pict>
          <v:shape id="_x0000_s1043" o:spid="_x0000_s1043" o:spt="136" type="#_x0000_t136" style="position:absolute;left:0pt;margin-left:0pt;margin-top:19.2pt;height:39pt;width:387pt;z-index:251664384;mso-width-relative:page;mso-height-relative:page;" fillcolor="#FF0000" filled="t" stroked="t" coordsize="21600,21600" adj="10800">
            <v:path/>
            <v:fill on="t" color2="#FFFFFF" focussize="0,0"/>
            <v:stroke color="#FF0000"/>
            <v:imagedata o:title=""/>
            <o:lock v:ext="edit" aspectratio="f"/>
            <v:textpath on="t" fitshape="t" fitpath="t" trim="t" xscale="f" string="三明市职称改革工作办公室" style="font-family:宋体;font-size:36pt;v-text-align:center;"/>
          </v:shape>
        </w:pict>
      </w:r>
    </w:p>
    <w:p>
      <w:pPr>
        <w:spacing w:line="400" w:lineRule="exact"/>
        <w:jc w:val="center"/>
        <w:rPr>
          <w:rFonts w:hint="eastAsia" w:eastAsia="仿宋_GB2312"/>
          <w:sz w:val="32"/>
          <w:lang w:eastAsia="zh-CN"/>
        </w:rPr>
      </w:pPr>
    </w:p>
    <w:p>
      <w:pPr>
        <w:spacing w:line="1240" w:lineRule="exact"/>
        <w:jc w:val="center"/>
        <w:rPr>
          <w:rFonts w:hint="eastAsia" w:ascii="仿宋" w:hAnsi="仿宋" w:eastAsia="仿宋"/>
          <w:sz w:val="32"/>
          <w:lang w:eastAsia="zh-CN"/>
        </w:rPr>
      </w:pPr>
      <w:r>
        <w:rPr>
          <w:rFonts w:hint="eastAsia" w:ascii="仿宋_GB2312" w:hAnsi="仿宋_GB2312" w:eastAsia="仿宋_GB2312" w:cs="仿宋_GB2312"/>
          <w:sz w:val="32"/>
          <w:lang w:eastAsia="zh-CN"/>
        </w:rPr>
        <w:t>明农职改〔202</w:t>
      </w:r>
      <w:r>
        <w:rPr>
          <w:rFonts w:hint="eastAsia" w:ascii="仿宋_GB2312" w:hAnsi="仿宋_GB2312" w:eastAsia="仿宋_GB2312" w:cs="仿宋_GB2312"/>
          <w:sz w:val="32"/>
          <w:lang w:val="en" w:eastAsia="zh-CN"/>
        </w:rPr>
        <w:t>4</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1</w:t>
      </w:r>
      <w:r>
        <w:rPr>
          <w:rFonts w:hint="eastAsia" w:ascii="仿宋_GB2312" w:hAnsi="仿宋_GB2312" w:eastAsia="仿宋_GB2312" w:cs="仿宋_GB2312"/>
          <w:sz w:val="32"/>
          <w:lang w:eastAsia="zh-CN"/>
        </w:rPr>
        <w:t>号</w:t>
      </w:r>
    </w:p>
    <w:p>
      <w:pPr>
        <w:spacing w:line="760" w:lineRule="exact"/>
        <w:jc w:val="center"/>
        <w:rPr>
          <w:rFonts w:hint="eastAsia" w:eastAsia="仿宋_GB2312"/>
          <w:sz w:val="32"/>
          <w:lang w:eastAsia="zh-CN"/>
        </w:rPr>
      </w:pPr>
      <w:r>
        <w:rPr>
          <w:rFonts w:eastAsia="仿宋_GB2312"/>
          <w:sz w:val="20"/>
          <w:lang w:eastAsia="zh-CN" w:bidi="ar-SA"/>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20320</wp:posOffset>
                </wp:positionV>
                <wp:extent cx="6120130" cy="0"/>
                <wp:effectExtent l="0" t="9525" r="13970" b="9525"/>
                <wp:wrapNone/>
                <wp:docPr id="3" name="直线 8"/>
                <wp:cNvGraphicFramePr/>
                <a:graphic xmlns:a="http://schemas.openxmlformats.org/drawingml/2006/main">
                  <a:graphicData uri="http://schemas.microsoft.com/office/word/2010/wordprocessingShape">
                    <wps:wsp>
                      <wps:cNvCnPr/>
                      <wps:spPr>
                        <a:xfrm>
                          <a:off x="0" y="0"/>
                          <a:ext cx="6120130" cy="0"/>
                        </a:xfrm>
                        <a:prstGeom prst="line">
                          <a:avLst/>
                        </a:prstGeom>
                        <a:solidFill>
                          <a:srgbClr val="FF0000"/>
                        </a:solidFill>
                        <a:ln w="19050" cap="flat" cmpd="sng">
                          <a:solidFill>
                            <a:srgbClr val="FF0000"/>
                          </a:solidFill>
                          <a:prstDash val="solid"/>
                          <a:headEnd type="none" w="med" len="med"/>
                          <a:tailEnd type="none" w="med" len="med"/>
                        </a:ln>
                      </wps:spPr>
                      <wps:bodyPr upright="1"/>
                    </wps:wsp>
                  </a:graphicData>
                </a:graphic>
              </wp:anchor>
            </w:drawing>
          </mc:Choice>
          <mc:Fallback>
            <w:pict>
              <v:line id="直线 8" o:spid="_x0000_s1026" o:spt="20" style="position:absolute;left:0pt;margin-left:-9pt;margin-top:1.6pt;height:0pt;width:481.9pt;z-index:251661312;mso-width-relative:page;mso-height-relative:page;" fillcolor="#FF0000" filled="t" stroked="t" coordsize="21600,21600" o:gfxdata="UEsDBAoAAAAAAIdO4kAAAAAAAAAAAAAAAAAEAAAAZHJzL1BLAwQUAAAACACHTuJAvulSjNYAAAAH&#10;AQAADwAAAGRycy9kb3ducmV2LnhtbE2PQU/CQBCF7yb8h82YeINtEUgp3XIgMURNTEC8L92hbezO&#10;lu7Sor/e0YscX97km+9l66ttRI+drx0piCcRCKTCmZpKBYf3p3ECwgdNRjeOUMEXeljno7tMp8YN&#10;tMN+H0rBEPKpVlCF0KZS+qJCq/3EtUjcnVxndeDYldJ0emC4beQ0ihbS6pr4Q6Vb3FRYfO4vlimv&#10;yQy/D8/nl2G7Ded5/zEs32KlHu7jaAUi4DX8H8OvPqtDzk5HdyHjRaNgHCe8JSh4nILgfjmb85Tj&#10;X5Z5Jm/98x9QSwMEFAAAAAgAh07iQCwU3W7vAQAAEAQAAA4AAABkcnMvZTJvRG9jLnhtbK1TS27b&#10;MBDdF+gdCO5ryQkapILlLOK6m6I10OYAY5KSCPAHDm3ZZ+k1uuqmx8k1OqQcp0k3XlQLakgO37z3&#10;OFzcHaxhexVRe9fy+azmTDnhpXZ9yx++r9/dcoYJnATjnWr5USG/W759sxhDo6784I1UkRGIw2YM&#10;LR9SCk1VoRiUBZz5oBxtdj5aSDSNfSUjjIRuTXVV1zfV6KMM0QuFSKuraZOfEOMlgL7rtFArL3ZW&#10;uTShRmUgkSQcdEC+LGy7Ton0tetQJWZaTkpTGakIxds8VssFNH2EMGhxogCXUHilyYJ2VPQMtYIE&#10;bBf1P1BWi+jRd2kmvK0mIcURUjGvX3nzbYCgihayGsPZdPx/sOLLfhOZli2/5syBpQt//PHz8ddv&#10;dpu9GQM2lHLvNvE0w7CJWeihizb/SQI7FD+PZz/VITFBizdzEnVNVounver5YIiYPilvWQ5abrTL&#10;UqGB/WdMVIxSn1LyMnqj5VobUyax396byPZA17pe1/RltnTkRZpxbKQW/1C/zxyAmrWjJqHQBhKM&#10;ri8FXxzBy5AzsxXgMDEoCFMrDQrkRydZOgay0tEL4pmDVZIzo+jB5YioQpNAm0sySZRxpC1fxWR+&#10;jrZeHunidiHqfiD75kV/3qFGKU6cmjp34t/zgvT8kJd/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7pUozWAAAABwEAAA8AAAAAAAAAAQAgAAAAIgAAAGRycy9kb3ducmV2LnhtbFBLAQIUABQAAAAI&#10;AIdO4kAsFN1u7wEAABAEAAAOAAAAAAAAAAEAIAAAACUBAABkcnMvZTJvRG9jLnhtbFBLBQYAAAAA&#10;BgAGAFkBAACGBQAAAAA=&#10;">
                <v:fill on="t" focussize="0,0"/>
                <v:stroke weight="1.5pt" color="#FF0000" joinstyle="round"/>
                <v:imagedata o:title=""/>
                <o:lock v:ext="edit" aspectratio="f"/>
              </v:line>
            </w:pict>
          </mc:Fallback>
        </mc:AlternateContent>
      </w:r>
    </w:p>
    <w:p>
      <w:pPr>
        <w:widowControl w:val="0"/>
        <w:spacing w:line="600" w:lineRule="exact"/>
        <w:jc w:val="center"/>
        <w:rPr>
          <w:rFonts w:hint="eastAsia" w:ascii="方正小标宋简体" w:hAnsi="Calibri" w:eastAsia="方正小标宋简体" w:cs="黑体"/>
          <w:bCs/>
          <w:kern w:val="2"/>
          <w:sz w:val="44"/>
          <w:szCs w:val="44"/>
          <w:lang w:eastAsia="zh-CN" w:bidi="ar-SA"/>
        </w:rPr>
      </w:pPr>
      <w:r>
        <w:rPr>
          <w:rFonts w:hint="eastAsia" w:ascii="方正小标宋简体" w:hAnsi="Calibri" w:eastAsia="方正小标宋简体" w:cs="黑体"/>
          <w:bCs/>
          <w:kern w:val="2"/>
          <w:sz w:val="44"/>
          <w:szCs w:val="44"/>
          <w:lang w:eastAsia="zh-CN" w:bidi="ar-SA"/>
        </w:rPr>
        <w:t>关于报送202</w:t>
      </w:r>
      <w:r>
        <w:rPr>
          <w:rFonts w:hint="default" w:ascii="方正小标宋简体" w:hAnsi="Calibri" w:eastAsia="方正小标宋简体" w:cs="黑体"/>
          <w:bCs/>
          <w:kern w:val="2"/>
          <w:sz w:val="44"/>
          <w:szCs w:val="44"/>
          <w:lang w:val="en" w:eastAsia="zh-CN" w:bidi="ar-SA"/>
        </w:rPr>
        <w:t>3</w:t>
      </w:r>
      <w:r>
        <w:rPr>
          <w:rFonts w:hint="eastAsia" w:ascii="方正小标宋简体" w:hAnsi="Calibri" w:eastAsia="方正小标宋简体" w:cs="黑体"/>
          <w:bCs/>
          <w:kern w:val="2"/>
          <w:sz w:val="44"/>
          <w:szCs w:val="44"/>
          <w:lang w:eastAsia="zh-CN" w:bidi="ar-SA"/>
        </w:rPr>
        <w:t>年度农业技术中、初级</w:t>
      </w:r>
    </w:p>
    <w:p>
      <w:pPr>
        <w:widowControl w:val="0"/>
        <w:spacing w:line="600" w:lineRule="exact"/>
        <w:jc w:val="center"/>
        <w:rPr>
          <w:rFonts w:hint="eastAsia" w:ascii="方正小标宋简体" w:hAnsi="Calibri" w:eastAsia="方正小标宋简体" w:cs="黑体"/>
          <w:bCs/>
          <w:kern w:val="2"/>
          <w:sz w:val="44"/>
          <w:szCs w:val="44"/>
          <w:lang w:eastAsia="zh-CN" w:bidi="ar-SA"/>
        </w:rPr>
      </w:pPr>
      <w:r>
        <w:rPr>
          <w:rFonts w:hint="eastAsia" w:ascii="方正小标宋简体" w:hAnsi="Calibri" w:eastAsia="方正小标宋简体" w:cs="黑体"/>
          <w:bCs/>
          <w:kern w:val="2"/>
          <w:sz w:val="44"/>
          <w:szCs w:val="44"/>
          <w:lang w:eastAsia="zh-CN" w:bidi="ar-SA"/>
        </w:rPr>
        <w:t>职务任职资格评审材料的通知</w:t>
      </w:r>
    </w:p>
    <w:p>
      <w:pPr>
        <w:spacing w:line="400" w:lineRule="exact"/>
        <w:rPr>
          <w:rFonts w:hint="eastAsia" w:ascii="仿宋_GB2312" w:hAnsi="宋体-18030" w:eastAsia="仿宋_GB2312" w:cs="宋体-18030"/>
          <w:sz w:val="32"/>
          <w:lang w:eastAsia="zh-CN"/>
        </w:rPr>
      </w:pPr>
    </w:p>
    <w:p>
      <w:pPr>
        <w:spacing w:line="60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各县(市、区)职改办、农业职改办、市直有关单位：</w:t>
      </w:r>
    </w:p>
    <w:p>
      <w:pPr>
        <w:spacing w:line="600" w:lineRule="exact"/>
        <w:ind w:firstLine="615"/>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为了做好202</w:t>
      </w:r>
      <w:r>
        <w:rPr>
          <w:rFonts w:hint="eastAsia" w:ascii="仿宋_GB2312" w:hAnsi="仿宋_GB2312" w:eastAsia="仿宋_GB2312" w:cs="仿宋_GB2312"/>
          <w:sz w:val="32"/>
          <w:szCs w:val="32"/>
          <w:lang w:val="en" w:eastAsia="zh-CN"/>
        </w:rPr>
        <w:t>3</w:t>
      </w:r>
      <w:r>
        <w:rPr>
          <w:rFonts w:hint="eastAsia" w:ascii="仿宋_GB2312" w:hAnsi="仿宋_GB2312" w:eastAsia="仿宋_GB2312" w:cs="仿宋_GB2312"/>
          <w:sz w:val="32"/>
          <w:szCs w:val="32"/>
          <w:lang w:eastAsia="zh-CN"/>
        </w:rPr>
        <w:t>年度全市农业技术中、初级职务任职资格的评审工作，根据有关文件精神，现就报送评审材料的有关事项通知如下：</w:t>
      </w:r>
    </w:p>
    <w:p>
      <w:pPr>
        <w:spacing w:line="600" w:lineRule="exact"/>
        <w:ind w:firstLine="615"/>
        <w:rPr>
          <w:rFonts w:hint="eastAsia" w:ascii="黑体" w:hAnsi="黑体" w:eastAsia="黑体" w:cs="宋体-18030"/>
          <w:sz w:val="32"/>
          <w:szCs w:val="32"/>
          <w:lang w:eastAsia="zh-CN"/>
        </w:rPr>
      </w:pPr>
      <w:r>
        <w:rPr>
          <w:rFonts w:hint="eastAsia" w:ascii="黑体" w:hAnsi="黑体" w:eastAsia="黑体" w:cs="宋体-18030"/>
          <w:sz w:val="32"/>
          <w:szCs w:val="32"/>
          <w:lang w:eastAsia="zh-CN"/>
        </w:rPr>
        <w:t>一、申报对象与范围</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凡在我市企事业单位从事农学、园艺、植物保护、农业资源环境、农产品加工与质量安全、农村合作组织管理、畜牧、兽医、水产、农业机械化等专业工作的农业技术人员，具备农业技术中、初级职务任职条件，即符合闽人社文〔202</w:t>
      </w:r>
      <w:r>
        <w:rPr>
          <w:rFonts w:hint="eastAsia" w:ascii="仿宋_GB2312" w:hAnsi="仿宋_GB2312" w:eastAsia="仿宋_GB2312" w:cs="仿宋_GB2312"/>
          <w:sz w:val="32"/>
          <w:szCs w:val="32"/>
          <w:lang w:val="en" w:eastAsia="zh-CN"/>
        </w:rPr>
        <w:t>0</w:t>
      </w:r>
      <w:r>
        <w:rPr>
          <w:rFonts w:hint="eastAsia" w:ascii="仿宋_GB2312" w:hAnsi="仿宋_GB2312" w:eastAsia="仿宋_GB2312" w:cs="仿宋_GB2312"/>
          <w:sz w:val="32"/>
          <w:szCs w:val="32"/>
          <w:lang w:eastAsia="zh-CN"/>
        </w:rPr>
        <w:t>〕第140号文件的规定，均可申报农业技术中、初级职务任职资格。</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凡在三明市辖内各类茶企和其他社会组织、个体经营户中直接从事茶叶生产、加工等工作的专业技术人员，符合《三明市制茶专业中初级职务任职资格评审条件(试行)》文件规定的,均可申报评审制茶工程专业技术职务任职资格。</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（三）凡在我市从事农学、园艺、植物保护、水产、畜牧、兽医、农业资源环境、农业机械化、农产品加工与质量安全、农村合作组织管理、茶叶生产、加工等专业工作的</w:t>
      </w:r>
      <w:r>
        <w:rPr>
          <w:rFonts w:hint="eastAsia" w:ascii="仿宋_GB2312" w:hAnsi="仿宋_GB2312" w:eastAsia="仿宋_GB2312" w:cs="仿宋_GB2312"/>
          <w:b w:val="0"/>
          <w:bCs/>
          <w:sz w:val="32"/>
          <w:szCs w:val="32"/>
          <w:lang w:eastAsia="zh-CN"/>
        </w:rPr>
        <w:t>台湾</w:t>
      </w:r>
      <w:r>
        <w:rPr>
          <w:rFonts w:hint="eastAsia" w:ascii="仿宋_GB2312" w:hAnsi="仿宋_GB2312" w:eastAsia="仿宋_GB2312" w:cs="仿宋_GB2312"/>
          <w:sz w:val="32"/>
          <w:szCs w:val="32"/>
          <w:lang w:eastAsia="zh-CN"/>
        </w:rPr>
        <w:t>农业技术人员，具备农业技术中级职务任职条件，即符合闽人发〔2008〕7号文件规定的，均可申报农业技术中级职务任职资格评审。</w:t>
      </w:r>
    </w:p>
    <w:p>
      <w:pPr>
        <w:keepNext w:val="0"/>
        <w:keepLines w:val="0"/>
        <w:pageBreakBefore w:val="0"/>
        <w:kinsoku/>
        <w:wordWrap/>
        <w:overflowPunct/>
        <w:topLinePunct w:val="0"/>
        <w:autoSpaceDE/>
        <w:autoSpaceDN/>
        <w:bidi w:val="0"/>
        <w:adjustRightInd/>
        <w:snapToGrid/>
        <w:spacing w:line="580" w:lineRule="exact"/>
        <w:ind w:firstLine="615"/>
        <w:textAlignment w:val="auto"/>
        <w:rPr>
          <w:rFonts w:hint="eastAsia" w:ascii="黑体" w:hAnsi="黑体" w:eastAsia="黑体" w:cs="宋体-18030"/>
          <w:sz w:val="32"/>
          <w:szCs w:val="32"/>
          <w:lang w:eastAsia="zh-CN"/>
        </w:rPr>
      </w:pPr>
      <w:r>
        <w:rPr>
          <w:rFonts w:hint="eastAsia" w:ascii="黑体" w:hAnsi="黑体" w:eastAsia="黑体" w:cs="宋体-18030"/>
          <w:sz w:val="32"/>
          <w:szCs w:val="32"/>
          <w:lang w:eastAsia="zh-CN"/>
        </w:rPr>
        <w:t>二、材料报送时间与要求</w:t>
      </w:r>
    </w:p>
    <w:p>
      <w:pPr>
        <w:keepNext w:val="0"/>
        <w:keepLines w:val="0"/>
        <w:pageBreakBefore w:val="0"/>
        <w:kinsoku/>
        <w:wordWrap/>
        <w:overflowPunct/>
        <w:topLinePunct w:val="0"/>
        <w:autoSpaceDE/>
        <w:autoSpaceDN/>
        <w:bidi w:val="0"/>
        <w:adjustRightInd/>
        <w:snapToGrid/>
        <w:spacing w:line="580" w:lineRule="exact"/>
        <w:ind w:firstLine="615"/>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报送材料截止时间为202</w:t>
      </w:r>
      <w:r>
        <w:rPr>
          <w:rFonts w:hint="eastAsia" w:ascii="仿宋_GB2312" w:hAnsi="仿宋_GB2312" w:eastAsia="仿宋_GB2312" w:cs="仿宋_GB2312"/>
          <w:sz w:val="32"/>
          <w:szCs w:val="32"/>
          <w:lang w:val="en" w:eastAsia="zh-CN"/>
        </w:rPr>
        <w:t>4</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 w:eastAsia="zh-CN"/>
        </w:rPr>
        <w:t>4</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lang w:eastAsia="zh-CN"/>
        </w:rPr>
        <w:t>日，请各有关单位按时报送材料，逾期不予受理。申报材料具体要求详见附件1-5。</w:t>
      </w:r>
    </w:p>
    <w:p>
      <w:pPr>
        <w:keepNext w:val="0"/>
        <w:keepLines w:val="0"/>
        <w:pageBreakBefore w:val="0"/>
        <w:kinsoku/>
        <w:wordWrap/>
        <w:overflowPunct/>
        <w:topLinePunct w:val="0"/>
        <w:autoSpaceDE/>
        <w:autoSpaceDN/>
        <w:bidi w:val="0"/>
        <w:adjustRightInd/>
        <w:snapToGrid/>
        <w:spacing w:line="580" w:lineRule="exact"/>
        <w:ind w:firstLine="615"/>
        <w:textAlignment w:val="auto"/>
        <w:rPr>
          <w:rFonts w:hint="eastAsia" w:ascii="黑体" w:hAnsi="黑体" w:eastAsia="黑体" w:cs="宋体-18030"/>
          <w:sz w:val="32"/>
          <w:szCs w:val="32"/>
          <w:lang w:eastAsia="zh-CN"/>
        </w:rPr>
      </w:pPr>
      <w:r>
        <w:rPr>
          <w:rFonts w:hint="eastAsia" w:ascii="黑体" w:hAnsi="黑体" w:eastAsia="黑体" w:cs="宋体-18030"/>
          <w:sz w:val="32"/>
          <w:szCs w:val="32"/>
          <w:lang w:eastAsia="zh-CN"/>
        </w:rPr>
        <w:t>三、任职年限计算</w:t>
      </w:r>
    </w:p>
    <w:p>
      <w:pPr>
        <w:keepNext w:val="0"/>
        <w:keepLines w:val="0"/>
        <w:pageBreakBefore w:val="0"/>
        <w:kinsoku/>
        <w:wordWrap/>
        <w:overflowPunct/>
        <w:topLinePunct w:val="0"/>
        <w:autoSpaceDE/>
        <w:autoSpaceDN/>
        <w:bidi w:val="0"/>
        <w:adjustRightInd/>
        <w:snapToGrid/>
        <w:spacing w:line="580" w:lineRule="exact"/>
        <w:ind w:firstLine="615"/>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本年度申报</w:t>
      </w:r>
      <w:r>
        <w:rPr>
          <w:rFonts w:hint="eastAsia" w:ascii="仿宋_GB2312" w:hAnsi="仿宋_GB2312" w:eastAsia="仿宋_GB2312" w:cs="仿宋_GB2312"/>
          <w:bCs/>
          <w:color w:val="000000"/>
          <w:sz w:val="32"/>
          <w:szCs w:val="32"/>
          <w:lang w:eastAsia="zh-CN"/>
        </w:rPr>
        <w:t>农业技术中、初级职务的专业技术人员</w:t>
      </w:r>
      <w:r>
        <w:rPr>
          <w:rFonts w:hint="eastAsia" w:ascii="仿宋_GB2312" w:hAnsi="仿宋_GB2312" w:eastAsia="仿宋_GB2312" w:cs="仿宋_GB2312"/>
          <w:sz w:val="32"/>
          <w:szCs w:val="32"/>
          <w:lang w:eastAsia="zh-CN"/>
        </w:rPr>
        <w:t>，计算任职年限（含业绩、论文等材料）的截止时间为202</w:t>
      </w:r>
      <w:r>
        <w:rPr>
          <w:rFonts w:hint="eastAsia" w:ascii="仿宋_GB2312" w:hAnsi="仿宋_GB2312" w:eastAsia="仿宋_GB2312" w:cs="仿宋_GB2312"/>
          <w:sz w:val="32"/>
          <w:szCs w:val="32"/>
          <w:lang w:val="en" w:eastAsia="zh-CN"/>
        </w:rPr>
        <w:t>3</w:t>
      </w:r>
      <w:r>
        <w:rPr>
          <w:rFonts w:hint="eastAsia" w:ascii="仿宋_GB2312" w:hAnsi="仿宋_GB2312" w:eastAsia="仿宋_GB2312" w:cs="仿宋_GB2312"/>
          <w:sz w:val="32"/>
          <w:szCs w:val="32"/>
          <w:lang w:eastAsia="zh-CN"/>
        </w:rPr>
        <w:t>年12月31日。</w:t>
      </w:r>
    </w:p>
    <w:p>
      <w:pPr>
        <w:keepNext w:val="0"/>
        <w:keepLines w:val="0"/>
        <w:pageBreakBefore w:val="0"/>
        <w:kinsoku/>
        <w:wordWrap/>
        <w:overflowPunct/>
        <w:topLinePunct w:val="0"/>
        <w:autoSpaceDE/>
        <w:autoSpaceDN/>
        <w:bidi w:val="0"/>
        <w:adjustRightInd/>
        <w:snapToGrid/>
        <w:spacing w:line="580" w:lineRule="exact"/>
        <w:ind w:firstLine="615"/>
        <w:textAlignment w:val="auto"/>
        <w:rPr>
          <w:rFonts w:hint="eastAsia" w:ascii="黑体" w:hAnsi="黑体" w:eastAsia="黑体" w:cs="宋体-18030"/>
          <w:sz w:val="32"/>
          <w:szCs w:val="32"/>
          <w:lang w:eastAsia="zh-CN"/>
        </w:rPr>
      </w:pPr>
      <w:r>
        <w:rPr>
          <w:rFonts w:hint="eastAsia" w:ascii="黑体" w:hAnsi="黑体" w:eastAsia="黑体" w:cs="宋体-18030"/>
          <w:sz w:val="32"/>
          <w:szCs w:val="32"/>
          <w:lang w:eastAsia="zh-CN"/>
        </w:rPr>
        <w:t>四、代表作检测</w:t>
      </w:r>
    </w:p>
    <w:p>
      <w:pPr>
        <w:pStyle w:val="2"/>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lang w:eastAsia="zh-CN"/>
        </w:rPr>
      </w:pPr>
      <w:r>
        <w:rPr>
          <w:rFonts w:hint="eastAsia" w:ascii="仿宋_GB2312" w:hAnsi="仿宋_GB2312" w:eastAsia="仿宋_GB2312" w:cs="仿宋_GB2312"/>
        </w:rPr>
        <w:t>代表作</w:t>
      </w:r>
      <w:r>
        <w:rPr>
          <w:rFonts w:hint="eastAsia" w:ascii="仿宋_GB2312" w:hAnsi="仿宋_GB2312" w:eastAsia="仿宋_GB2312" w:cs="仿宋_GB2312"/>
          <w:lang w:val="en-US" w:eastAsia="zh-CN"/>
        </w:rPr>
        <w:t>(</w:t>
      </w:r>
      <w:r>
        <w:rPr>
          <w:rFonts w:hint="eastAsia" w:ascii="仿宋_GB2312" w:hAnsi="仿宋_GB2312" w:eastAsia="仿宋_GB2312" w:cs="仿宋_GB2312"/>
        </w:rPr>
        <w:t>论文或专业技术工作总结</w:t>
      </w:r>
      <w:r>
        <w:rPr>
          <w:rFonts w:hint="eastAsia" w:ascii="仿宋_GB2312" w:hAnsi="仿宋_GB2312" w:eastAsia="仿宋_GB2312" w:cs="仿宋_GB2312"/>
          <w:lang w:eastAsia="zh-CN"/>
        </w:rPr>
        <w:t>）</w:t>
      </w:r>
      <w:r>
        <w:rPr>
          <w:rFonts w:hint="eastAsia" w:ascii="仿宋_GB2312" w:hAnsi="仿宋_GB2312" w:eastAsia="仿宋_GB2312" w:cs="仿宋_GB2312"/>
        </w:rPr>
        <w:t>须提交word格式电子文档</w:t>
      </w:r>
      <w:r>
        <w:rPr>
          <w:rFonts w:hint="eastAsia" w:ascii="仿宋_GB2312" w:hAnsi="仿宋_GB2312" w:eastAsia="仿宋_GB2312" w:cs="仿宋_GB2312"/>
          <w:b w:val="0"/>
          <w:bCs/>
        </w:rPr>
        <w:t>（</w:t>
      </w:r>
      <w:r>
        <w:rPr>
          <w:rFonts w:hint="eastAsia" w:ascii="仿宋_GB2312" w:hAnsi="仿宋_GB2312" w:eastAsia="仿宋_GB2312" w:cs="仿宋_GB2312"/>
          <w:b w:val="0"/>
          <w:bCs/>
          <w:lang w:eastAsia="zh-CN"/>
        </w:rPr>
        <w:t>发送到电子</w:t>
      </w:r>
      <w:r>
        <w:rPr>
          <w:rFonts w:hint="eastAsia" w:ascii="仿宋_GB2312" w:hAnsi="仿宋_GB2312" w:eastAsia="仿宋_GB2312" w:cs="仿宋_GB2312"/>
          <w:b w:val="0"/>
          <w:bCs/>
        </w:rPr>
        <w:t>邮箱：</w:t>
      </w:r>
      <w:r>
        <w:rPr>
          <w:rFonts w:hint="eastAsia" w:ascii="仿宋_GB2312" w:hAnsi="仿宋_GB2312" w:eastAsia="仿宋_GB2312" w:cs="仿宋_GB2312"/>
          <w:bCs/>
          <w:color w:val="000000"/>
          <w:kern w:val="0"/>
          <w:sz w:val="32"/>
          <w:szCs w:val="32"/>
          <w:lang w:val="en-US" w:eastAsia="zh-CN" w:bidi="he-IL"/>
        </w:rPr>
        <w:fldChar w:fldCharType="begin"/>
      </w:r>
      <w:r>
        <w:rPr>
          <w:rFonts w:hint="eastAsia" w:ascii="仿宋_GB2312" w:hAnsi="仿宋_GB2312" w:eastAsia="仿宋_GB2312" w:cs="仿宋_GB2312"/>
          <w:bCs/>
          <w:color w:val="000000"/>
          <w:kern w:val="0"/>
          <w:sz w:val="32"/>
          <w:szCs w:val="32"/>
          <w:lang w:val="en-US" w:eastAsia="zh-CN" w:bidi="he-IL"/>
        </w:rPr>
        <w:instrText xml:space="preserve"> HYPERLINK "mailto:smkjk405@sina.com），此次评审将利用有关查询系统对代表作进行\“文本复制比\”检测（以市职改办和市" </w:instrText>
      </w:r>
      <w:r>
        <w:rPr>
          <w:rFonts w:hint="eastAsia" w:ascii="仿宋_GB2312" w:hAnsi="仿宋_GB2312" w:eastAsia="仿宋_GB2312" w:cs="仿宋_GB2312"/>
          <w:bCs/>
          <w:color w:val="000000"/>
          <w:kern w:val="0"/>
          <w:sz w:val="32"/>
          <w:szCs w:val="32"/>
          <w:lang w:val="en-US" w:eastAsia="zh-CN" w:bidi="he-IL"/>
        </w:rPr>
        <w:fldChar w:fldCharType="separate"/>
      </w:r>
      <w:r>
        <w:rPr>
          <w:rFonts w:hint="eastAsia" w:ascii="仿宋_GB2312" w:hAnsi="仿宋_GB2312" w:eastAsia="仿宋_GB2312" w:cs="仿宋_GB2312"/>
          <w:bCs/>
          <w:color w:val="000000"/>
          <w:kern w:val="0"/>
          <w:sz w:val="32"/>
          <w:szCs w:val="32"/>
          <w:lang w:val="en" w:eastAsia="zh-CN" w:bidi="he-IL"/>
        </w:rPr>
        <w:t>smsnyncjrsk@163.com</w:t>
      </w:r>
      <w:r>
        <w:rPr>
          <w:rFonts w:hint="eastAsia" w:ascii="仿宋_GB2312" w:hAnsi="仿宋_GB2312" w:eastAsia="仿宋_GB2312" w:cs="仿宋_GB2312"/>
          <w:bCs/>
          <w:color w:val="000000"/>
          <w:kern w:val="0"/>
          <w:sz w:val="32"/>
          <w:szCs w:val="32"/>
          <w:lang w:val="en-US" w:eastAsia="zh-CN" w:bidi="he-IL"/>
        </w:rPr>
        <w:t>），</w:t>
      </w:r>
      <w:r>
        <w:rPr>
          <w:rFonts w:hint="eastAsia" w:ascii="仿宋_GB2312" w:hAnsi="仿宋_GB2312" w:eastAsia="仿宋_GB2312" w:cs="仿宋_GB2312"/>
          <w:b/>
          <w:bCs w:val="0"/>
          <w:color w:val="000000" w:themeColor="text1"/>
          <w:kern w:val="0"/>
          <w:sz w:val="32"/>
          <w:szCs w:val="32"/>
          <w:lang w:val="en-US" w:eastAsia="zh-CN" w:bidi="he-IL"/>
          <w14:textFill>
            <w14:solidFill>
              <w14:schemeClr w14:val="tx1"/>
            </w14:solidFill>
          </w14:textFill>
        </w:rPr>
        <w:t>此次评审将利用维普</w:t>
      </w:r>
      <w:r>
        <w:rPr>
          <w:rFonts w:hint="eastAsia" w:hAnsi="仿宋_GB2312" w:cs="仿宋_GB2312"/>
          <w:b/>
          <w:bCs w:val="0"/>
          <w:color w:val="000000" w:themeColor="text1"/>
          <w:kern w:val="0"/>
          <w:sz w:val="32"/>
          <w:szCs w:val="32"/>
          <w:lang w:val="en-US" w:eastAsia="zh-CN" w:bidi="he-IL"/>
          <w14:textFill>
            <w14:solidFill>
              <w14:schemeClr w14:val="tx1"/>
            </w14:solidFill>
          </w14:textFill>
        </w:rPr>
        <w:t>论文查重系统职称版</w:t>
      </w:r>
      <w:r>
        <w:rPr>
          <w:rFonts w:hint="eastAsia" w:ascii="仿宋_GB2312" w:hAnsi="仿宋_GB2312" w:eastAsia="仿宋_GB2312" w:cs="仿宋_GB2312"/>
          <w:b/>
          <w:bCs w:val="0"/>
          <w:color w:val="000000" w:themeColor="text1"/>
          <w:kern w:val="0"/>
          <w:sz w:val="32"/>
          <w:szCs w:val="32"/>
          <w:lang w:val="en-US" w:eastAsia="zh-CN" w:bidi="he-IL"/>
          <w14:textFill>
            <w14:solidFill>
              <w14:schemeClr w14:val="tx1"/>
            </w14:solidFill>
          </w14:textFill>
        </w:rPr>
        <w:t>对代表作进行“文本复制比”检测</w:t>
      </w:r>
      <w:r>
        <w:rPr>
          <w:rFonts w:hint="eastAsia" w:ascii="仿宋_GB2312" w:hAnsi="仿宋_GB2312" w:eastAsia="仿宋_GB2312" w:cs="仿宋_GB2312"/>
          <w:bCs/>
          <w:color w:val="000000"/>
          <w:kern w:val="0"/>
          <w:sz w:val="32"/>
          <w:szCs w:val="32"/>
          <w:lang w:val="en-US" w:eastAsia="zh-CN" w:bidi="he-IL"/>
        </w:rPr>
        <w:t>（以市职改办和市</w:t>
      </w:r>
      <w:r>
        <w:rPr>
          <w:rFonts w:hint="eastAsia" w:ascii="仿宋_GB2312" w:hAnsi="仿宋_GB2312" w:eastAsia="仿宋_GB2312" w:cs="仿宋_GB2312"/>
          <w:bCs/>
          <w:color w:val="000000"/>
          <w:kern w:val="0"/>
          <w:sz w:val="32"/>
          <w:szCs w:val="32"/>
          <w:lang w:val="en-US" w:eastAsia="zh-CN" w:bidi="he-IL"/>
        </w:rPr>
        <w:fldChar w:fldCharType="end"/>
      </w:r>
      <w:r>
        <w:rPr>
          <w:rFonts w:hint="eastAsia" w:ascii="仿宋_GB2312" w:hAnsi="仿宋_GB2312" w:eastAsia="仿宋_GB2312" w:cs="仿宋_GB2312"/>
          <w:bCs/>
          <w:color w:val="000000"/>
          <w:kern w:val="0"/>
          <w:sz w:val="32"/>
          <w:szCs w:val="32"/>
          <w:lang w:val="en-US" w:eastAsia="zh-CN" w:bidi="he-IL"/>
        </w:rPr>
        <w:t>农业</w:t>
      </w:r>
      <w:r>
        <w:rPr>
          <w:rFonts w:hint="eastAsia" w:ascii="仿宋_GB2312" w:hAnsi="仿宋_GB2312" w:eastAsia="仿宋_GB2312" w:cs="仿宋_GB2312"/>
          <w:lang w:val="en-US" w:eastAsia="zh-CN"/>
        </w:rPr>
        <w:t>职改办统一委托第三方检测为准）</w:t>
      </w:r>
      <w:r>
        <w:rPr>
          <w:rFonts w:hint="eastAsia" w:ascii="仿宋_GB2312" w:hAnsi="仿宋_GB2312" w:eastAsia="仿宋_GB2312" w:cs="仿宋_GB2312"/>
        </w:rPr>
        <w:t>，检测结果重复率超过30%</w:t>
      </w:r>
      <w:r>
        <w:rPr>
          <w:rFonts w:hint="eastAsia" w:ascii="仿宋_GB2312" w:hAnsi="仿宋_GB2312" w:eastAsia="仿宋_GB2312" w:cs="仿宋_GB2312"/>
          <w:lang w:eastAsia="zh-CN"/>
        </w:rPr>
        <w:t>的，</w:t>
      </w:r>
      <w:r>
        <w:rPr>
          <w:rFonts w:hint="eastAsia" w:ascii="仿宋_GB2312" w:hAnsi="仿宋_GB2312" w:eastAsia="仿宋_GB2312" w:cs="仿宋_GB2312"/>
        </w:rPr>
        <w:t>将不</w:t>
      </w:r>
      <w:r>
        <w:rPr>
          <w:rFonts w:hint="eastAsia" w:ascii="仿宋_GB2312" w:hAnsi="仿宋_GB2312" w:eastAsia="仿宋_GB2312" w:cs="仿宋_GB2312"/>
          <w:lang w:eastAsia="zh-CN"/>
        </w:rPr>
        <w:t>推荐</w:t>
      </w:r>
      <w:r>
        <w:rPr>
          <w:rFonts w:hint="eastAsia" w:ascii="仿宋_GB2312" w:hAnsi="仿宋_GB2312" w:eastAsia="仿宋_GB2312" w:cs="仿宋_GB2312"/>
        </w:rPr>
        <w:t>评委会评审。</w:t>
      </w:r>
      <w:r>
        <w:rPr>
          <w:rFonts w:hint="eastAsia" w:ascii="仿宋_GB2312" w:hAnsi="仿宋_GB2312" w:eastAsia="仿宋_GB2312" w:cs="仿宋_GB2312"/>
          <w:lang w:eastAsia="zh-CN"/>
        </w:rPr>
        <w:t>提交送审的代表作电子稿需与送审代表作纸质原稿一致，被评委会认定送审代表作电子稿与纸质原稿不一致的，视为代表作复制比检测不合格。</w:t>
      </w:r>
    </w:p>
    <w:p>
      <w:pPr>
        <w:pStyle w:val="2"/>
        <w:keepNext w:val="0"/>
        <w:keepLines w:val="0"/>
        <w:pageBreakBefore w:val="0"/>
        <w:kinsoku/>
        <w:wordWrap/>
        <w:overflowPunct/>
        <w:topLinePunct w:val="0"/>
        <w:autoSpaceDE/>
        <w:autoSpaceDN/>
        <w:bidi w:val="0"/>
        <w:adjustRightInd/>
        <w:snapToGrid/>
        <w:spacing w:line="580" w:lineRule="exact"/>
        <w:textAlignment w:val="auto"/>
        <w:rPr>
          <w:rFonts w:hint="eastAsia" w:ascii="黑体" w:hAnsi="黑体" w:eastAsia="黑体"/>
          <w:lang w:eastAsia="zh-CN"/>
        </w:rPr>
      </w:pPr>
      <w:r>
        <w:rPr>
          <w:rFonts w:hint="eastAsia" w:ascii="黑体" w:hAnsi="黑体" w:eastAsia="黑体"/>
        </w:rPr>
        <w:t>五、</w:t>
      </w:r>
      <w:r>
        <w:rPr>
          <w:rFonts w:hint="eastAsia" w:ascii="黑体" w:hAnsi="黑体" w:eastAsia="黑体"/>
          <w:lang w:eastAsia="zh-CN"/>
        </w:rPr>
        <w:t>面试考核</w:t>
      </w:r>
    </w:p>
    <w:p>
      <w:pPr>
        <w:pStyle w:val="2"/>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rPr>
      </w:pPr>
      <w:r>
        <w:rPr>
          <w:rFonts w:hint="eastAsia" w:ascii="仿宋_GB2312" w:hAnsi="仿宋_GB2312" w:eastAsia="仿宋_GB2312" w:cs="仿宋_GB2312"/>
          <w:b/>
        </w:rPr>
        <w:t>申报中级职务人员均需参加</w:t>
      </w:r>
      <w:r>
        <w:rPr>
          <w:rFonts w:hint="eastAsia" w:ascii="仿宋_GB2312" w:hAnsi="仿宋_GB2312" w:eastAsia="仿宋_GB2312" w:cs="仿宋_GB2312"/>
          <w:b/>
          <w:lang w:eastAsia="zh-CN"/>
        </w:rPr>
        <w:t>面试考核</w:t>
      </w:r>
      <w:r>
        <w:rPr>
          <w:rFonts w:hint="eastAsia" w:ascii="仿宋_GB2312" w:hAnsi="仿宋_GB2312" w:eastAsia="仿宋_GB2312" w:cs="仿宋_GB2312"/>
        </w:rPr>
        <w:t>，</w:t>
      </w:r>
      <w:r>
        <w:rPr>
          <w:rFonts w:hint="eastAsia" w:ascii="仿宋_GB2312" w:hAnsi="仿宋_GB2312" w:eastAsia="仿宋_GB2312" w:cs="仿宋_GB2312"/>
          <w:lang w:eastAsia="zh-CN"/>
        </w:rPr>
        <w:t>考核</w:t>
      </w:r>
      <w:r>
        <w:rPr>
          <w:rFonts w:hint="eastAsia" w:ascii="仿宋_GB2312" w:hAnsi="仿宋_GB2312" w:eastAsia="仿宋_GB2312" w:cs="仿宋_GB2312"/>
        </w:rPr>
        <w:t>范围为代表作论文内容、从事本专业工作的基础理论和专业知识。</w:t>
      </w:r>
      <w:r>
        <w:rPr>
          <w:rFonts w:hint="eastAsia" w:ascii="仿宋_GB2312" w:hAnsi="仿宋_GB2312" w:eastAsia="仿宋_GB2312" w:cs="仿宋_GB2312"/>
          <w:lang w:eastAsia="zh-CN"/>
        </w:rPr>
        <w:t>面试考核</w:t>
      </w:r>
      <w:r>
        <w:rPr>
          <w:rFonts w:hint="eastAsia" w:ascii="仿宋_GB2312" w:hAnsi="仿宋_GB2312" w:eastAsia="仿宋_GB2312" w:cs="仿宋_GB2312"/>
        </w:rPr>
        <w:t>具体时间地点另行通知。</w:t>
      </w:r>
      <w:r>
        <w:rPr>
          <w:rFonts w:hint="eastAsia" w:ascii="仿宋_GB2312" w:hAnsi="仿宋_GB2312" w:eastAsia="仿宋_GB2312" w:cs="仿宋_GB2312"/>
          <w:lang w:eastAsia="zh-CN"/>
        </w:rPr>
        <w:t>面试</w:t>
      </w:r>
      <w:r>
        <w:rPr>
          <w:rFonts w:hint="eastAsia" w:ascii="仿宋_GB2312" w:hAnsi="仿宋_GB2312" w:eastAsia="仿宋_GB2312" w:cs="仿宋_GB2312"/>
        </w:rPr>
        <w:t>对象应准时到场，无故不参加者，视为自动放弃，其申报材料不提交评委会评审。</w:t>
      </w:r>
    </w:p>
    <w:p>
      <w:pPr>
        <w:spacing w:line="600" w:lineRule="exact"/>
        <w:ind w:firstLine="570"/>
        <w:jc w:val="both"/>
        <w:rPr>
          <w:rFonts w:hint="eastAsia" w:ascii="黑体" w:hAnsi="黑体" w:eastAsia="黑体"/>
          <w:sz w:val="32"/>
          <w:szCs w:val="32"/>
          <w:lang w:eastAsia="zh-CN"/>
        </w:rPr>
      </w:pPr>
      <w:r>
        <w:rPr>
          <w:rFonts w:hint="eastAsia" w:ascii="黑体" w:hAnsi="黑体" w:eastAsia="黑体"/>
          <w:sz w:val="32"/>
          <w:szCs w:val="32"/>
          <w:lang w:eastAsia="zh-CN"/>
        </w:rPr>
        <w:t>六、其他事项</w:t>
      </w:r>
    </w:p>
    <w:p>
      <w:pPr>
        <w:spacing w:line="600" w:lineRule="exact"/>
        <w:ind w:firstLine="57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评审结果文件下发后，专业技术资格证书和《专业技术任职资格评审表》由市农业农村局人事科负责发放，具体时间另行通知。</w:t>
      </w:r>
    </w:p>
    <w:p>
      <w:pPr>
        <w:spacing w:line="600" w:lineRule="exact"/>
        <w:ind w:firstLine="570"/>
        <w:jc w:val="both"/>
        <w:rPr>
          <w:rFonts w:hint="eastAsia" w:ascii="仿宋_GB2312" w:hAnsi="仿宋_GB2312" w:eastAsia="仿宋_GB2312" w:cs="仿宋_GB2312"/>
          <w:sz w:val="32"/>
          <w:szCs w:val="32"/>
          <w:lang w:eastAsia="zh-CN"/>
        </w:rPr>
      </w:pPr>
    </w:p>
    <w:p>
      <w:pPr>
        <w:spacing w:line="600" w:lineRule="exact"/>
        <w:ind w:firstLine="57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附件:1.关于报送202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年度农业专业技术中、初级职务任职</w:t>
      </w:r>
    </w:p>
    <w:p>
      <w:pPr>
        <w:spacing w:line="600" w:lineRule="exact"/>
        <w:ind w:firstLine="1718" w:firstLineChars="537"/>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资格评审材料的要求        </w:t>
      </w:r>
    </w:p>
    <w:p>
      <w:pPr>
        <w:spacing w:line="600" w:lineRule="exact"/>
        <w:ind w:left="1442" w:leftChars="601"/>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
          <w:w w:val="96"/>
          <w:kern w:val="0"/>
          <w:sz w:val="32"/>
          <w:szCs w:val="32"/>
          <w:fitText w:val="7680" w:id="1902019221"/>
          <w:lang w:eastAsia="zh-CN"/>
        </w:rPr>
        <w:t>2.三明市制茶专业中初级职务任职资格评审条件（试行</w:t>
      </w:r>
      <w:r>
        <w:rPr>
          <w:rFonts w:hint="eastAsia" w:ascii="仿宋_GB2312" w:hAnsi="仿宋_GB2312" w:eastAsia="仿宋_GB2312" w:cs="仿宋_GB2312"/>
          <w:spacing w:val="0"/>
          <w:w w:val="96"/>
          <w:kern w:val="0"/>
          <w:sz w:val="32"/>
          <w:szCs w:val="32"/>
          <w:fitText w:val="7680" w:id="1902019221"/>
          <w:lang w:eastAsia="zh-CN"/>
        </w:rPr>
        <w:t>）</w:t>
      </w:r>
    </w:p>
    <w:p>
      <w:pPr>
        <w:spacing w:line="600" w:lineRule="exact"/>
        <w:ind w:left="1442" w:leftChars="601"/>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3.申报农业专业技术中级职务任职资格简明表</w:t>
      </w:r>
    </w:p>
    <w:p>
      <w:pPr>
        <w:spacing w:line="600" w:lineRule="exact"/>
        <w:ind w:firstLine="1440" w:firstLineChars="45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4.申报农业专业技术中级职务任职资格评审材料清单</w:t>
      </w:r>
    </w:p>
    <w:p>
      <w:pPr>
        <w:spacing w:line="600" w:lineRule="exact"/>
        <w:ind w:firstLine="1440" w:firstLineChars="45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5.评审材料分类标识</w:t>
      </w:r>
    </w:p>
    <w:p>
      <w:pPr>
        <w:spacing w:line="600" w:lineRule="exact"/>
        <w:ind w:firstLine="615"/>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p>
    <w:p>
      <w:pPr>
        <w:spacing w:line="600" w:lineRule="exact"/>
        <w:ind w:firstLine="615"/>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p>
    <w:p>
      <w:pPr>
        <w:spacing w:line="600" w:lineRule="exact"/>
        <w:ind w:firstLine="615"/>
        <w:rPr>
          <w:rFonts w:hint="eastAsia" w:ascii="仿宋_GB2312" w:hAnsi="仿宋_GB2312" w:eastAsia="仿宋_GB2312" w:cs="仿宋_GB2312"/>
          <w:sz w:val="32"/>
          <w:szCs w:val="32"/>
          <w:lang w:eastAsia="zh-CN"/>
        </w:rPr>
      </w:pPr>
    </w:p>
    <w:p>
      <w:pPr>
        <w:spacing w:line="600" w:lineRule="exact"/>
        <w:ind w:firstLine="320" w:firstLineChars="1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三明市农业职改领导小组        三明市职称改革工作办公室 </w:t>
      </w:r>
    </w:p>
    <w:p>
      <w:pPr>
        <w:spacing w:line="60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年1月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lang w:eastAsia="zh-CN"/>
        </w:rPr>
        <w:t>日</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_GB2312"/>
          <w:sz w:val="32"/>
          <w:szCs w:val="32"/>
          <w:lang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_GB2312"/>
          <w:sz w:val="32"/>
          <w:szCs w:val="32"/>
          <w:lang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_GB2312"/>
          <w:sz w:val="32"/>
          <w:szCs w:val="32"/>
          <w:lang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_GB2312"/>
          <w:sz w:val="32"/>
          <w:szCs w:val="32"/>
          <w:lang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_GB2312"/>
          <w:sz w:val="32"/>
          <w:szCs w:val="32"/>
          <w:lang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_GB2312"/>
          <w:sz w:val="32"/>
          <w:szCs w:val="32"/>
          <w:lang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_GB2312"/>
          <w:sz w:val="32"/>
          <w:szCs w:val="32"/>
          <w:lang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_GB2312"/>
          <w:sz w:val="32"/>
          <w:szCs w:val="32"/>
          <w:lang w:eastAsia="zh-CN"/>
        </w:rPr>
      </w:pPr>
    </w:p>
    <w:p>
      <w:pPr>
        <w:rPr>
          <w:rFonts w:hint="eastAsia" w:ascii="仿宋" w:hAnsi="仿宋" w:eastAsia="仿宋" w:cs="仿宋"/>
          <w:sz w:val="32"/>
          <w:szCs w:val="32"/>
          <w:lang w:eastAsia="zh-CN"/>
        </w:rPr>
      </w:pPr>
      <w:r>
        <w:rPr>
          <w:rFonts w:hint="eastAsia" w:ascii="仿宋" w:hAnsi="仿宋" w:eastAsia="仿宋" w:cs="仿宋"/>
          <w:sz w:val="32"/>
          <w:szCs w:val="32"/>
          <w:lang w:eastAsia="zh-CN"/>
        </w:rPr>
        <w:br w:type="page"/>
      </w:r>
    </w:p>
    <w:p>
      <w:pPr>
        <w:tabs>
          <w:tab w:val="right" w:pos="9469"/>
        </w:tabs>
        <w:spacing w:line="600"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附件1</w:t>
      </w:r>
    </w:p>
    <w:p>
      <w:pPr>
        <w:rPr>
          <w:rFonts w:hint="eastAsia" w:ascii="仿宋" w:hAnsi="仿宋" w:eastAsia="仿宋" w:cs="仿宋"/>
          <w:sz w:val="32"/>
          <w:szCs w:val="32"/>
          <w:lang w:eastAsia="zh-CN"/>
        </w:rPr>
      </w:pPr>
    </w:p>
    <w:p>
      <w:pPr>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关于报送202</w:t>
      </w:r>
      <w:r>
        <w:rPr>
          <w:rFonts w:hint="eastAsia" w:ascii="方正小标宋简体" w:hAnsi="方正小标宋简体" w:eastAsia="方正小标宋简体" w:cs="方正小标宋简体"/>
          <w:sz w:val="36"/>
          <w:szCs w:val="36"/>
          <w:lang w:val="en-US" w:eastAsia="zh-CN"/>
        </w:rPr>
        <w:t>3</w:t>
      </w:r>
      <w:r>
        <w:rPr>
          <w:rFonts w:hint="eastAsia" w:ascii="方正小标宋简体" w:hAnsi="方正小标宋简体" w:eastAsia="方正小标宋简体" w:cs="方正小标宋简体"/>
          <w:sz w:val="36"/>
          <w:szCs w:val="36"/>
          <w:lang w:eastAsia="zh-CN"/>
        </w:rPr>
        <w:t>年度农业专业技术中、初级职务</w:t>
      </w:r>
    </w:p>
    <w:p>
      <w:pPr>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任职资格评审材料的要求</w:t>
      </w:r>
    </w:p>
    <w:p>
      <w:pPr>
        <w:jc w:val="center"/>
        <w:rPr>
          <w:rFonts w:hint="eastAsia" w:ascii="仿宋" w:hAnsi="仿宋" w:eastAsia="仿宋"/>
          <w:sz w:val="32"/>
          <w:szCs w:val="32"/>
          <w:lang w:eastAsia="zh-CN"/>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黑体" w:hAnsi="黑体" w:eastAsia="黑体"/>
          <w:sz w:val="32"/>
          <w:szCs w:val="32"/>
          <w:lang w:eastAsia="zh-CN"/>
        </w:rPr>
      </w:pPr>
      <w:r>
        <w:rPr>
          <w:rFonts w:hint="eastAsia" w:ascii="仿宋" w:hAnsi="仿宋" w:eastAsia="仿宋"/>
          <w:sz w:val="32"/>
          <w:szCs w:val="32"/>
          <w:lang w:eastAsia="zh-CN"/>
        </w:rPr>
        <w:t xml:space="preserve">    </w:t>
      </w:r>
      <w:r>
        <w:rPr>
          <w:rFonts w:hint="eastAsia" w:ascii="黑体" w:hAnsi="黑体" w:eastAsia="黑体"/>
          <w:sz w:val="32"/>
          <w:szCs w:val="32"/>
          <w:lang w:eastAsia="zh-CN"/>
        </w:rPr>
        <w:t>一、各县（市、区）农业部门提交的材料</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 w:hAnsi="仿宋" w:eastAsia="仿宋"/>
          <w:sz w:val="32"/>
          <w:szCs w:val="32"/>
          <w:lang w:eastAsia="zh-CN"/>
        </w:rPr>
        <w:t xml:space="preserve">    </w:t>
      </w:r>
      <w:r>
        <w:rPr>
          <w:rFonts w:hint="eastAsia" w:ascii="仿宋_GB2312" w:hAnsi="仿宋_GB2312" w:eastAsia="仿宋_GB2312" w:cs="仿宋_GB2312"/>
          <w:sz w:val="32"/>
          <w:szCs w:val="32"/>
          <w:lang w:eastAsia="zh-CN"/>
        </w:rPr>
        <w:t>各县（市、区）职改办出具委托评审函1份，市属单位由申报者所在单位出具委托评审函1份。</w:t>
      </w:r>
    </w:p>
    <w:p>
      <w:pPr>
        <w:keepNext w:val="0"/>
        <w:keepLines w:val="0"/>
        <w:pageBreakBefore w:val="0"/>
        <w:widowControl/>
        <w:kinsoku/>
        <w:wordWrap/>
        <w:overflowPunct/>
        <w:topLinePunct w:val="0"/>
        <w:autoSpaceDE/>
        <w:autoSpaceDN/>
        <w:bidi w:val="0"/>
        <w:adjustRightInd/>
        <w:snapToGrid/>
        <w:spacing w:line="560" w:lineRule="exact"/>
        <w:ind w:firstLine="570"/>
        <w:jc w:val="both"/>
        <w:textAlignment w:val="auto"/>
        <w:rPr>
          <w:rFonts w:hint="eastAsia" w:ascii="黑体" w:hAnsi="黑体" w:eastAsia="黑体"/>
          <w:sz w:val="32"/>
          <w:szCs w:val="32"/>
          <w:lang w:eastAsia="zh-CN"/>
        </w:rPr>
      </w:pPr>
      <w:r>
        <w:rPr>
          <w:rFonts w:hint="eastAsia" w:ascii="黑体" w:hAnsi="黑体" w:eastAsia="黑体"/>
          <w:sz w:val="32"/>
          <w:szCs w:val="32"/>
          <w:lang w:eastAsia="zh-CN"/>
        </w:rPr>
        <w:t>二、个人申报应提交的材料</w:t>
      </w:r>
    </w:p>
    <w:p>
      <w:pPr>
        <w:keepNext w:val="0"/>
        <w:keepLines w:val="0"/>
        <w:pageBreakBefore w:val="0"/>
        <w:widowControl/>
        <w:kinsoku/>
        <w:wordWrap/>
        <w:overflowPunct/>
        <w:topLinePunct w:val="0"/>
        <w:autoSpaceDE/>
        <w:autoSpaceDN/>
        <w:bidi w:val="0"/>
        <w:adjustRightInd/>
        <w:snapToGrid/>
        <w:spacing w:line="560" w:lineRule="exact"/>
        <w:ind w:firstLine="57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专业技术职务任职资格评审表》，市直单位一式3份，县属以下单位一式4份。此表应如实规范填写，表中4—6页“任职前（后）主要专业技术工作业绩登记”栏，应按时间顺序详实填写；第9页“年度及任职期满考核结果”栏，考核单位对申报者应做出任期内详实的综合性评价，并加盖印章，内容包括：（1）任现职以来工作业绩、学术水平；（2）任现职以来何项目于何时获得何部门颁发的何种奖励（二级证书要注明）；（3）任现职以来在省或省级以上“CN”刊物上发表的论文篇数及属第几作者；（4）任现职内近4个年度的考核等级结果等；表第10页“基层单位意见”栏，应有简单评价并明确</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sz w:val="32"/>
          <w:szCs w:val="32"/>
          <w:lang w:eastAsia="zh-CN"/>
        </w:rPr>
        <w:t>情况属实，同意推荐</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sz w:val="32"/>
          <w:szCs w:val="32"/>
          <w:lang w:eastAsia="zh-CN"/>
        </w:rPr>
        <w:t>。《评审表》应双面打印并如实填写。</w:t>
      </w:r>
    </w:p>
    <w:p>
      <w:pPr>
        <w:keepNext w:val="0"/>
        <w:keepLines w:val="0"/>
        <w:pageBreakBefore w:val="0"/>
        <w:widowControl/>
        <w:kinsoku/>
        <w:wordWrap/>
        <w:overflowPunct/>
        <w:topLinePunct w:val="0"/>
        <w:autoSpaceDE/>
        <w:autoSpaceDN/>
        <w:bidi w:val="0"/>
        <w:adjustRightInd/>
        <w:snapToGrid/>
        <w:spacing w:line="560" w:lineRule="exact"/>
        <w:ind w:firstLine="57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2、《申报农业专业技术中级职务任职资格简明表》一式12份（附件2），工作业绩（含论文）必须是任职现职以来，该表采用A4复印纸双面打印，字迹清晰。表格应公示并加盖申报人员所在单位公章。</w:t>
      </w:r>
    </w:p>
    <w:p>
      <w:pPr>
        <w:keepNext w:val="0"/>
        <w:keepLines w:val="0"/>
        <w:pageBreakBefore w:val="0"/>
        <w:widowControl/>
        <w:kinsoku/>
        <w:wordWrap/>
        <w:overflowPunct/>
        <w:topLinePunct w:val="0"/>
        <w:autoSpaceDE/>
        <w:autoSpaceDN/>
        <w:bidi w:val="0"/>
        <w:adjustRightInd/>
        <w:snapToGrid/>
        <w:spacing w:line="560" w:lineRule="exact"/>
        <w:ind w:firstLine="57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kinsoku/>
        <w:wordWrap/>
        <w:overflowPunct/>
        <w:topLinePunct w:val="0"/>
        <w:autoSpaceDE/>
        <w:autoSpaceDN/>
        <w:bidi w:val="0"/>
        <w:adjustRightInd/>
        <w:snapToGrid/>
        <w:spacing w:line="560" w:lineRule="exact"/>
        <w:ind w:firstLine="57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3、论文、代表作要求：</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正常晋升者（规定学历专业要求为本专业或相近专业），市属申报对象应提交任现职以来在省级CN刊物上正式发表的专业技术论文一篇（限独著）作为代表作，一式三份（其中一份应完整复印，即含刊物封面、目录、封底；另二份隐去作者中英文姓名、单位、页眉、页脚复印，仅保留正文）；县及以下申报对象可提交任现职以来农业专业技术工作总结一篇作为代表作，一式三份（其中二份隐去单位、姓名复印）。属代表作的论文，请在封面左上角注明“代表作”字样，其他论文一式一份。</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学历破格申报者（不具备规定学历），若符合以下条件之一，其代表作要求同正常晋升者：</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（1）在省级以上出版部门正式出版个人或合作的专业著作或译著；</w:t>
      </w:r>
    </w:p>
    <w:p>
      <w:pPr>
        <w:keepNext w:val="0"/>
        <w:keepLines w:val="0"/>
        <w:pageBreakBefore w:val="0"/>
        <w:widowControl/>
        <w:kinsoku/>
        <w:wordWrap/>
        <w:overflowPunct/>
        <w:topLinePunct w:val="0"/>
        <w:autoSpaceDE/>
        <w:autoSpaceDN/>
        <w:bidi w:val="0"/>
        <w:adjustRightInd/>
        <w:snapToGrid/>
        <w:spacing w:line="580" w:lineRule="exact"/>
        <w:ind w:firstLine="480" w:firstLineChars="15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 xml:space="preserve"> （2）经过相当于大专程度以上（含大专）的专业学习培训累计两年以上（含两年），取得结业证明的。</w:t>
      </w:r>
    </w:p>
    <w:p>
      <w:pPr>
        <w:keepNext w:val="0"/>
        <w:keepLines w:val="0"/>
        <w:pageBreakBefore w:val="0"/>
        <w:widowControl/>
        <w:kinsoku/>
        <w:wordWrap/>
        <w:overflowPunct/>
        <w:topLinePunct w:val="0"/>
        <w:autoSpaceDE/>
        <w:autoSpaceDN/>
        <w:bidi w:val="0"/>
        <w:adjustRightInd/>
        <w:snapToGrid/>
        <w:spacing w:line="580" w:lineRule="exact"/>
        <w:ind w:firstLine="480" w:firstLineChars="15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不符合以上条件者，（1）市属申报对象需提交公开发表论文2篇作为代表作；（2）县及以下申报对象公开发表论文1篇作为代表作；（3）在乡镇从事农业技术工作不少于15年、年度考核均为合格及以上、任助师不少于6年的乡镇申报对象可提交专业技术工作总结1篇作为代表作。</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每篇代表作应完整复印一份（即含刊物封面、目录、封底），并注明“代表作一”、“代表作二”；送审代表作，应隐去作者姓名、单位、页眉、页脚，仅保留正文，各复印二份。其他论文完整复印一份。</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正常晋升和破格晋升者的论文代表作都必须是任现职以来</w:t>
      </w:r>
      <w:r>
        <w:rPr>
          <w:rFonts w:hint="eastAsia" w:ascii="仿宋_GB2312" w:hAnsi="仿宋_GB2312" w:eastAsia="仿宋_GB2312" w:cs="仿宋_GB2312"/>
          <w:b/>
          <w:bCs/>
          <w:sz w:val="32"/>
          <w:szCs w:val="32"/>
          <w:lang w:eastAsia="zh-CN"/>
        </w:rPr>
        <w:t>本专业</w:t>
      </w:r>
      <w:r>
        <w:rPr>
          <w:rFonts w:hint="eastAsia" w:ascii="仿宋_GB2312" w:hAnsi="仿宋_GB2312" w:eastAsia="仿宋_GB2312" w:cs="仿宋_GB2312"/>
          <w:sz w:val="32"/>
          <w:szCs w:val="32"/>
          <w:lang w:eastAsia="zh-CN"/>
        </w:rPr>
        <w:t>论文，每篇字数在1000字以上，限独著。</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发表论文需在主要学术文献数据库（知网</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/万方/维普）其中之一收录，</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所登刊物为正式出版的省级以上本行业专业刊物或大学本科学校主办的学术刊物，需有CN或ISSN刊号，且能在国家新闻出版署网站查询到</w:t>
      </w:r>
      <w:r>
        <w:rPr>
          <w:rFonts w:hint="eastAsia" w:ascii="仿宋_GB2312" w:hAnsi="仿宋_GB2312" w:eastAsia="仿宋_GB2312" w:cs="仿宋_GB2312"/>
          <w:sz w:val="32"/>
          <w:szCs w:val="32"/>
          <w:lang w:eastAsia="zh-CN"/>
        </w:rPr>
        <w:t>，网址：</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"http://www.gapp.gov.cn" </w:instrText>
      </w:r>
      <w:r>
        <w:rPr>
          <w:rFonts w:hint="eastAsia" w:ascii="仿宋_GB2312" w:hAnsi="仿宋_GB2312" w:eastAsia="仿宋_GB2312" w:cs="仿宋_GB2312"/>
          <w:sz w:val="32"/>
          <w:szCs w:val="32"/>
          <w:lang w:eastAsia="zh-CN"/>
        </w:rPr>
        <w:fldChar w:fldCharType="separate"/>
      </w:r>
      <w:r>
        <w:rPr>
          <w:rStyle w:val="11"/>
          <w:rFonts w:hint="eastAsia" w:ascii="仿宋_GB2312" w:hAnsi="仿宋_GB2312" w:eastAsia="仿宋_GB2312" w:cs="仿宋_GB2312"/>
          <w:sz w:val="32"/>
          <w:szCs w:val="32"/>
          <w:lang w:eastAsia="zh-CN"/>
        </w:rPr>
        <w:t>www.</w:t>
      </w:r>
      <w:r>
        <w:rPr>
          <w:rStyle w:val="11"/>
          <w:rFonts w:hint="eastAsia" w:ascii="仿宋_GB2312" w:hAnsi="仿宋_GB2312" w:eastAsia="仿宋_GB2312" w:cs="仿宋_GB2312"/>
          <w:sz w:val="32"/>
          <w:szCs w:val="32"/>
          <w:lang w:val="en-US" w:eastAsia="zh-CN"/>
        </w:rPr>
        <w:t>nppa</w:t>
      </w:r>
      <w:r>
        <w:rPr>
          <w:rStyle w:val="11"/>
          <w:rFonts w:hint="eastAsia" w:ascii="仿宋_GB2312" w:hAnsi="仿宋_GB2312" w:eastAsia="仿宋_GB2312" w:cs="仿宋_GB2312"/>
          <w:sz w:val="32"/>
          <w:szCs w:val="32"/>
          <w:lang w:eastAsia="zh-CN"/>
        </w:rPr>
        <w:t>.gov.cn</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，查询路径：“首页</w:t>
      </w:r>
      <w:r>
        <w:rPr>
          <w:rFonts w:hint="eastAsia" w:ascii="仿宋_GB2312" w:hAnsi="仿宋_GB2312" w:eastAsia="仿宋_GB2312" w:cs="仿宋_GB2312"/>
          <w:sz w:val="32"/>
          <w:szCs w:val="32"/>
          <w:lang w:val="en-US" w:eastAsia="zh-CN"/>
        </w:rPr>
        <w:t>-从业机构和产品查询</w:t>
      </w:r>
      <w:r>
        <w:rPr>
          <w:rFonts w:hint="eastAsia" w:ascii="仿宋_GB2312" w:hAnsi="仿宋_GB2312" w:eastAsia="仿宋_GB2312" w:cs="仿宋_GB2312"/>
          <w:sz w:val="32"/>
          <w:szCs w:val="32"/>
          <w:lang w:eastAsia="zh-CN"/>
        </w:rPr>
        <w:t>-期刊</w:t>
      </w:r>
      <w:r>
        <w:rPr>
          <w:rFonts w:hint="eastAsia" w:ascii="仿宋_GB2312" w:hAnsi="仿宋_GB2312" w:eastAsia="仿宋_GB2312" w:cs="仿宋_GB2312"/>
          <w:sz w:val="32"/>
          <w:szCs w:val="32"/>
          <w:lang w:val="en-US" w:eastAsia="zh-CN"/>
        </w:rPr>
        <w:t>/期刊社</w:t>
      </w:r>
      <w:r>
        <w:rPr>
          <w:rFonts w:hint="eastAsia" w:ascii="仿宋_GB2312" w:hAnsi="仿宋_GB2312" w:eastAsia="仿宋_GB2312" w:cs="仿宋_GB2312"/>
          <w:sz w:val="32"/>
          <w:szCs w:val="32"/>
          <w:lang w:eastAsia="zh-CN"/>
        </w:rPr>
        <w:t>”，并附查询结果截屏打印页。发表在增刊、套刊、电子刊、一号多刊等刊物上的论文一律不予认可，刊用证明一律不收。</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不作为代表作的其他文章，应装订成册。</w:t>
      </w:r>
    </w:p>
    <w:p>
      <w:pPr>
        <w:keepNext w:val="0"/>
        <w:keepLines w:val="0"/>
        <w:pageBreakBefore w:val="0"/>
        <w:widowControl/>
        <w:kinsoku/>
        <w:wordWrap/>
        <w:overflowPunct/>
        <w:topLinePunct w:val="0"/>
        <w:autoSpaceDE/>
        <w:autoSpaceDN/>
        <w:bidi w:val="0"/>
        <w:adjustRightInd/>
        <w:snapToGrid/>
        <w:spacing w:line="580" w:lineRule="exact"/>
        <w:ind w:firstLine="57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4、学历证书、资格证书、聘书、聘约、任职近四年的年度考核表、继续教育证书、奖励证书等各复印一份，并装订成册。以上材料复印件均需加盖业务主管部门职改办的审核印章。</w:t>
      </w:r>
    </w:p>
    <w:p>
      <w:pPr>
        <w:keepNext w:val="0"/>
        <w:keepLines w:val="0"/>
        <w:pageBreakBefore w:val="0"/>
        <w:widowControl/>
        <w:kinsoku/>
        <w:wordWrap/>
        <w:overflowPunct/>
        <w:topLinePunct w:val="0"/>
        <w:autoSpaceDE/>
        <w:autoSpaceDN/>
        <w:bidi w:val="0"/>
        <w:adjustRightInd/>
        <w:snapToGrid/>
        <w:spacing w:line="580" w:lineRule="exact"/>
        <w:ind w:firstLine="57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5、去年评审未通过的对象，今年申报材料中有新的业绩的，方可申报。</w:t>
      </w:r>
    </w:p>
    <w:p>
      <w:pPr>
        <w:keepNext w:val="0"/>
        <w:keepLines w:val="0"/>
        <w:pageBreakBefore w:val="0"/>
        <w:widowControl/>
        <w:kinsoku/>
        <w:wordWrap/>
        <w:overflowPunct/>
        <w:topLinePunct w:val="0"/>
        <w:autoSpaceDE/>
        <w:autoSpaceDN/>
        <w:bidi w:val="0"/>
        <w:adjustRightInd/>
        <w:snapToGrid/>
        <w:spacing w:line="580" w:lineRule="exact"/>
        <w:ind w:firstLine="57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6、对院校中的申报人员，还应提交乡镇或挂钩联系单位及县级农业行政主管部门出具的相关业绩证明材料各1份；</w:t>
      </w:r>
    </w:p>
    <w:p>
      <w:pPr>
        <w:keepNext w:val="0"/>
        <w:keepLines w:val="0"/>
        <w:pageBreakBefore w:val="0"/>
        <w:widowControl/>
        <w:kinsoku/>
        <w:wordWrap/>
        <w:overflowPunct/>
        <w:topLinePunct w:val="0"/>
        <w:autoSpaceDE/>
        <w:autoSpaceDN/>
        <w:bidi w:val="0"/>
        <w:adjustRightInd/>
        <w:snapToGrid/>
        <w:spacing w:line="580" w:lineRule="exact"/>
        <w:ind w:firstLine="57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7、市属企事业单位申报人员需提供上述证件原件及由其行政主管部门验印的复印件，送至市农业职改办审核。</w:t>
      </w:r>
    </w:p>
    <w:p>
      <w:pPr>
        <w:keepNext w:val="0"/>
        <w:keepLines w:val="0"/>
        <w:pageBreakBefore w:val="0"/>
        <w:widowControl/>
        <w:kinsoku/>
        <w:wordWrap/>
        <w:overflowPunct/>
        <w:topLinePunct w:val="0"/>
        <w:autoSpaceDE/>
        <w:autoSpaceDN/>
        <w:bidi w:val="0"/>
        <w:adjustRightInd/>
        <w:snapToGrid/>
        <w:spacing w:line="580" w:lineRule="exact"/>
        <w:ind w:firstLine="57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8、近期免冠两寸彩色照片一张，背面注明姓名、单位。</w:t>
      </w:r>
    </w:p>
    <w:p>
      <w:pPr>
        <w:keepNext w:val="0"/>
        <w:keepLines w:val="0"/>
        <w:pageBreakBefore w:val="0"/>
        <w:widowControl/>
        <w:kinsoku/>
        <w:wordWrap/>
        <w:overflowPunct/>
        <w:topLinePunct w:val="0"/>
        <w:autoSpaceDE/>
        <w:autoSpaceDN/>
        <w:bidi w:val="0"/>
        <w:adjustRightInd/>
        <w:snapToGrid/>
        <w:spacing w:line="580" w:lineRule="exact"/>
        <w:ind w:firstLine="57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9、身份证复印件1份。</w:t>
      </w:r>
    </w:p>
    <w:p>
      <w:pPr>
        <w:spacing w:line="520" w:lineRule="exact"/>
        <w:ind w:firstLine="570"/>
        <w:jc w:val="both"/>
        <w:rPr>
          <w:rFonts w:hint="eastAsia" w:ascii="黑体" w:hAnsi="黑体" w:eastAsia="黑体"/>
          <w:sz w:val="32"/>
          <w:szCs w:val="32"/>
          <w:lang w:eastAsia="zh-CN"/>
        </w:rPr>
      </w:pPr>
      <w:r>
        <w:rPr>
          <w:rFonts w:hint="eastAsia" w:ascii="黑体" w:hAnsi="黑体" w:eastAsia="黑体"/>
          <w:sz w:val="32"/>
          <w:szCs w:val="32"/>
          <w:lang w:eastAsia="zh-CN"/>
        </w:rPr>
        <w:t>三、其它要求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1、为保证申报材料的真实性，申报材料《评审表》中的“任现职后主要专业技术工作业绩登记”及《申报农业专业技术中级职务任职资格简明表》应在本单位进行公示，公示期限为5个工作日。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申报材料中，发表论文和其它证明材料等，凡复印件均须经县（市、区）农业职改办核对原件无误后，并加盖审核印章。对不符合要求的送审材料应及时退回。发表论文复印件应对刊物封面、目录、该文章内容及封底一并复印装订为1套。</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3、申报人员应将《申报农业专业技术中级职务任职资格评审材料清单》（附件3）填好后贴于材料袋正面，将《评审材料分类标识》（附件4）贴于材料袋底部，以便核查。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实行申报承诺制度，个人对申报材料的真实性负责。凡伪造、涂改证件、证明，或抄袭、冒用他人论文、作品等不正当手段参加评审或考核确认的人员，一经发现并查实，尚未评审或考核确认的，除取消其当年参评资格外，需再间隔两年后才能再次申报；已经评审或考核确认的，除撤销其专业技术职务任职资格外，需再间隔两年后才能再次申报。对本单位专业技术人员申报材料把关不严，违反有关职称规定提供虚假证明材料的，一经查实，市人社局有权对当事人通报批评，严重者，将取消当事人新一轮竞聘资格或其</w:t>
      </w:r>
      <w:r>
        <w:rPr>
          <w:rFonts w:hint="eastAsia" w:ascii="仿宋_GB2312" w:hAnsi="仿宋_GB2312" w:eastAsia="仿宋_GB2312" w:cs="仿宋_GB2312"/>
          <w:sz w:val="32"/>
          <w:szCs w:val="32"/>
          <w:lang w:val="en-US" w:eastAsia="zh-CN"/>
        </w:rPr>
        <w:t>他</w:t>
      </w:r>
      <w:r>
        <w:rPr>
          <w:rFonts w:hint="eastAsia" w:ascii="仿宋_GB2312" w:hAnsi="仿宋_GB2312" w:eastAsia="仿宋_GB2312" w:cs="仿宋_GB2312"/>
          <w:sz w:val="32"/>
          <w:szCs w:val="32"/>
          <w:lang w:eastAsia="zh-CN"/>
        </w:rPr>
        <w:t>纪律处分。</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b/>
          <w:szCs w:val="32"/>
        </w:rPr>
      </w:pPr>
      <w:r>
        <w:rPr>
          <w:rFonts w:hint="eastAsia" w:ascii="仿宋" w:hAnsi="仿宋" w:eastAsia="仿宋"/>
          <w:b/>
          <w:szCs w:val="32"/>
        </w:rPr>
        <w:t>四、备注</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bidi="he-IL"/>
        </w:rPr>
      </w:pPr>
      <w:r>
        <w:rPr>
          <w:rFonts w:hint="eastAsia" w:ascii="仿宋_GB2312" w:hAnsi="仿宋_GB2312" w:eastAsia="仿宋_GB2312" w:cs="仿宋_GB2312"/>
          <w:sz w:val="32"/>
          <w:szCs w:val="32"/>
          <w:lang w:val="en-US" w:eastAsia="zh-CN" w:bidi="he-IL"/>
        </w:rPr>
        <w:t>若有关县（市、区）确因申报初级农业专业技术职务人员太少等原因，不便开展评审工作的，可经所在县级人事职改部门同意，委托市农业专业技术中级职务评审委员会予以代评。相关材料报送要求同上。</w:t>
      </w:r>
    </w:p>
    <w:p>
      <w:pPr>
        <w:rPr>
          <w:rFonts w:hint="eastAsia" w:ascii="仿宋" w:hAnsi="仿宋" w:eastAsia="仿宋"/>
          <w:szCs w:val="32"/>
        </w:rPr>
      </w:pPr>
      <w:r>
        <w:rPr>
          <w:rFonts w:hint="eastAsia" w:ascii="仿宋" w:hAnsi="仿宋" w:eastAsia="仿宋"/>
          <w:szCs w:val="32"/>
        </w:rPr>
        <w:br w:type="page"/>
      </w:r>
    </w:p>
    <w:p>
      <w:pPr>
        <w:spacing w:line="460"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附件2</w:t>
      </w:r>
    </w:p>
    <w:p>
      <w:pPr>
        <w:rPr>
          <w:rFonts w:hint="eastAsia" w:ascii="仿宋" w:hAnsi="仿宋" w:eastAsia="仿宋"/>
          <w:sz w:val="32"/>
          <w:szCs w:val="32"/>
          <w:lang w:eastAsia="zh-CN"/>
        </w:rPr>
      </w:pPr>
    </w:p>
    <w:p>
      <w:pPr>
        <w:jc w:val="center"/>
        <w:rPr>
          <w:rFonts w:hint="eastAsia" w:ascii="黑体" w:eastAsia="黑体"/>
          <w:sz w:val="36"/>
          <w:szCs w:val="36"/>
          <w:lang w:eastAsia="zh-CN"/>
        </w:rPr>
      </w:pPr>
      <w:r>
        <w:rPr>
          <w:rFonts w:hint="eastAsia" w:ascii="方正小标宋简体" w:hAnsi="方正小标宋简体" w:eastAsia="方正小标宋简体" w:cs="方正小标宋简体"/>
          <w:sz w:val="36"/>
          <w:szCs w:val="36"/>
          <w:lang w:eastAsia="zh-CN"/>
        </w:rPr>
        <w:t>三明市制茶专业中初级职务任职资格评审条件（试行）</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加快我市茶学专业技术人才队伍建设，提高茶叶制作水平和创新能力，促进茶产业健康发展，根据国家和省市有关职称制度改革精神，结合我市茶类生产情况和制茶工程的专业特点，现就我市制茶专业中初级职务任职资格评审工作提出如下评审条件。</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lang w:eastAsia="zh-CN"/>
        </w:rPr>
        <w:t>一、适用范围</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凡在三明市辖内各类茶企和其他社会组织、个体经营户中直接从事茶叶生产、加工等工作的专业技术人员，符合有关任职条件规定的，均可申报评审制茶工程专业技术职务任职资格。</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lang w:eastAsia="zh-CN"/>
        </w:rPr>
        <w:t>二、基本条件</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1、热爱祖国，拥护中国共产党的领导，遵守我国宪法和法律，热爱茶业事业，有良好的职业道德和敬业精神；</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2、热爱本职工作，认真履行职责，积极为我市茶产业发展服务；</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3、能自觉学习本专业的理论知识，掌握前沿信息动态，积极实践探索，不断提高业务技能，应每两年至少参加一次县、市级举办的继续教育培训。</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lang w:eastAsia="zh-CN"/>
        </w:rPr>
        <w:t>三、正常晋升条件</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1、制茶技术员</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操作基本要求：能掌握两种茶类初制加工。</w:t>
      </w:r>
    </w:p>
    <w:p>
      <w:pPr>
        <w:keepNext w:val="0"/>
        <w:keepLines w:val="0"/>
        <w:pageBreakBefore w:val="0"/>
        <w:widowControl/>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（1）初中毕业，从事制茶工作满5年，经农业主管部门或行业学（协）会考核和推荐；</w:t>
      </w:r>
    </w:p>
    <w:p>
      <w:pPr>
        <w:keepNext w:val="0"/>
        <w:keepLines w:val="0"/>
        <w:pageBreakBefore w:val="0"/>
        <w:widowControl/>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（2）高中毕业，在茶叶加工厂从事制茶工作满3年，经农业主管部门或行业学（协）会考核和推荐；</w:t>
      </w:r>
    </w:p>
    <w:p>
      <w:pPr>
        <w:keepNext w:val="0"/>
        <w:keepLines w:val="0"/>
        <w:pageBreakBefore w:val="0"/>
        <w:widowControl/>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（3）非全日制中专毕业，从事制茶专业工作满2年；</w:t>
      </w:r>
    </w:p>
    <w:p>
      <w:pPr>
        <w:keepNext w:val="0"/>
        <w:keepLines w:val="0"/>
        <w:pageBreakBefore w:val="0"/>
        <w:widowControl/>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（4）全日制中专毕业或非全日制大专毕业，从事制茶专业工作满1年。</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2、制茶助理工程师</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操作基本要求：能组织两种茶类的初制加工，了解一种茶类的精制工艺和茶树栽培管理技术，能解决初制中机械运行故障的一般性问题。</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（1）中专毕业，从事制茶专业工作满5年；或具备制茶技术员任职资格，且再从事制茶专业工作满4年；</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（2）全日制茶学专业大专毕业从事制茶专业工作满2年，非茶学专业大专业毕业从事制茶专业工作满3年；</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（3）非全日制大专毕业从事制茶工作4年以上；</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（4）茶学专业本科毕业从事制茶工作满1年，非茶学专业本科毕业，从事制茶工作满2年；</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（5）茶学专业研究生毕业从事制茶专业工作满6个月，非茶学专业的双学士学位或研究生毕业从事制茶工作满1年。</w:t>
      </w:r>
    </w:p>
    <w:p>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3、制茶工程师</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操作基本要求：能组织三种茶类的初制加工，熟悉一种茶类的精制加工以及制茶机械设备的基本维修技能；能掌握茶树栽培管理技术。</w:t>
      </w:r>
    </w:p>
    <w:p>
      <w:pPr>
        <w:keepNext w:val="0"/>
        <w:keepLines w:val="0"/>
        <w:pageBreakBefore w:val="0"/>
        <w:widowControl/>
        <w:kinsoku/>
        <w:wordWrap/>
        <w:overflowPunct/>
        <w:topLinePunct w:val="0"/>
        <w:autoSpaceDE/>
        <w:autoSpaceDN/>
        <w:bidi w:val="0"/>
        <w:adjustRightInd/>
        <w:snapToGrid/>
        <w:spacing w:line="580" w:lineRule="exact"/>
        <w:ind w:firstLine="480" w:firstLineChars="1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（1）中专毕业，从事制茶工作满10年，并取得制茶助理工程师资格满5年。</w:t>
      </w:r>
    </w:p>
    <w:p>
      <w:pPr>
        <w:keepNext w:val="0"/>
        <w:keepLines w:val="0"/>
        <w:pageBreakBefore w:val="0"/>
        <w:widowControl/>
        <w:kinsoku/>
        <w:wordWrap/>
        <w:overflowPunct/>
        <w:topLinePunct w:val="0"/>
        <w:autoSpaceDE/>
        <w:autoSpaceDN/>
        <w:bidi w:val="0"/>
        <w:adjustRightInd/>
        <w:snapToGrid/>
        <w:spacing w:line="600" w:lineRule="exact"/>
        <w:ind w:firstLine="480" w:firstLineChars="1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（2）大学专科毕业，从事制茶专业技术工作7年；或取得制茶助理工程师资格且继续从事制茶专业工作满5年。</w:t>
      </w:r>
    </w:p>
    <w:p>
      <w:pPr>
        <w:keepNext w:val="0"/>
        <w:keepLines w:val="0"/>
        <w:pageBreakBefore w:val="0"/>
        <w:widowControl/>
        <w:kinsoku/>
        <w:wordWrap/>
        <w:overflowPunct/>
        <w:topLinePunct w:val="0"/>
        <w:autoSpaceDE/>
        <w:autoSpaceDN/>
        <w:bidi w:val="0"/>
        <w:adjustRightInd/>
        <w:snapToGrid/>
        <w:spacing w:line="600" w:lineRule="exact"/>
        <w:ind w:firstLine="480" w:firstLineChars="1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（3）大学本科毕业，从事制茶专业技术工作满6年或具备制茶助理工程师资格且继续从事制茶工作满5年。</w:t>
      </w:r>
    </w:p>
    <w:p>
      <w:pPr>
        <w:keepNext w:val="0"/>
        <w:keepLines w:val="0"/>
        <w:pageBreakBefore w:val="0"/>
        <w:widowControl/>
        <w:kinsoku/>
        <w:wordWrap/>
        <w:overflowPunct/>
        <w:topLinePunct w:val="0"/>
        <w:autoSpaceDE/>
        <w:autoSpaceDN/>
        <w:bidi w:val="0"/>
        <w:adjustRightInd/>
        <w:snapToGrid/>
        <w:spacing w:line="600" w:lineRule="exact"/>
        <w:ind w:firstLine="480" w:firstLineChars="1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（4）双学士学位或研究生毕业，从事制茶工作满4年，或取得制茶助理工程师资格且继续从事制茶工作满3年。</w:t>
      </w:r>
    </w:p>
    <w:p>
      <w:pPr>
        <w:keepNext w:val="0"/>
        <w:keepLines w:val="0"/>
        <w:pageBreakBefore w:val="0"/>
        <w:widowControl/>
        <w:kinsoku/>
        <w:wordWrap/>
        <w:overflowPunct/>
        <w:topLinePunct w:val="0"/>
        <w:autoSpaceDE/>
        <w:autoSpaceDN/>
        <w:bidi w:val="0"/>
        <w:adjustRightInd/>
        <w:snapToGrid/>
        <w:spacing w:line="600" w:lineRule="exact"/>
        <w:ind w:firstLine="480" w:firstLineChars="1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（5）全日制硕士研究生毕业，从事制茶专业技术工作满3年，取得制茶助理工程师满2年以上。</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四、破格评审条件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对不具备上述规定学历、资历条件，专业工作业绩突出的人员，在具备相应职称的“操作基本要求”前提下，具备下列条件之一，可破格评审相应专业技术职务任职资格：</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1、制茶助理工程师</w:t>
      </w:r>
    </w:p>
    <w:p>
      <w:pPr>
        <w:keepNext w:val="0"/>
        <w:keepLines w:val="0"/>
        <w:pageBreakBefore w:val="0"/>
        <w:widowControl/>
        <w:kinsoku/>
        <w:wordWrap/>
        <w:overflowPunct/>
        <w:topLinePunct w:val="0"/>
        <w:autoSpaceDE/>
        <w:autoSpaceDN/>
        <w:bidi w:val="0"/>
        <w:adjustRightInd/>
        <w:snapToGrid/>
        <w:spacing w:line="600" w:lineRule="exact"/>
        <w:ind w:firstLine="480" w:firstLineChars="1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（1）从事制茶专业工作3年以上，因从事本专业成绩突出而获得县级以上政府表彰者；</w:t>
      </w:r>
    </w:p>
    <w:p>
      <w:pPr>
        <w:keepNext w:val="0"/>
        <w:keepLines w:val="0"/>
        <w:pageBreakBefore w:val="0"/>
        <w:widowControl/>
        <w:kinsoku/>
        <w:wordWrap/>
        <w:overflowPunct/>
        <w:topLinePunct w:val="0"/>
        <w:autoSpaceDE/>
        <w:autoSpaceDN/>
        <w:bidi w:val="0"/>
        <w:adjustRightInd/>
        <w:snapToGrid/>
        <w:spacing w:line="600" w:lineRule="exact"/>
        <w:ind w:firstLine="480" w:firstLineChars="1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（2）从事制茶专业工作3年以上，因从事本专业成绩突出而获得市级以上业务主管部门表彰的先进个人或先进集体主要负责人；</w:t>
      </w:r>
    </w:p>
    <w:p>
      <w:pPr>
        <w:keepNext w:val="0"/>
        <w:keepLines w:val="0"/>
        <w:pageBreakBefore w:val="0"/>
        <w:widowControl/>
        <w:kinsoku/>
        <w:wordWrap/>
        <w:overflowPunct/>
        <w:topLinePunct w:val="0"/>
        <w:autoSpaceDE/>
        <w:autoSpaceDN/>
        <w:bidi w:val="0"/>
        <w:adjustRightInd/>
        <w:snapToGrid/>
        <w:spacing w:line="600" w:lineRule="exact"/>
        <w:ind w:firstLine="480" w:firstLineChars="1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（3）从事制茶专业工作3年以上，并组织或创制的名优茶至少有两次或三只以上茶样在县级以上的名优茶评比（比赛）中获奖，或在市级以上的其他茶事活动中获奖两次以上； </w:t>
      </w:r>
    </w:p>
    <w:p>
      <w:pPr>
        <w:keepNext w:val="0"/>
        <w:keepLines w:val="0"/>
        <w:pageBreakBefore w:val="0"/>
        <w:widowControl/>
        <w:kinsoku/>
        <w:wordWrap/>
        <w:overflowPunct/>
        <w:topLinePunct w:val="0"/>
        <w:autoSpaceDE/>
        <w:autoSpaceDN/>
        <w:bidi w:val="0"/>
        <w:adjustRightInd/>
        <w:snapToGrid/>
        <w:spacing w:line="600" w:lineRule="exact"/>
        <w:ind w:firstLine="480" w:firstLineChars="1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（4）担任制茶技术员职务满3年，任职期间在CN以上刊物发表茶叶加工方面的论文1篇以上（1500字以上）。</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2、制茶工程师</w:t>
      </w:r>
    </w:p>
    <w:p>
      <w:pPr>
        <w:keepNext w:val="0"/>
        <w:keepLines w:val="0"/>
        <w:pageBreakBefore w:val="0"/>
        <w:widowControl/>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（1）本科毕业4年、专科毕业6年、中专毕业8年，从事制茶专业及相关工作，在CN刊物发表2篇具有较高水平的茶叶加工方面论文（1800字以上）；</w:t>
      </w:r>
    </w:p>
    <w:p>
      <w:pPr>
        <w:keepNext w:val="0"/>
        <w:keepLines w:val="0"/>
        <w:pageBreakBefore w:val="0"/>
        <w:widowControl/>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具有中专学历，担任助理制茶工程师满4年，或大专学历，担任助理制茶工程师满3年，并获得市级以上表彰或成果奖1项以上（前2名），或创制（选送）省级名优茶3只以上，或在市级以上的茶事活动中获奖2次以上；</w:t>
      </w:r>
    </w:p>
    <w:p>
      <w:pPr>
        <w:keepNext w:val="0"/>
        <w:keepLines w:val="0"/>
        <w:pageBreakBefore w:val="0"/>
        <w:widowControl/>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（3）大专学历，担任助理制茶工程师满4年，获县（市、区）级以上政府颁发的劳动模范、优秀拔尖人才等称号者；</w:t>
      </w:r>
    </w:p>
    <w:p>
      <w:pPr>
        <w:keepNext w:val="0"/>
        <w:keepLines w:val="0"/>
        <w:pageBreakBefore w:val="0"/>
        <w:widowControl/>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（4）中专以下学历（含中专），从事制茶工作7年以上，在茶业工作中取得显著成绩，被县级以上政府表彰（领域单项先进个人、制茶能手等称号）；</w:t>
      </w:r>
    </w:p>
    <w:p>
      <w:pPr>
        <w:keepNext w:val="0"/>
        <w:keepLines w:val="0"/>
        <w:pageBreakBefore w:val="0"/>
        <w:widowControl/>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（5）中专以下学历（含中专），从事制茶工作7年以上，获市级以上科技进步奖的主要完成人或县级科技进步二等奖以上获奖项目的主要完成人（2次）。</w:t>
      </w:r>
    </w:p>
    <w:p>
      <w:pPr>
        <w:keepNext w:val="0"/>
        <w:keepLines w:val="0"/>
        <w:pageBreakBefore w:val="0"/>
        <w:widowControl/>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（6）中专以下学历（含中专），从事制茶工作7年以上，承担并完成省级或设区市级以上重点项目、技术攻关项目、技术改造项目的主要专业技术负责人（限前2名）。</w:t>
      </w:r>
    </w:p>
    <w:p>
      <w:pPr>
        <w:keepNext w:val="0"/>
        <w:keepLines w:val="0"/>
        <w:pageBreakBefore w:val="0"/>
        <w:widowControl/>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（7）中专以下学历（含中专），从事制茶专业7年以上，取得1项授权发明专利或3项授权实用新型专利或取得授权实用新型及外观设计专利（合计5项）的发明人或设计人（均限前3名）。</w:t>
      </w:r>
    </w:p>
    <w:p>
      <w:pPr>
        <w:keepNext w:val="0"/>
        <w:keepLines w:val="0"/>
        <w:pageBreakBefore w:val="0"/>
        <w:widowControl/>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 xml:space="preserve">（8）中专以下学历（含中专），从事制茶工作7年以上，在茶叶名优茶评比、茶艺表演、制茶能手赛等茶事活动中获得县级以上3次（个）奖项，或获得省级2次（个）奖项，或在省级以上刊物发表有较高水平的论文2篇以上（1800字以上）； </w:t>
      </w:r>
    </w:p>
    <w:p>
      <w:pPr>
        <w:keepNext w:val="0"/>
        <w:keepLines w:val="0"/>
        <w:pageBreakBefore w:val="0"/>
        <w:widowControl/>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（9）中专以下学历（含中专），从事制茶工作7年以上，对制茶生产工艺有重大创新，创出新品牌，产生较大市场影响，并得到同行业专家认可。</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黑体" w:hAnsi="黑体" w:eastAsia="黑体"/>
          <w:sz w:val="32"/>
          <w:szCs w:val="32"/>
        </w:rPr>
      </w:pPr>
      <w:r>
        <w:rPr>
          <w:rFonts w:hint="eastAsia" w:ascii="仿宋" w:hAnsi="仿宋" w:eastAsia="仿宋"/>
          <w:sz w:val="32"/>
          <w:szCs w:val="32"/>
          <w:lang w:eastAsia="zh-CN"/>
        </w:rPr>
        <w:t xml:space="preserve">    </w:t>
      </w:r>
      <w:r>
        <w:rPr>
          <w:rFonts w:hint="eastAsia" w:ascii="黑体" w:hAnsi="黑体" w:eastAsia="黑体"/>
          <w:sz w:val="32"/>
          <w:szCs w:val="32"/>
        </w:rPr>
        <w:t>五、附则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1、市职称改革工作办公室批准组建制茶工程专业中级职务评审委员会，市农业职改办具体负责全市制茶工程专业中级职务任职资格的评审工作。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2、申报评审制茶专业技术中级职务任职资格的人员，须提交具有较高水平的茶叶加工技术工作总结或加工方面的论文，并参加面试考核。</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申报对象的评审材料必须公示。对弄虚作假，谎报成果、业绩，伪造学历、资历，代写、抄袭论文（专业技术工作总结）等，一经查出，当年取消评审资格，除通报批评外，2年内取消申报资格，已评上的取消其任职资格；对部门或行业协会考核推荐中如有组织弄虚作假，伪造成果、业绩、资历、学历、抄袭论文、总结等，当年取消考核推荐资格，2年内取消推荐资</w:t>
      </w:r>
      <w:r>
        <w:rPr>
          <w:rFonts w:hint="eastAsia" w:ascii="仿宋_GB2312" w:hAnsi="仿宋_GB2312" w:eastAsia="仿宋_GB2312" w:cs="仿宋_GB2312"/>
          <w:sz w:val="32"/>
          <w:szCs w:val="32"/>
          <w:lang w:val="en-US" w:eastAsia="zh-CN"/>
        </w:rPr>
        <w:t>格</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4、本条件自印发之日起执行。</w:t>
      </w:r>
      <w:bookmarkStart w:id="0" w:name="_GoBack"/>
      <w:bookmarkEnd w:id="0"/>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5、本条件由市职称改革工作办公室、市农业职改办按职责分工负责解释。</w:t>
      </w:r>
    </w:p>
    <w:p>
      <w:pPr>
        <w:rPr>
          <w:rFonts w:hint="eastAsia" w:ascii="仿宋_GB2312" w:eastAsia="仿宋_GB2312"/>
          <w:sz w:val="32"/>
          <w:szCs w:val="28"/>
          <w:lang w:eastAsia="zh-CN"/>
        </w:rPr>
        <w:sectPr>
          <w:headerReference r:id="rId4" w:type="first"/>
          <w:footerReference r:id="rId7" w:type="first"/>
          <w:headerReference r:id="rId3" w:type="default"/>
          <w:footerReference r:id="rId5" w:type="default"/>
          <w:footerReference r:id="rId6" w:type="even"/>
          <w:pgSz w:w="11907" w:h="16840"/>
          <w:pgMar w:top="1361" w:right="1361" w:bottom="1361" w:left="1474" w:header="720" w:footer="720" w:gutter="0"/>
          <w:pgBorders>
            <w:top w:val="none" w:sz="0" w:space="0"/>
            <w:left w:val="none" w:sz="0" w:space="0"/>
            <w:bottom w:val="none" w:sz="0" w:space="0"/>
            <w:right w:val="none" w:sz="0" w:space="0"/>
          </w:pgBorders>
          <w:pgNumType w:fmt="numberInDash"/>
          <w:cols w:space="720" w:num="1"/>
          <w:titlePg/>
          <w:docGrid w:linePitch="360" w:charSpace="0"/>
        </w:sectPr>
      </w:pPr>
    </w:p>
    <w:p>
      <w:pPr>
        <w:rPr>
          <w:rFonts w:hint="eastAsia" w:ascii="黑体" w:hAnsi="黑体" w:eastAsia="黑体" w:cs="黑体"/>
          <w:sz w:val="32"/>
          <w:szCs w:val="28"/>
          <w:lang w:eastAsia="zh-CN"/>
        </w:rPr>
      </w:pPr>
      <w:r>
        <w:rPr>
          <w:rFonts w:hint="eastAsia" w:ascii="黑体" w:hAnsi="黑体" w:eastAsia="黑体" w:cs="黑体"/>
          <w:sz w:val="32"/>
          <w:szCs w:val="28"/>
          <w:lang w:eastAsia="zh-CN"/>
        </w:rPr>
        <w:t>附件3</w:t>
      </w:r>
    </w:p>
    <w:p>
      <w:pPr>
        <w:jc w:val="center"/>
        <w:rPr>
          <w:rFonts w:hint="eastAsia" w:eastAsia="黑体"/>
          <w:sz w:val="36"/>
          <w:szCs w:val="32"/>
          <w:lang w:eastAsia="zh-CN"/>
        </w:rPr>
      </w:pPr>
      <w:r>
        <w:rPr>
          <w:rFonts w:hint="eastAsia" w:eastAsia="黑体"/>
          <w:sz w:val="36"/>
          <w:szCs w:val="32"/>
          <w:lang w:eastAsia="zh-CN"/>
        </w:rPr>
        <w:t>申报农业专业技术中级职务任职资格简明表</w:t>
      </w:r>
    </w:p>
    <w:p>
      <w:pPr>
        <w:rPr>
          <w:rFonts w:hint="eastAsia"/>
          <w:lang w:eastAsia="zh-CN"/>
        </w:rPr>
      </w:pPr>
    </w:p>
    <w:p>
      <w:pPr>
        <w:rPr>
          <w:rFonts w:hint="eastAsia" w:ascii="仿宋_GB2312" w:hAnsi="仿宋_GB2312" w:eastAsia="仿宋_GB2312" w:cs="仿宋_GB2312"/>
          <w:lang w:eastAsia="zh-CN"/>
        </w:rPr>
      </w:pPr>
      <w:r>
        <w:rPr>
          <w:rFonts w:hint="eastAsia" w:ascii="仿宋_GB2312" w:hAnsi="仿宋_GB2312" w:eastAsia="仿宋_GB2312" w:cs="仿宋_GB2312"/>
          <w:lang w:eastAsia="zh-CN"/>
        </w:rPr>
        <w:t>单位（盖章）：                申报专业 ：               申报时间：</w:t>
      </w:r>
    </w:p>
    <w:tbl>
      <w:tblPr>
        <w:tblStyle w:val="7"/>
        <w:tblW w:w="95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
        <w:gridCol w:w="478"/>
        <w:gridCol w:w="28"/>
        <w:gridCol w:w="413"/>
        <w:gridCol w:w="21"/>
        <w:gridCol w:w="356"/>
        <w:gridCol w:w="447"/>
        <w:gridCol w:w="97"/>
        <w:gridCol w:w="621"/>
        <w:gridCol w:w="279"/>
        <w:gridCol w:w="142"/>
        <w:gridCol w:w="345"/>
        <w:gridCol w:w="402"/>
        <w:gridCol w:w="11"/>
        <w:gridCol w:w="524"/>
        <w:gridCol w:w="376"/>
        <w:gridCol w:w="55"/>
        <w:gridCol w:w="741"/>
        <w:gridCol w:w="188"/>
        <w:gridCol w:w="984"/>
        <w:gridCol w:w="860"/>
        <w:gridCol w:w="124"/>
        <w:gridCol w:w="469"/>
        <w:gridCol w:w="352"/>
        <w:gridCol w:w="163"/>
        <w:gridCol w:w="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23" w:type="dxa"/>
            <w:gridSpan w:val="4"/>
            <w:tcBorders>
              <w:right w:val="single" w:color="000000" w:sz="4" w:space="0"/>
            </w:tcBorders>
            <w:noWrap w:val="0"/>
            <w:vAlign w:val="center"/>
          </w:tcPr>
          <w:p>
            <w:pPr>
              <w:spacing w:line="34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姓名</w:t>
            </w:r>
          </w:p>
        </w:tc>
        <w:tc>
          <w:tcPr>
            <w:tcW w:w="1542" w:type="dxa"/>
            <w:gridSpan w:val="5"/>
            <w:tcBorders>
              <w:left w:val="single" w:color="000000" w:sz="4" w:space="0"/>
            </w:tcBorders>
            <w:noWrap w:val="0"/>
            <w:vAlign w:val="center"/>
          </w:tcPr>
          <w:p>
            <w:pPr>
              <w:spacing w:line="340" w:lineRule="exact"/>
              <w:jc w:val="center"/>
              <w:rPr>
                <w:rFonts w:hint="eastAsia" w:ascii="仿宋_GB2312" w:hAnsi="仿宋_GB2312" w:eastAsia="仿宋_GB2312" w:cs="仿宋_GB2312"/>
                <w:sz w:val="24"/>
                <w:szCs w:val="24"/>
                <w:lang w:eastAsia="zh-CN"/>
              </w:rPr>
            </w:pPr>
          </w:p>
        </w:tc>
        <w:tc>
          <w:tcPr>
            <w:tcW w:w="766" w:type="dxa"/>
            <w:gridSpan w:val="3"/>
            <w:noWrap w:val="0"/>
            <w:vAlign w:val="center"/>
          </w:tcPr>
          <w:p>
            <w:pPr>
              <w:spacing w:line="34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性别</w:t>
            </w:r>
          </w:p>
        </w:tc>
        <w:tc>
          <w:tcPr>
            <w:tcW w:w="937" w:type="dxa"/>
            <w:gridSpan w:val="3"/>
            <w:noWrap w:val="0"/>
            <w:vAlign w:val="center"/>
          </w:tcPr>
          <w:p>
            <w:pPr>
              <w:spacing w:line="340" w:lineRule="exact"/>
              <w:jc w:val="center"/>
              <w:rPr>
                <w:rFonts w:hint="eastAsia" w:ascii="仿宋_GB2312" w:hAnsi="仿宋_GB2312" w:eastAsia="仿宋_GB2312" w:cs="仿宋_GB2312"/>
                <w:sz w:val="24"/>
                <w:szCs w:val="24"/>
                <w:lang w:eastAsia="zh-CN"/>
              </w:rPr>
            </w:pPr>
          </w:p>
        </w:tc>
        <w:tc>
          <w:tcPr>
            <w:tcW w:w="1172" w:type="dxa"/>
            <w:gridSpan w:val="3"/>
            <w:noWrap w:val="0"/>
            <w:vAlign w:val="center"/>
          </w:tcPr>
          <w:p>
            <w:pPr>
              <w:keepNext w:val="0"/>
              <w:keepLines w:val="0"/>
              <w:pageBreakBefore w:val="0"/>
              <w:widowControl/>
              <w:kinsoku/>
              <w:wordWrap/>
              <w:overflowPunct/>
              <w:topLinePunct w:val="0"/>
              <w:autoSpaceDE/>
              <w:autoSpaceDN/>
              <w:bidi w:val="0"/>
              <w:adjustRightInd/>
              <w:snapToGrid/>
              <w:spacing w:line="340" w:lineRule="exact"/>
              <w:ind w:left="-120" w:leftChars="-50" w:right="-120" w:rightChars="-5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出生年月</w:t>
            </w:r>
          </w:p>
        </w:tc>
        <w:tc>
          <w:tcPr>
            <w:tcW w:w="1172" w:type="dxa"/>
            <w:gridSpan w:val="2"/>
            <w:noWrap w:val="0"/>
            <w:vAlign w:val="center"/>
          </w:tcPr>
          <w:p>
            <w:pPr>
              <w:spacing w:line="340" w:lineRule="exact"/>
              <w:jc w:val="center"/>
              <w:rPr>
                <w:rFonts w:hint="eastAsia" w:ascii="仿宋_GB2312" w:hAnsi="仿宋_GB2312" w:eastAsia="仿宋_GB2312" w:cs="仿宋_GB2312"/>
                <w:sz w:val="24"/>
                <w:szCs w:val="24"/>
                <w:lang w:val="en" w:eastAsia="zh-CN"/>
              </w:rPr>
            </w:pPr>
          </w:p>
        </w:tc>
        <w:tc>
          <w:tcPr>
            <w:tcW w:w="1453" w:type="dxa"/>
            <w:gridSpan w:val="3"/>
            <w:noWrap w:val="0"/>
            <w:vAlign w:val="center"/>
          </w:tcPr>
          <w:p>
            <w:pPr>
              <w:keepNext w:val="0"/>
              <w:keepLines w:val="0"/>
              <w:pageBreakBefore w:val="0"/>
              <w:widowControl/>
              <w:kinsoku/>
              <w:wordWrap/>
              <w:overflowPunct/>
              <w:topLinePunct w:val="0"/>
              <w:autoSpaceDE/>
              <w:autoSpaceDN/>
              <w:bidi w:val="0"/>
              <w:adjustRightInd/>
              <w:snapToGrid/>
              <w:spacing w:line="340" w:lineRule="exact"/>
              <w:ind w:left="-120" w:leftChars="-50" w:right="-120" w:rightChars="-5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现从事专业</w:t>
            </w:r>
          </w:p>
        </w:tc>
        <w:tc>
          <w:tcPr>
            <w:tcW w:w="1499" w:type="dxa"/>
            <w:gridSpan w:val="3"/>
            <w:noWrap w:val="0"/>
            <w:vAlign w:val="center"/>
          </w:tcPr>
          <w:p>
            <w:pPr>
              <w:spacing w:line="340" w:lineRule="exact"/>
              <w:jc w:val="center"/>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23" w:type="dxa"/>
            <w:gridSpan w:val="4"/>
            <w:tcBorders>
              <w:right w:val="single" w:color="000000" w:sz="4" w:space="0"/>
            </w:tcBorders>
            <w:noWrap w:val="0"/>
            <w:vAlign w:val="center"/>
          </w:tcPr>
          <w:p>
            <w:pPr>
              <w:spacing w:line="2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参加工作时间</w:t>
            </w:r>
          </w:p>
        </w:tc>
        <w:tc>
          <w:tcPr>
            <w:tcW w:w="1542" w:type="dxa"/>
            <w:gridSpan w:val="5"/>
            <w:tcBorders>
              <w:left w:val="single" w:color="000000" w:sz="4" w:space="0"/>
            </w:tcBorders>
            <w:noWrap w:val="0"/>
            <w:vAlign w:val="center"/>
          </w:tcPr>
          <w:p>
            <w:pPr>
              <w:spacing w:line="260" w:lineRule="exact"/>
              <w:jc w:val="center"/>
              <w:rPr>
                <w:rFonts w:hint="eastAsia" w:ascii="仿宋_GB2312" w:hAnsi="仿宋_GB2312" w:eastAsia="仿宋_GB2312" w:cs="仿宋_GB2312"/>
                <w:sz w:val="24"/>
                <w:szCs w:val="24"/>
                <w:lang w:eastAsia="zh-CN"/>
              </w:rPr>
            </w:pPr>
          </w:p>
        </w:tc>
        <w:tc>
          <w:tcPr>
            <w:tcW w:w="1703" w:type="dxa"/>
            <w:gridSpan w:val="6"/>
            <w:noWrap w:val="0"/>
            <w:vAlign w:val="center"/>
          </w:tcPr>
          <w:p>
            <w:pPr>
              <w:spacing w:line="2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现技术职务及确认时间</w:t>
            </w:r>
          </w:p>
        </w:tc>
        <w:tc>
          <w:tcPr>
            <w:tcW w:w="2344" w:type="dxa"/>
            <w:gridSpan w:val="5"/>
            <w:noWrap w:val="0"/>
            <w:vAlign w:val="center"/>
          </w:tcPr>
          <w:p>
            <w:pPr>
              <w:spacing w:line="2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tc>
        <w:tc>
          <w:tcPr>
            <w:tcW w:w="1453" w:type="dxa"/>
            <w:gridSpan w:val="3"/>
            <w:noWrap w:val="0"/>
            <w:vAlign w:val="center"/>
          </w:tcPr>
          <w:p>
            <w:pPr>
              <w:spacing w:line="2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现技术职务起聘时间</w:t>
            </w:r>
          </w:p>
        </w:tc>
        <w:tc>
          <w:tcPr>
            <w:tcW w:w="1499" w:type="dxa"/>
            <w:gridSpan w:val="3"/>
            <w:noWrap w:val="0"/>
            <w:vAlign w:val="center"/>
          </w:tcPr>
          <w:p>
            <w:pPr>
              <w:spacing w:line="260" w:lineRule="exact"/>
              <w:jc w:val="center"/>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847" w:type="dxa"/>
            <w:gridSpan w:val="7"/>
            <w:noWrap w:val="0"/>
            <w:vAlign w:val="center"/>
          </w:tcPr>
          <w:p>
            <w:pPr>
              <w:spacing w:line="34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何时何校何专业何学制毕业</w:t>
            </w:r>
          </w:p>
        </w:tc>
        <w:tc>
          <w:tcPr>
            <w:tcW w:w="7717" w:type="dxa"/>
            <w:gridSpan w:val="19"/>
            <w:noWrap w:val="0"/>
            <w:vAlign w:val="center"/>
          </w:tcPr>
          <w:p>
            <w:pPr>
              <w:spacing w:line="34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en" w:eastAsia="zh-CN"/>
              </w:rPr>
              <w:t>年</w:t>
            </w:r>
            <w:r>
              <w:rPr>
                <w:rFonts w:hint="eastAsia" w:ascii="仿宋_GB2312" w:hAnsi="仿宋_GB2312" w:eastAsia="仿宋_GB2312" w:cs="仿宋_GB2312"/>
                <w:sz w:val="24"/>
                <w:szCs w:val="24"/>
                <w:lang w:val="en-US" w:eastAsia="zh-CN"/>
              </w:rPr>
              <w:t>**月******学校**专业*年制*科毕业（全日制）</w:t>
            </w:r>
          </w:p>
          <w:p>
            <w:pPr>
              <w:spacing w:line="34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en" w:eastAsia="zh-CN"/>
              </w:rPr>
              <w:t>年</w:t>
            </w:r>
            <w:r>
              <w:rPr>
                <w:rFonts w:hint="eastAsia" w:ascii="仿宋_GB2312" w:hAnsi="仿宋_GB2312" w:eastAsia="仿宋_GB2312" w:cs="仿宋_GB2312"/>
                <w:sz w:val="24"/>
                <w:szCs w:val="24"/>
                <w:lang w:val="en-US" w:eastAsia="zh-CN"/>
              </w:rPr>
              <w:t>**月******大学**专业*年制*科毕业（在职）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44" w:type="dxa"/>
            <w:gridSpan w:val="5"/>
            <w:vMerge w:val="restart"/>
            <w:noWrap w:val="0"/>
            <w:vAlign w:val="center"/>
          </w:tcPr>
          <w:p>
            <w:pPr>
              <w:spacing w:line="34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现任党政职务</w:t>
            </w:r>
          </w:p>
        </w:tc>
        <w:tc>
          <w:tcPr>
            <w:tcW w:w="3600" w:type="dxa"/>
            <w:gridSpan w:val="11"/>
            <w:noWrap w:val="0"/>
            <w:vAlign w:val="center"/>
          </w:tcPr>
          <w:p>
            <w:pPr>
              <w:spacing w:line="34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近四年考核结果</w:t>
            </w:r>
          </w:p>
        </w:tc>
        <w:tc>
          <w:tcPr>
            <w:tcW w:w="4920" w:type="dxa"/>
            <w:gridSpan w:val="10"/>
            <w:noWrap w:val="0"/>
            <w:vAlign w:val="center"/>
          </w:tcPr>
          <w:p>
            <w:pPr>
              <w:spacing w:line="34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近五年继续教育学时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44" w:type="dxa"/>
            <w:gridSpan w:val="5"/>
            <w:vMerge w:val="continue"/>
            <w:noWrap w:val="0"/>
            <w:vAlign w:val="center"/>
          </w:tcPr>
          <w:p>
            <w:pPr>
              <w:spacing w:line="340" w:lineRule="exact"/>
              <w:jc w:val="center"/>
              <w:rPr>
                <w:rFonts w:hint="eastAsia" w:ascii="仿宋_GB2312" w:hAnsi="仿宋_GB2312" w:eastAsia="仿宋_GB2312" w:cs="仿宋_GB2312"/>
                <w:sz w:val="24"/>
                <w:szCs w:val="24"/>
                <w:lang w:eastAsia="zh-CN"/>
              </w:rPr>
            </w:pPr>
          </w:p>
        </w:tc>
        <w:tc>
          <w:tcPr>
            <w:tcW w:w="900" w:type="dxa"/>
            <w:gridSpan w:val="3"/>
            <w:noWrap w:val="0"/>
            <w:vAlign w:val="center"/>
          </w:tcPr>
          <w:p>
            <w:pPr>
              <w:keepNext w:val="0"/>
              <w:keepLines w:val="0"/>
              <w:pageBreakBefore w:val="0"/>
              <w:widowControl/>
              <w:kinsoku/>
              <w:wordWrap/>
              <w:overflowPunct/>
              <w:topLinePunct w:val="0"/>
              <w:autoSpaceDE/>
              <w:autoSpaceDN/>
              <w:bidi w:val="0"/>
              <w:adjustRightInd/>
              <w:snapToGrid/>
              <w:spacing w:line="340" w:lineRule="exact"/>
              <w:ind w:left="-120" w:leftChars="-50" w:right="-120" w:rightChars="-50"/>
              <w:jc w:val="center"/>
              <w:textAlignment w:val="auto"/>
              <w:rPr>
                <w:rFonts w:hint="eastAsia" w:ascii="仿宋_GB2312" w:hAnsi="仿宋_GB2312" w:eastAsia="仿宋_GB2312" w:cs="仿宋_GB2312"/>
                <w:sz w:val="24"/>
                <w:szCs w:val="24"/>
                <w:lang w:val="en-US" w:eastAsia="zh-CN" w:bidi="he-IL"/>
              </w:rPr>
            </w:pPr>
            <w:r>
              <w:rPr>
                <w:rFonts w:hint="eastAsia" w:ascii="仿宋_GB2312" w:hAnsi="仿宋_GB2312" w:eastAsia="仿宋_GB2312" w:cs="仿宋_GB2312"/>
                <w:sz w:val="24"/>
                <w:szCs w:val="24"/>
                <w:lang w:eastAsia="zh-CN"/>
              </w:rPr>
              <w:t>20</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lang w:eastAsia="zh-CN"/>
              </w:rPr>
              <w:t>年</w:t>
            </w:r>
          </w:p>
        </w:tc>
        <w:tc>
          <w:tcPr>
            <w:tcW w:w="900" w:type="dxa"/>
            <w:gridSpan w:val="2"/>
            <w:noWrap w:val="0"/>
            <w:vAlign w:val="center"/>
          </w:tcPr>
          <w:p>
            <w:pPr>
              <w:keepNext w:val="0"/>
              <w:keepLines w:val="0"/>
              <w:pageBreakBefore w:val="0"/>
              <w:widowControl/>
              <w:kinsoku/>
              <w:wordWrap/>
              <w:overflowPunct/>
              <w:topLinePunct w:val="0"/>
              <w:autoSpaceDE/>
              <w:autoSpaceDN/>
              <w:bidi w:val="0"/>
              <w:adjustRightInd/>
              <w:snapToGrid/>
              <w:spacing w:line="340" w:lineRule="exact"/>
              <w:ind w:left="-120" w:leftChars="-50" w:right="-120" w:rightChars="-50"/>
              <w:jc w:val="center"/>
              <w:textAlignment w:val="auto"/>
              <w:rPr>
                <w:rFonts w:hint="eastAsia" w:ascii="仿宋_GB2312" w:hAnsi="仿宋_GB2312" w:eastAsia="仿宋_GB2312" w:cs="仿宋_GB2312"/>
                <w:sz w:val="24"/>
                <w:szCs w:val="24"/>
                <w:lang w:val="en-US" w:eastAsia="zh-CN" w:bidi="he-IL"/>
              </w:rPr>
            </w:pPr>
            <w:r>
              <w:rPr>
                <w:rFonts w:hint="eastAsia" w:ascii="仿宋_GB2312" w:hAnsi="仿宋_GB2312" w:eastAsia="仿宋_GB2312" w:cs="仿宋_GB2312"/>
                <w:sz w:val="24"/>
                <w:szCs w:val="24"/>
                <w:lang w:eastAsia="zh-CN"/>
              </w:rPr>
              <w:t>20</w:t>
            </w:r>
            <w:r>
              <w:rPr>
                <w:rFonts w:hint="eastAsia" w:ascii="仿宋_GB2312" w:hAnsi="仿宋_GB2312" w:eastAsia="仿宋_GB2312" w:cs="仿宋_GB2312"/>
                <w:sz w:val="24"/>
                <w:szCs w:val="24"/>
                <w:lang w:val="en-US" w:eastAsia="zh-CN"/>
              </w:rPr>
              <w:t>21</w:t>
            </w:r>
            <w:r>
              <w:rPr>
                <w:rFonts w:hint="eastAsia" w:ascii="仿宋_GB2312" w:hAnsi="仿宋_GB2312" w:eastAsia="仿宋_GB2312" w:cs="仿宋_GB2312"/>
                <w:sz w:val="24"/>
                <w:szCs w:val="24"/>
                <w:lang w:eastAsia="zh-CN"/>
              </w:rPr>
              <w:t>年</w:t>
            </w:r>
          </w:p>
        </w:tc>
        <w:tc>
          <w:tcPr>
            <w:tcW w:w="900" w:type="dxa"/>
            <w:gridSpan w:val="4"/>
            <w:noWrap w:val="0"/>
            <w:vAlign w:val="center"/>
          </w:tcPr>
          <w:p>
            <w:pPr>
              <w:keepNext w:val="0"/>
              <w:keepLines w:val="0"/>
              <w:pageBreakBefore w:val="0"/>
              <w:widowControl/>
              <w:kinsoku/>
              <w:wordWrap/>
              <w:overflowPunct/>
              <w:topLinePunct w:val="0"/>
              <w:autoSpaceDE/>
              <w:autoSpaceDN/>
              <w:bidi w:val="0"/>
              <w:adjustRightInd/>
              <w:snapToGrid/>
              <w:spacing w:line="340" w:lineRule="exact"/>
              <w:ind w:left="-120" w:leftChars="-50" w:right="-120" w:rightChars="-50"/>
              <w:jc w:val="center"/>
              <w:textAlignment w:val="auto"/>
              <w:rPr>
                <w:rFonts w:hint="eastAsia" w:ascii="仿宋_GB2312" w:hAnsi="仿宋_GB2312" w:eastAsia="仿宋_GB2312" w:cs="仿宋_GB2312"/>
                <w:sz w:val="24"/>
                <w:szCs w:val="24"/>
                <w:lang w:val="en-US" w:eastAsia="zh-CN" w:bidi="he-IL"/>
              </w:rPr>
            </w:pPr>
            <w:r>
              <w:rPr>
                <w:rFonts w:hint="eastAsia" w:ascii="仿宋_GB2312" w:hAnsi="仿宋_GB2312" w:eastAsia="仿宋_GB2312" w:cs="仿宋_GB2312"/>
                <w:sz w:val="24"/>
                <w:szCs w:val="24"/>
                <w:lang w:eastAsia="zh-CN"/>
              </w:rPr>
              <w:t>20</w:t>
            </w:r>
            <w:r>
              <w:rPr>
                <w:rFonts w:hint="eastAsia" w:ascii="仿宋_GB2312" w:hAnsi="仿宋_GB2312" w:eastAsia="仿宋_GB2312" w:cs="仿宋_GB2312"/>
                <w:sz w:val="24"/>
                <w:szCs w:val="24"/>
                <w:lang w:val="en-US" w:eastAsia="zh-CN"/>
              </w:rPr>
              <w:t>22</w:t>
            </w:r>
            <w:r>
              <w:rPr>
                <w:rFonts w:hint="eastAsia" w:ascii="仿宋_GB2312" w:hAnsi="仿宋_GB2312" w:eastAsia="仿宋_GB2312" w:cs="仿宋_GB2312"/>
                <w:sz w:val="24"/>
                <w:szCs w:val="24"/>
                <w:lang w:eastAsia="zh-CN"/>
              </w:rPr>
              <w:t>年</w:t>
            </w:r>
          </w:p>
        </w:tc>
        <w:tc>
          <w:tcPr>
            <w:tcW w:w="900" w:type="dxa"/>
            <w:gridSpan w:val="2"/>
            <w:noWrap w:val="0"/>
            <w:vAlign w:val="center"/>
          </w:tcPr>
          <w:p>
            <w:pPr>
              <w:keepNext w:val="0"/>
              <w:keepLines w:val="0"/>
              <w:pageBreakBefore w:val="0"/>
              <w:widowControl/>
              <w:kinsoku/>
              <w:wordWrap/>
              <w:overflowPunct/>
              <w:topLinePunct w:val="0"/>
              <w:autoSpaceDE/>
              <w:autoSpaceDN/>
              <w:bidi w:val="0"/>
              <w:adjustRightInd/>
              <w:snapToGrid/>
              <w:spacing w:line="340" w:lineRule="exact"/>
              <w:ind w:left="-120" w:leftChars="-50" w:right="-120" w:rightChars="-5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2023年</w:t>
            </w:r>
          </w:p>
        </w:tc>
        <w:tc>
          <w:tcPr>
            <w:tcW w:w="984" w:type="dxa"/>
            <w:gridSpan w:val="3"/>
            <w:noWrap w:val="0"/>
            <w:vAlign w:val="center"/>
          </w:tcPr>
          <w:p>
            <w:pPr>
              <w:spacing w:line="340" w:lineRule="exact"/>
              <w:jc w:val="center"/>
              <w:rPr>
                <w:rFonts w:hint="eastAsia" w:ascii="仿宋_GB2312" w:hAnsi="仿宋_GB2312" w:eastAsia="仿宋_GB2312" w:cs="仿宋_GB2312"/>
                <w:sz w:val="24"/>
                <w:szCs w:val="24"/>
                <w:lang w:val="en-US" w:eastAsia="zh-CN" w:bidi="he-IL"/>
              </w:rPr>
            </w:pPr>
            <w:r>
              <w:rPr>
                <w:rFonts w:hint="eastAsia" w:ascii="仿宋_GB2312" w:hAnsi="仿宋_GB2312" w:eastAsia="仿宋_GB2312" w:cs="仿宋_GB2312"/>
                <w:sz w:val="24"/>
                <w:szCs w:val="24"/>
                <w:lang w:eastAsia="zh-CN"/>
              </w:rPr>
              <w:t>201</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lang w:eastAsia="zh-CN"/>
              </w:rPr>
              <w:t>年</w:t>
            </w:r>
          </w:p>
        </w:tc>
        <w:tc>
          <w:tcPr>
            <w:tcW w:w="984" w:type="dxa"/>
            <w:noWrap w:val="0"/>
            <w:vAlign w:val="center"/>
          </w:tcPr>
          <w:p>
            <w:pPr>
              <w:spacing w:line="340" w:lineRule="exact"/>
              <w:jc w:val="center"/>
              <w:rPr>
                <w:rFonts w:hint="eastAsia" w:ascii="仿宋_GB2312" w:hAnsi="仿宋_GB2312" w:eastAsia="仿宋_GB2312" w:cs="仿宋_GB2312"/>
                <w:sz w:val="24"/>
                <w:szCs w:val="24"/>
                <w:lang w:val="en-US" w:eastAsia="zh-CN" w:bidi="he-IL"/>
              </w:rPr>
            </w:pPr>
            <w:r>
              <w:rPr>
                <w:rFonts w:hint="eastAsia" w:ascii="仿宋_GB2312" w:hAnsi="仿宋_GB2312" w:eastAsia="仿宋_GB2312" w:cs="仿宋_GB2312"/>
                <w:sz w:val="24"/>
                <w:szCs w:val="24"/>
                <w:lang w:eastAsia="zh-CN"/>
              </w:rPr>
              <w:t>20</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lang w:eastAsia="zh-CN"/>
              </w:rPr>
              <w:t>年</w:t>
            </w:r>
          </w:p>
        </w:tc>
        <w:tc>
          <w:tcPr>
            <w:tcW w:w="984" w:type="dxa"/>
            <w:gridSpan w:val="2"/>
            <w:noWrap w:val="0"/>
            <w:vAlign w:val="center"/>
          </w:tcPr>
          <w:p>
            <w:pPr>
              <w:spacing w:line="340" w:lineRule="exact"/>
              <w:jc w:val="center"/>
              <w:rPr>
                <w:rFonts w:hint="eastAsia" w:ascii="仿宋_GB2312" w:hAnsi="仿宋_GB2312" w:eastAsia="仿宋_GB2312" w:cs="仿宋_GB2312"/>
                <w:sz w:val="24"/>
                <w:szCs w:val="24"/>
                <w:lang w:val="en-US" w:eastAsia="zh-CN" w:bidi="he-IL"/>
              </w:rPr>
            </w:pPr>
            <w:r>
              <w:rPr>
                <w:rFonts w:hint="eastAsia" w:ascii="仿宋_GB2312" w:hAnsi="仿宋_GB2312" w:eastAsia="仿宋_GB2312" w:cs="仿宋_GB2312"/>
                <w:sz w:val="24"/>
                <w:szCs w:val="24"/>
                <w:lang w:eastAsia="zh-CN"/>
              </w:rPr>
              <w:t>20</w:t>
            </w:r>
            <w:r>
              <w:rPr>
                <w:rFonts w:hint="eastAsia" w:ascii="仿宋_GB2312" w:hAnsi="仿宋_GB2312" w:eastAsia="仿宋_GB2312" w:cs="仿宋_GB2312"/>
                <w:sz w:val="24"/>
                <w:szCs w:val="24"/>
                <w:lang w:val="en-US" w:eastAsia="zh-CN"/>
              </w:rPr>
              <w:t>21</w:t>
            </w:r>
            <w:r>
              <w:rPr>
                <w:rFonts w:hint="eastAsia" w:ascii="仿宋_GB2312" w:hAnsi="仿宋_GB2312" w:eastAsia="仿宋_GB2312" w:cs="仿宋_GB2312"/>
                <w:sz w:val="24"/>
                <w:szCs w:val="24"/>
                <w:lang w:eastAsia="zh-CN"/>
              </w:rPr>
              <w:t>年</w:t>
            </w:r>
          </w:p>
        </w:tc>
        <w:tc>
          <w:tcPr>
            <w:tcW w:w="984" w:type="dxa"/>
            <w:gridSpan w:val="3"/>
            <w:noWrap w:val="0"/>
            <w:vAlign w:val="center"/>
          </w:tcPr>
          <w:p>
            <w:pPr>
              <w:spacing w:line="340" w:lineRule="exact"/>
              <w:jc w:val="center"/>
              <w:rPr>
                <w:rFonts w:hint="eastAsia" w:ascii="仿宋_GB2312" w:hAnsi="仿宋_GB2312" w:eastAsia="仿宋_GB2312" w:cs="仿宋_GB2312"/>
                <w:sz w:val="24"/>
                <w:szCs w:val="24"/>
                <w:lang w:val="en-US" w:eastAsia="zh-CN" w:bidi="he-IL"/>
              </w:rPr>
            </w:pPr>
            <w:r>
              <w:rPr>
                <w:rFonts w:hint="eastAsia" w:ascii="仿宋_GB2312" w:hAnsi="仿宋_GB2312" w:eastAsia="仿宋_GB2312" w:cs="仿宋_GB2312"/>
                <w:sz w:val="24"/>
                <w:szCs w:val="24"/>
                <w:lang w:eastAsia="zh-CN"/>
              </w:rPr>
              <w:t>20</w:t>
            </w:r>
            <w:r>
              <w:rPr>
                <w:rFonts w:hint="eastAsia" w:ascii="仿宋_GB2312" w:hAnsi="仿宋_GB2312" w:eastAsia="仿宋_GB2312" w:cs="仿宋_GB2312"/>
                <w:sz w:val="24"/>
                <w:szCs w:val="24"/>
                <w:lang w:val="en-US" w:eastAsia="zh-CN"/>
              </w:rPr>
              <w:t>22</w:t>
            </w:r>
            <w:r>
              <w:rPr>
                <w:rFonts w:hint="eastAsia" w:ascii="仿宋_GB2312" w:hAnsi="仿宋_GB2312" w:eastAsia="仿宋_GB2312" w:cs="仿宋_GB2312"/>
                <w:sz w:val="24"/>
                <w:szCs w:val="24"/>
                <w:lang w:eastAsia="zh-CN"/>
              </w:rPr>
              <w:t>年</w:t>
            </w:r>
          </w:p>
        </w:tc>
        <w:tc>
          <w:tcPr>
            <w:tcW w:w="984" w:type="dxa"/>
            <w:noWrap w:val="0"/>
            <w:vAlign w:val="center"/>
          </w:tcPr>
          <w:p>
            <w:pPr>
              <w:spacing w:line="34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044" w:type="dxa"/>
            <w:gridSpan w:val="5"/>
            <w:noWrap w:val="0"/>
            <w:vAlign w:val="center"/>
          </w:tcPr>
          <w:p>
            <w:pPr>
              <w:spacing w:line="340" w:lineRule="exact"/>
              <w:jc w:val="center"/>
              <w:rPr>
                <w:rFonts w:hint="eastAsia" w:ascii="仿宋_GB2312" w:hAnsi="仿宋_GB2312" w:eastAsia="仿宋_GB2312" w:cs="仿宋_GB2312"/>
                <w:sz w:val="24"/>
                <w:szCs w:val="24"/>
                <w:lang w:eastAsia="zh-CN"/>
              </w:rPr>
            </w:pPr>
          </w:p>
        </w:tc>
        <w:tc>
          <w:tcPr>
            <w:tcW w:w="900" w:type="dxa"/>
            <w:gridSpan w:val="3"/>
            <w:noWrap w:val="0"/>
            <w:vAlign w:val="center"/>
          </w:tcPr>
          <w:p>
            <w:pPr>
              <w:spacing w:line="340" w:lineRule="exact"/>
              <w:jc w:val="center"/>
              <w:rPr>
                <w:rFonts w:hint="eastAsia" w:ascii="仿宋_GB2312" w:hAnsi="仿宋_GB2312" w:eastAsia="仿宋_GB2312" w:cs="仿宋_GB2312"/>
                <w:sz w:val="24"/>
                <w:szCs w:val="24"/>
                <w:lang w:eastAsia="zh-CN"/>
              </w:rPr>
            </w:pPr>
          </w:p>
        </w:tc>
        <w:tc>
          <w:tcPr>
            <w:tcW w:w="900" w:type="dxa"/>
            <w:gridSpan w:val="2"/>
            <w:noWrap w:val="0"/>
            <w:vAlign w:val="center"/>
          </w:tcPr>
          <w:p>
            <w:pPr>
              <w:spacing w:line="340" w:lineRule="exact"/>
              <w:jc w:val="center"/>
              <w:rPr>
                <w:rFonts w:hint="eastAsia" w:ascii="仿宋_GB2312" w:hAnsi="仿宋_GB2312" w:eastAsia="仿宋_GB2312" w:cs="仿宋_GB2312"/>
                <w:sz w:val="24"/>
                <w:szCs w:val="24"/>
                <w:lang w:eastAsia="zh-CN"/>
              </w:rPr>
            </w:pPr>
          </w:p>
        </w:tc>
        <w:tc>
          <w:tcPr>
            <w:tcW w:w="900" w:type="dxa"/>
            <w:gridSpan w:val="4"/>
            <w:noWrap w:val="0"/>
            <w:vAlign w:val="center"/>
          </w:tcPr>
          <w:p>
            <w:pPr>
              <w:spacing w:line="340" w:lineRule="exact"/>
              <w:jc w:val="center"/>
              <w:rPr>
                <w:rFonts w:hint="eastAsia" w:ascii="仿宋_GB2312" w:hAnsi="仿宋_GB2312" w:eastAsia="仿宋_GB2312" w:cs="仿宋_GB2312"/>
                <w:sz w:val="24"/>
                <w:szCs w:val="24"/>
                <w:lang w:eastAsia="zh-CN"/>
              </w:rPr>
            </w:pPr>
          </w:p>
        </w:tc>
        <w:tc>
          <w:tcPr>
            <w:tcW w:w="900" w:type="dxa"/>
            <w:gridSpan w:val="2"/>
            <w:noWrap w:val="0"/>
            <w:vAlign w:val="center"/>
          </w:tcPr>
          <w:p>
            <w:pPr>
              <w:spacing w:line="340" w:lineRule="exact"/>
              <w:jc w:val="center"/>
              <w:rPr>
                <w:rFonts w:hint="eastAsia" w:ascii="仿宋_GB2312" w:hAnsi="仿宋_GB2312" w:eastAsia="仿宋_GB2312" w:cs="仿宋_GB2312"/>
                <w:sz w:val="24"/>
                <w:szCs w:val="24"/>
                <w:lang w:eastAsia="zh-CN"/>
              </w:rPr>
            </w:pPr>
          </w:p>
        </w:tc>
        <w:tc>
          <w:tcPr>
            <w:tcW w:w="984" w:type="dxa"/>
            <w:gridSpan w:val="3"/>
            <w:noWrap w:val="0"/>
            <w:vAlign w:val="center"/>
          </w:tcPr>
          <w:p>
            <w:pPr>
              <w:spacing w:line="340" w:lineRule="exact"/>
              <w:jc w:val="center"/>
              <w:rPr>
                <w:rFonts w:hint="eastAsia" w:ascii="仿宋_GB2312" w:hAnsi="仿宋_GB2312" w:eastAsia="仿宋_GB2312" w:cs="仿宋_GB2312"/>
                <w:sz w:val="24"/>
                <w:szCs w:val="24"/>
                <w:lang w:eastAsia="zh-CN"/>
              </w:rPr>
            </w:pPr>
          </w:p>
        </w:tc>
        <w:tc>
          <w:tcPr>
            <w:tcW w:w="984" w:type="dxa"/>
            <w:noWrap w:val="0"/>
            <w:vAlign w:val="center"/>
          </w:tcPr>
          <w:p>
            <w:pPr>
              <w:spacing w:line="340" w:lineRule="exact"/>
              <w:jc w:val="center"/>
              <w:rPr>
                <w:rFonts w:hint="eastAsia" w:ascii="仿宋_GB2312" w:hAnsi="仿宋_GB2312" w:eastAsia="仿宋_GB2312" w:cs="仿宋_GB2312"/>
                <w:sz w:val="24"/>
                <w:szCs w:val="24"/>
                <w:lang w:eastAsia="zh-CN"/>
              </w:rPr>
            </w:pPr>
          </w:p>
        </w:tc>
        <w:tc>
          <w:tcPr>
            <w:tcW w:w="984" w:type="dxa"/>
            <w:gridSpan w:val="2"/>
            <w:noWrap w:val="0"/>
            <w:vAlign w:val="center"/>
          </w:tcPr>
          <w:p>
            <w:pPr>
              <w:spacing w:line="340" w:lineRule="exact"/>
              <w:jc w:val="center"/>
              <w:rPr>
                <w:rFonts w:hint="eastAsia" w:ascii="仿宋_GB2312" w:hAnsi="仿宋_GB2312" w:eastAsia="仿宋_GB2312" w:cs="仿宋_GB2312"/>
                <w:sz w:val="24"/>
                <w:szCs w:val="24"/>
                <w:lang w:eastAsia="zh-CN"/>
              </w:rPr>
            </w:pPr>
          </w:p>
        </w:tc>
        <w:tc>
          <w:tcPr>
            <w:tcW w:w="984" w:type="dxa"/>
            <w:gridSpan w:val="3"/>
            <w:noWrap w:val="0"/>
            <w:vAlign w:val="center"/>
          </w:tcPr>
          <w:p>
            <w:pPr>
              <w:spacing w:line="340" w:lineRule="exact"/>
              <w:jc w:val="center"/>
              <w:rPr>
                <w:rFonts w:hint="eastAsia" w:ascii="仿宋_GB2312" w:hAnsi="仿宋_GB2312" w:eastAsia="仿宋_GB2312" w:cs="仿宋_GB2312"/>
                <w:sz w:val="24"/>
                <w:szCs w:val="24"/>
                <w:lang w:eastAsia="zh-CN"/>
              </w:rPr>
            </w:pPr>
          </w:p>
        </w:tc>
        <w:tc>
          <w:tcPr>
            <w:tcW w:w="984" w:type="dxa"/>
            <w:noWrap w:val="0"/>
            <w:vAlign w:val="center"/>
          </w:tcPr>
          <w:p>
            <w:pPr>
              <w:spacing w:line="340" w:lineRule="exact"/>
              <w:jc w:val="center"/>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64" w:type="dxa"/>
            <w:gridSpan w:val="26"/>
            <w:noWrap w:val="0"/>
            <w:vAlign w:val="center"/>
          </w:tcPr>
          <w:p>
            <w:pPr>
              <w:spacing w:line="4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破格申报条件（符合相关文件规定的哪一条款）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64" w:type="dxa"/>
            <w:gridSpan w:val="26"/>
            <w:noWrap w:val="0"/>
            <w:vAlign w:val="top"/>
          </w:tcPr>
          <w:p>
            <w:pPr>
              <w:rPr>
                <w:rFonts w:hint="eastAsia" w:ascii="仿宋_GB2312" w:hAnsi="仿宋_GB2312" w:eastAsia="仿宋_GB2312" w:cs="仿宋_GB2312"/>
                <w:sz w:val="18"/>
                <w:lang w:eastAsia="zh-CN"/>
              </w:rPr>
            </w:pPr>
          </w:p>
          <w:p>
            <w:pPr>
              <w:rPr>
                <w:rFonts w:hint="eastAsia" w:ascii="仿宋_GB2312" w:hAnsi="仿宋_GB2312" w:eastAsia="仿宋_GB2312" w:cs="仿宋_GB2312"/>
                <w:sz w:val="18"/>
                <w:lang w:eastAsia="zh-CN"/>
              </w:rPr>
            </w:pPr>
          </w:p>
          <w:p>
            <w:pPr>
              <w:rPr>
                <w:rFonts w:hint="eastAsia" w:ascii="仿宋_GB2312" w:hAnsi="仿宋_GB2312" w:eastAsia="仿宋_GB2312" w:cs="仿宋_GB2312"/>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4" w:hRule="atLeast"/>
        </w:trPr>
        <w:tc>
          <w:tcPr>
            <w:tcW w:w="610" w:type="dxa"/>
            <w:gridSpan w:val="3"/>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任</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现</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职</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以</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来</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在</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农</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业</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技</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术</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推</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广</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工</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作</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中</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的</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主</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要</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成</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绩</w:t>
            </w:r>
          </w:p>
        </w:tc>
        <w:tc>
          <w:tcPr>
            <w:tcW w:w="8954" w:type="dxa"/>
            <w:gridSpan w:val="23"/>
            <w:noWrap w:val="0"/>
            <w:vAlign w:val="top"/>
          </w:tcPr>
          <w:p>
            <w:pPr>
              <w:rPr>
                <w:rFonts w:hint="eastAsia" w:ascii="仿宋_GB2312" w:hAnsi="仿宋_GB2312" w:eastAsia="仿宋_GB2312" w:cs="仿宋_GB2312"/>
                <w:lang w:eastAsia="zh-CN"/>
              </w:rPr>
            </w:pPr>
          </w:p>
          <w:p>
            <w:pPr>
              <w:rPr>
                <w:rFonts w:hint="eastAsia" w:ascii="仿宋_GB2312" w:hAnsi="仿宋_GB2312" w:eastAsia="仿宋_GB2312" w:cs="仿宋_GB2312"/>
                <w:lang w:eastAsia="zh-CN"/>
              </w:rPr>
            </w:pPr>
          </w:p>
          <w:p>
            <w:pPr>
              <w:rPr>
                <w:rFonts w:hint="eastAsia" w:ascii="仿宋_GB2312" w:hAnsi="仿宋_GB2312" w:eastAsia="仿宋_GB2312" w:cs="仿宋_GB2312"/>
                <w:lang w:eastAsia="zh-CN"/>
              </w:rPr>
            </w:pPr>
          </w:p>
          <w:p>
            <w:pPr>
              <w:rPr>
                <w:rFonts w:hint="eastAsia" w:ascii="仿宋_GB2312" w:hAnsi="仿宋_GB2312" w:eastAsia="仿宋_GB2312" w:cs="仿宋_GB2312"/>
                <w:lang w:eastAsia="zh-CN"/>
              </w:rPr>
            </w:pPr>
          </w:p>
          <w:p>
            <w:pPr>
              <w:rPr>
                <w:rFonts w:hint="eastAsia" w:ascii="仿宋_GB2312" w:hAnsi="仿宋_GB2312" w:eastAsia="仿宋_GB2312" w:cs="仿宋_GB231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4" w:type="dxa"/>
          <w:cantSplit/>
          <w:trHeight w:val="397" w:hRule="atLeast"/>
        </w:trPr>
        <w:tc>
          <w:tcPr>
            <w:tcW w:w="9460" w:type="dxa"/>
            <w:gridSpan w:val="25"/>
            <w:noWrap w:val="0"/>
            <w:vAlign w:val="center"/>
          </w:tcPr>
          <w:p>
            <w:pPr>
              <w:jc w:val="center"/>
              <w:rPr>
                <w:rFonts w:hint="eastAsia" w:ascii="仿宋_GB2312" w:hAnsi="仿宋_GB2312" w:eastAsia="仿宋_GB2312" w:cs="仿宋_GB2312"/>
                <w:spacing w:val="20"/>
                <w:lang w:eastAsia="zh-CN"/>
              </w:rPr>
            </w:pPr>
            <w:r>
              <w:rPr>
                <w:rFonts w:hint="eastAsia" w:ascii="仿宋_GB2312" w:hAnsi="仿宋_GB2312" w:eastAsia="仿宋_GB2312" w:cs="仿宋_GB2312"/>
                <w:spacing w:val="20"/>
                <w:lang w:eastAsia="zh-CN"/>
              </w:rPr>
              <w:t>任现职后工作简历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4" w:type="dxa"/>
          <w:trHeight w:val="397" w:hRule="atLeast"/>
        </w:trPr>
        <w:tc>
          <w:tcPr>
            <w:tcW w:w="1296" w:type="dxa"/>
            <w:gridSpan w:val="5"/>
            <w:noWrap w:val="0"/>
            <w:vAlign w:val="center"/>
          </w:tcPr>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起止时间</w:t>
            </w:r>
          </w:p>
        </w:tc>
        <w:tc>
          <w:tcPr>
            <w:tcW w:w="3299" w:type="dxa"/>
            <w:gridSpan w:val="11"/>
            <w:noWrap w:val="0"/>
            <w:vAlign w:val="center"/>
          </w:tcPr>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工作单位</w:t>
            </w:r>
          </w:p>
        </w:tc>
        <w:tc>
          <w:tcPr>
            <w:tcW w:w="3718" w:type="dxa"/>
            <w:gridSpan w:val="7"/>
            <w:noWrap w:val="0"/>
            <w:vAlign w:val="center"/>
          </w:tcPr>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主要专业技术工作</w:t>
            </w:r>
          </w:p>
        </w:tc>
        <w:tc>
          <w:tcPr>
            <w:tcW w:w="1147" w:type="dxa"/>
            <w:gridSpan w:val="2"/>
            <w:noWrap w:val="0"/>
            <w:vAlign w:val="center"/>
          </w:tcPr>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4" w:type="dxa"/>
          <w:trHeight w:val="1814" w:hRule="atLeast"/>
        </w:trPr>
        <w:tc>
          <w:tcPr>
            <w:tcW w:w="1296" w:type="dxa"/>
            <w:gridSpan w:val="5"/>
            <w:noWrap w:val="0"/>
            <w:vAlign w:val="top"/>
          </w:tcPr>
          <w:p>
            <w:pPr>
              <w:rPr>
                <w:rFonts w:hint="eastAsia" w:ascii="仿宋_GB2312" w:hAnsi="仿宋_GB2312" w:eastAsia="仿宋_GB2312" w:cs="仿宋_GB2312"/>
                <w:lang w:eastAsia="zh-CN"/>
              </w:rPr>
            </w:pPr>
          </w:p>
          <w:p>
            <w:pPr>
              <w:rPr>
                <w:rFonts w:hint="eastAsia" w:ascii="仿宋_GB2312" w:hAnsi="仿宋_GB2312" w:eastAsia="仿宋_GB2312" w:cs="仿宋_GB2312"/>
                <w:lang w:eastAsia="zh-CN"/>
              </w:rPr>
            </w:pPr>
          </w:p>
          <w:p>
            <w:pPr>
              <w:rPr>
                <w:rFonts w:hint="eastAsia" w:ascii="仿宋_GB2312" w:hAnsi="仿宋_GB2312" w:eastAsia="仿宋_GB2312" w:cs="仿宋_GB2312"/>
                <w:lang w:eastAsia="zh-CN"/>
              </w:rPr>
            </w:pPr>
          </w:p>
          <w:p>
            <w:pPr>
              <w:rPr>
                <w:rFonts w:hint="eastAsia" w:ascii="仿宋_GB2312" w:hAnsi="仿宋_GB2312" w:eastAsia="仿宋_GB2312" w:cs="仿宋_GB2312"/>
                <w:lang w:eastAsia="zh-CN"/>
              </w:rPr>
            </w:pPr>
          </w:p>
          <w:p>
            <w:pPr>
              <w:rPr>
                <w:rFonts w:hint="eastAsia" w:ascii="仿宋_GB2312" w:hAnsi="仿宋_GB2312" w:eastAsia="仿宋_GB2312" w:cs="仿宋_GB2312"/>
                <w:lang w:eastAsia="zh-CN"/>
              </w:rPr>
            </w:pPr>
          </w:p>
        </w:tc>
        <w:tc>
          <w:tcPr>
            <w:tcW w:w="3299" w:type="dxa"/>
            <w:gridSpan w:val="11"/>
            <w:noWrap w:val="0"/>
            <w:vAlign w:val="top"/>
          </w:tcPr>
          <w:p>
            <w:pPr>
              <w:rPr>
                <w:rFonts w:hint="eastAsia" w:ascii="仿宋_GB2312" w:hAnsi="仿宋_GB2312" w:eastAsia="仿宋_GB2312" w:cs="仿宋_GB2312"/>
                <w:lang w:eastAsia="zh-CN"/>
              </w:rPr>
            </w:pPr>
          </w:p>
        </w:tc>
        <w:tc>
          <w:tcPr>
            <w:tcW w:w="3718" w:type="dxa"/>
            <w:gridSpan w:val="7"/>
            <w:noWrap w:val="0"/>
            <w:vAlign w:val="top"/>
          </w:tcPr>
          <w:p>
            <w:pPr>
              <w:rPr>
                <w:rFonts w:hint="eastAsia" w:ascii="仿宋_GB2312" w:hAnsi="仿宋_GB2312" w:eastAsia="仿宋_GB2312" w:cs="仿宋_GB2312"/>
                <w:lang w:eastAsia="zh-CN"/>
              </w:rPr>
            </w:pPr>
          </w:p>
          <w:p>
            <w:pPr>
              <w:rPr>
                <w:rFonts w:hint="eastAsia" w:ascii="仿宋_GB2312" w:hAnsi="仿宋_GB2312" w:eastAsia="仿宋_GB2312" w:cs="仿宋_GB2312"/>
                <w:lang w:eastAsia="zh-CN"/>
              </w:rPr>
            </w:pPr>
          </w:p>
        </w:tc>
        <w:tc>
          <w:tcPr>
            <w:tcW w:w="1147" w:type="dxa"/>
            <w:gridSpan w:val="2"/>
            <w:noWrap w:val="0"/>
            <w:vAlign w:val="top"/>
          </w:tcPr>
          <w:p>
            <w:pPr>
              <w:rPr>
                <w:rFonts w:hint="eastAsia" w:ascii="仿宋_GB2312" w:hAnsi="仿宋_GB2312" w:eastAsia="仿宋_GB2312" w:cs="仿宋_GB231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4" w:type="dxa"/>
        </w:trPr>
        <w:tc>
          <w:tcPr>
            <w:tcW w:w="1296" w:type="dxa"/>
            <w:gridSpan w:val="5"/>
            <w:noWrap w:val="0"/>
            <w:vAlign w:val="center"/>
          </w:tcPr>
          <w:p>
            <w:pPr>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任现职后</w:t>
            </w:r>
          </w:p>
        </w:tc>
        <w:tc>
          <w:tcPr>
            <w:tcW w:w="3299" w:type="dxa"/>
            <w:gridSpan w:val="11"/>
            <w:noWrap w:val="0"/>
            <w:vAlign w:val="center"/>
          </w:tcPr>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项            目</w:t>
            </w:r>
          </w:p>
        </w:tc>
        <w:tc>
          <w:tcPr>
            <w:tcW w:w="3718" w:type="dxa"/>
            <w:gridSpan w:val="7"/>
            <w:noWrap w:val="0"/>
            <w:vAlign w:val="center"/>
          </w:tcPr>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获奖时间、等级和授奖单位</w:t>
            </w:r>
          </w:p>
        </w:tc>
        <w:tc>
          <w:tcPr>
            <w:tcW w:w="1147" w:type="dxa"/>
            <w:gridSpan w:val="2"/>
            <w:noWrap w:val="0"/>
            <w:vAlign w:val="center"/>
          </w:tcPr>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本人所处名次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4" w:type="dxa"/>
        </w:trPr>
        <w:tc>
          <w:tcPr>
            <w:tcW w:w="1296" w:type="dxa"/>
            <w:gridSpan w:val="5"/>
            <w:noWrap w:val="0"/>
            <w:vAlign w:val="center"/>
          </w:tcPr>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主要获奖</w:t>
            </w:r>
          </w:p>
        </w:tc>
        <w:tc>
          <w:tcPr>
            <w:tcW w:w="3299" w:type="dxa"/>
            <w:gridSpan w:val="11"/>
            <w:noWrap w:val="0"/>
            <w:vAlign w:val="top"/>
          </w:tcPr>
          <w:p>
            <w:pPr>
              <w:rPr>
                <w:rFonts w:hint="eastAsia" w:ascii="仿宋_GB2312" w:hAnsi="仿宋_GB2312" w:eastAsia="仿宋_GB2312" w:cs="仿宋_GB2312"/>
                <w:lang w:eastAsia="zh-CN"/>
              </w:rPr>
            </w:pPr>
          </w:p>
          <w:p>
            <w:pPr>
              <w:rPr>
                <w:rFonts w:hint="eastAsia" w:ascii="仿宋_GB2312" w:hAnsi="仿宋_GB2312" w:eastAsia="仿宋_GB2312" w:cs="仿宋_GB2312"/>
                <w:lang w:eastAsia="zh-CN"/>
              </w:rPr>
            </w:pPr>
          </w:p>
          <w:p>
            <w:pPr>
              <w:rPr>
                <w:rFonts w:hint="eastAsia" w:ascii="仿宋_GB2312" w:hAnsi="仿宋_GB2312" w:eastAsia="仿宋_GB2312" w:cs="仿宋_GB2312"/>
                <w:lang w:eastAsia="zh-CN"/>
              </w:rPr>
            </w:pPr>
          </w:p>
          <w:p>
            <w:pPr>
              <w:rPr>
                <w:rFonts w:hint="eastAsia" w:ascii="仿宋_GB2312" w:hAnsi="仿宋_GB2312" w:eastAsia="仿宋_GB2312" w:cs="仿宋_GB2312"/>
                <w:lang w:eastAsia="zh-CN"/>
              </w:rPr>
            </w:pPr>
          </w:p>
        </w:tc>
        <w:tc>
          <w:tcPr>
            <w:tcW w:w="3718" w:type="dxa"/>
            <w:gridSpan w:val="7"/>
            <w:noWrap w:val="0"/>
            <w:vAlign w:val="top"/>
          </w:tcPr>
          <w:p>
            <w:pPr>
              <w:rPr>
                <w:rFonts w:hint="eastAsia" w:ascii="仿宋_GB2312" w:hAnsi="仿宋_GB2312" w:eastAsia="仿宋_GB2312" w:cs="仿宋_GB2312"/>
                <w:lang w:eastAsia="zh-CN"/>
              </w:rPr>
            </w:pPr>
          </w:p>
        </w:tc>
        <w:tc>
          <w:tcPr>
            <w:tcW w:w="1147" w:type="dxa"/>
            <w:gridSpan w:val="2"/>
            <w:noWrap w:val="0"/>
            <w:vAlign w:val="top"/>
          </w:tcPr>
          <w:p>
            <w:pPr>
              <w:rPr>
                <w:rFonts w:hint="eastAsia" w:ascii="仿宋_GB2312" w:hAnsi="仿宋_GB2312" w:eastAsia="仿宋_GB2312" w:cs="仿宋_GB231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4" w:type="dxa"/>
        </w:trPr>
        <w:tc>
          <w:tcPr>
            <w:tcW w:w="1296" w:type="dxa"/>
            <w:gridSpan w:val="5"/>
            <w:noWrap w:val="0"/>
            <w:vAlign w:val="center"/>
          </w:tcPr>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主要表彰</w:t>
            </w:r>
          </w:p>
        </w:tc>
        <w:tc>
          <w:tcPr>
            <w:tcW w:w="3299" w:type="dxa"/>
            <w:gridSpan w:val="11"/>
            <w:noWrap w:val="0"/>
            <w:vAlign w:val="top"/>
          </w:tcPr>
          <w:p>
            <w:pPr>
              <w:rPr>
                <w:rFonts w:hint="eastAsia" w:ascii="仿宋_GB2312" w:hAnsi="仿宋_GB2312" w:eastAsia="仿宋_GB2312" w:cs="仿宋_GB2312"/>
                <w:lang w:eastAsia="zh-CN"/>
              </w:rPr>
            </w:pPr>
          </w:p>
          <w:p>
            <w:pPr>
              <w:rPr>
                <w:rFonts w:hint="eastAsia" w:ascii="仿宋_GB2312" w:hAnsi="仿宋_GB2312" w:eastAsia="仿宋_GB2312" w:cs="仿宋_GB2312"/>
                <w:lang w:eastAsia="zh-CN"/>
              </w:rPr>
            </w:pPr>
          </w:p>
          <w:p>
            <w:pPr>
              <w:rPr>
                <w:rFonts w:hint="eastAsia" w:ascii="仿宋_GB2312" w:hAnsi="仿宋_GB2312" w:eastAsia="仿宋_GB2312" w:cs="仿宋_GB2312"/>
                <w:lang w:eastAsia="zh-CN"/>
              </w:rPr>
            </w:pPr>
          </w:p>
          <w:p>
            <w:pPr>
              <w:rPr>
                <w:rFonts w:hint="eastAsia" w:ascii="仿宋_GB2312" w:hAnsi="仿宋_GB2312" w:eastAsia="仿宋_GB2312" w:cs="仿宋_GB2312"/>
                <w:lang w:eastAsia="zh-CN"/>
              </w:rPr>
            </w:pPr>
          </w:p>
        </w:tc>
        <w:tc>
          <w:tcPr>
            <w:tcW w:w="3718" w:type="dxa"/>
            <w:gridSpan w:val="7"/>
            <w:noWrap w:val="0"/>
            <w:vAlign w:val="top"/>
          </w:tcPr>
          <w:p>
            <w:pPr>
              <w:rPr>
                <w:rFonts w:hint="eastAsia" w:ascii="仿宋_GB2312" w:hAnsi="仿宋_GB2312" w:eastAsia="仿宋_GB2312" w:cs="仿宋_GB2312"/>
                <w:lang w:eastAsia="zh-CN"/>
              </w:rPr>
            </w:pPr>
          </w:p>
        </w:tc>
        <w:tc>
          <w:tcPr>
            <w:tcW w:w="1147" w:type="dxa"/>
            <w:gridSpan w:val="2"/>
            <w:noWrap w:val="0"/>
            <w:vAlign w:val="top"/>
          </w:tcPr>
          <w:p>
            <w:pPr>
              <w:rPr>
                <w:rFonts w:hint="eastAsia" w:ascii="仿宋_GB2312" w:hAnsi="仿宋_GB2312" w:eastAsia="仿宋_GB2312" w:cs="仿宋_GB231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4" w:type="dxa"/>
          <w:cantSplit/>
          <w:trHeight w:val="397" w:hRule="atLeast"/>
        </w:trPr>
        <w:tc>
          <w:tcPr>
            <w:tcW w:w="9460" w:type="dxa"/>
            <w:gridSpan w:val="25"/>
            <w:noWrap w:val="0"/>
            <w:vAlign w:val="center"/>
          </w:tcPr>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任现职后主要学习、培训、进修情况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4" w:type="dxa"/>
        </w:trPr>
        <w:tc>
          <w:tcPr>
            <w:tcW w:w="1296" w:type="dxa"/>
            <w:gridSpan w:val="5"/>
            <w:noWrap w:val="0"/>
            <w:vAlign w:val="center"/>
          </w:tcPr>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起止时间</w:t>
            </w:r>
          </w:p>
        </w:tc>
        <w:tc>
          <w:tcPr>
            <w:tcW w:w="2333" w:type="dxa"/>
            <w:gridSpan w:val="7"/>
            <w:noWrap w:val="0"/>
            <w:vAlign w:val="center"/>
          </w:tcPr>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地点</w:t>
            </w:r>
          </w:p>
        </w:tc>
        <w:tc>
          <w:tcPr>
            <w:tcW w:w="3739" w:type="dxa"/>
            <w:gridSpan w:val="8"/>
            <w:noWrap w:val="0"/>
            <w:vAlign w:val="center"/>
          </w:tcPr>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学习内容</w:t>
            </w:r>
          </w:p>
        </w:tc>
        <w:tc>
          <w:tcPr>
            <w:tcW w:w="2092" w:type="dxa"/>
            <w:gridSpan w:val="5"/>
            <w:noWrap w:val="0"/>
            <w:vAlign w:val="center"/>
          </w:tcPr>
          <w:p>
            <w:pPr>
              <w:jc w:val="center"/>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考试（考核）成绩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4" w:type="dxa"/>
          <w:trHeight w:val="1139" w:hRule="atLeast"/>
        </w:trPr>
        <w:tc>
          <w:tcPr>
            <w:tcW w:w="1296" w:type="dxa"/>
            <w:gridSpan w:val="5"/>
            <w:noWrap w:val="0"/>
            <w:vAlign w:val="top"/>
          </w:tcPr>
          <w:p>
            <w:pPr>
              <w:rPr>
                <w:rFonts w:hint="eastAsia" w:ascii="仿宋_GB2312" w:hAnsi="仿宋_GB2312" w:eastAsia="仿宋_GB2312" w:cs="仿宋_GB2312"/>
                <w:lang w:eastAsia="zh-CN"/>
              </w:rPr>
            </w:pPr>
          </w:p>
          <w:p>
            <w:pPr>
              <w:rPr>
                <w:rFonts w:hint="eastAsia" w:ascii="仿宋_GB2312" w:hAnsi="仿宋_GB2312" w:eastAsia="仿宋_GB2312" w:cs="仿宋_GB2312"/>
                <w:lang w:eastAsia="zh-CN"/>
              </w:rPr>
            </w:pPr>
          </w:p>
          <w:p>
            <w:pPr>
              <w:rPr>
                <w:rFonts w:hint="eastAsia" w:ascii="仿宋_GB2312" w:hAnsi="仿宋_GB2312" w:eastAsia="仿宋_GB2312" w:cs="仿宋_GB2312"/>
                <w:lang w:eastAsia="zh-CN"/>
              </w:rPr>
            </w:pPr>
          </w:p>
          <w:p>
            <w:pPr>
              <w:rPr>
                <w:rFonts w:hint="eastAsia" w:ascii="仿宋_GB2312" w:hAnsi="仿宋_GB2312" w:eastAsia="仿宋_GB2312" w:cs="仿宋_GB2312"/>
                <w:lang w:eastAsia="zh-CN"/>
              </w:rPr>
            </w:pPr>
          </w:p>
        </w:tc>
        <w:tc>
          <w:tcPr>
            <w:tcW w:w="2333" w:type="dxa"/>
            <w:gridSpan w:val="7"/>
            <w:noWrap w:val="0"/>
            <w:vAlign w:val="top"/>
          </w:tcPr>
          <w:p>
            <w:pPr>
              <w:rPr>
                <w:rFonts w:hint="eastAsia" w:ascii="仿宋_GB2312" w:hAnsi="仿宋_GB2312" w:eastAsia="仿宋_GB2312" w:cs="仿宋_GB2312"/>
                <w:lang w:eastAsia="zh-CN"/>
              </w:rPr>
            </w:pPr>
          </w:p>
        </w:tc>
        <w:tc>
          <w:tcPr>
            <w:tcW w:w="3739" w:type="dxa"/>
            <w:gridSpan w:val="8"/>
            <w:noWrap w:val="0"/>
            <w:vAlign w:val="top"/>
          </w:tcPr>
          <w:p>
            <w:pPr>
              <w:rPr>
                <w:rFonts w:hint="eastAsia" w:ascii="仿宋_GB2312" w:hAnsi="仿宋_GB2312" w:eastAsia="仿宋_GB2312" w:cs="仿宋_GB2312"/>
                <w:lang w:eastAsia="zh-CN"/>
              </w:rPr>
            </w:pPr>
          </w:p>
        </w:tc>
        <w:tc>
          <w:tcPr>
            <w:tcW w:w="2092" w:type="dxa"/>
            <w:gridSpan w:val="5"/>
            <w:noWrap w:val="0"/>
            <w:vAlign w:val="top"/>
          </w:tcPr>
          <w:p>
            <w:pPr>
              <w:rPr>
                <w:rFonts w:hint="eastAsia" w:ascii="仿宋_GB2312" w:hAnsi="仿宋_GB2312" w:eastAsia="仿宋_GB2312" w:cs="仿宋_GB231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4" w:type="dxa"/>
          <w:cantSplit/>
          <w:trHeight w:val="397" w:hRule="atLeast"/>
        </w:trPr>
        <w:tc>
          <w:tcPr>
            <w:tcW w:w="9460" w:type="dxa"/>
            <w:gridSpan w:val="25"/>
            <w:noWrap w:val="0"/>
            <w:vAlign w:val="center"/>
          </w:tcPr>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任现职后所撰写的论文、著作、总结、报告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4" w:type="dxa"/>
          <w:cantSplit/>
          <w:trHeight w:val="397" w:hRule="atLeast"/>
        </w:trPr>
        <w:tc>
          <w:tcPr>
            <w:tcW w:w="2882" w:type="dxa"/>
            <w:gridSpan w:val="10"/>
            <w:noWrap w:val="0"/>
            <w:vAlign w:val="center"/>
          </w:tcPr>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题目</w:t>
            </w:r>
          </w:p>
        </w:tc>
        <w:tc>
          <w:tcPr>
            <w:tcW w:w="4486" w:type="dxa"/>
            <w:gridSpan w:val="10"/>
            <w:noWrap w:val="0"/>
            <w:vAlign w:val="center"/>
          </w:tcPr>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何时在何刊物第几期发表或交流</w:t>
            </w:r>
          </w:p>
        </w:tc>
        <w:tc>
          <w:tcPr>
            <w:tcW w:w="2092" w:type="dxa"/>
            <w:gridSpan w:val="5"/>
            <w:noWrap w:val="0"/>
            <w:vAlign w:val="center"/>
          </w:tcPr>
          <w:p>
            <w:pPr>
              <w:jc w:val="center"/>
              <w:rPr>
                <w:rFonts w:hint="eastAsia" w:ascii="仿宋_GB2312" w:hAnsi="仿宋_GB2312" w:eastAsia="仿宋_GB2312" w:cs="仿宋_GB2312"/>
                <w:sz w:val="21"/>
                <w:lang w:eastAsia="zh-CN"/>
              </w:rPr>
            </w:pPr>
            <w:r>
              <w:rPr>
                <w:rFonts w:hint="eastAsia" w:ascii="仿宋_GB2312" w:hAnsi="仿宋_GB2312" w:eastAsia="仿宋_GB2312" w:cs="仿宋_GB2312"/>
                <w:sz w:val="24"/>
                <w:szCs w:val="32"/>
                <w:lang w:eastAsia="zh-CN"/>
              </w:rPr>
              <w:t>第几作者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4" w:type="dxa"/>
          <w:trHeight w:val="702" w:hRule="atLeast"/>
        </w:trPr>
        <w:tc>
          <w:tcPr>
            <w:tcW w:w="478" w:type="dxa"/>
            <w:noWrap w:val="0"/>
            <w:vAlign w:val="top"/>
          </w:tcPr>
          <w:p>
            <w:pPr>
              <w:rPr>
                <w:rFonts w:hint="eastAsia" w:ascii="仿宋_GB2312" w:hAnsi="仿宋_GB2312" w:eastAsia="仿宋_GB2312" w:cs="仿宋_GB2312"/>
                <w:lang w:eastAsia="zh-CN"/>
              </w:rPr>
            </w:pPr>
            <w:r>
              <w:rPr>
                <w:rFonts w:hint="eastAsia" w:ascii="仿宋_GB2312" w:hAnsi="仿宋_GB2312" w:eastAsia="仿宋_GB2312" w:cs="仿宋_GB2312"/>
                <w:lang w:eastAsia="zh-CN"/>
              </w:rPr>
              <w:t>代</w:t>
            </w:r>
          </w:p>
          <w:p>
            <w:pPr>
              <w:rPr>
                <w:rFonts w:hint="eastAsia" w:ascii="仿宋_GB2312" w:hAnsi="仿宋_GB2312" w:eastAsia="仿宋_GB2312" w:cs="仿宋_GB2312"/>
                <w:lang w:eastAsia="zh-CN"/>
              </w:rPr>
            </w:pPr>
            <w:r>
              <w:rPr>
                <w:rFonts w:hint="eastAsia" w:ascii="仿宋_GB2312" w:hAnsi="仿宋_GB2312" w:eastAsia="仿宋_GB2312" w:cs="仿宋_GB2312"/>
                <w:lang w:eastAsia="zh-CN"/>
              </w:rPr>
              <w:t>表</w:t>
            </w:r>
          </w:p>
          <w:p>
            <w:pPr>
              <w:rPr>
                <w:rFonts w:hint="eastAsia" w:ascii="仿宋_GB2312" w:hAnsi="仿宋_GB2312" w:eastAsia="仿宋_GB2312" w:cs="仿宋_GB2312"/>
                <w:lang w:eastAsia="zh-CN"/>
              </w:rPr>
            </w:pPr>
            <w:r>
              <w:rPr>
                <w:rFonts w:hint="eastAsia" w:ascii="仿宋_GB2312" w:hAnsi="仿宋_GB2312" w:eastAsia="仿宋_GB2312" w:cs="仿宋_GB2312"/>
                <w:lang w:eastAsia="zh-CN"/>
              </w:rPr>
              <w:t>作</w:t>
            </w:r>
          </w:p>
        </w:tc>
        <w:tc>
          <w:tcPr>
            <w:tcW w:w="2404" w:type="dxa"/>
            <w:gridSpan w:val="9"/>
            <w:noWrap w:val="0"/>
            <w:vAlign w:val="top"/>
          </w:tcPr>
          <w:p>
            <w:pPr>
              <w:rPr>
                <w:rFonts w:hint="eastAsia" w:ascii="仿宋_GB2312" w:hAnsi="仿宋_GB2312" w:eastAsia="仿宋_GB2312" w:cs="仿宋_GB2312"/>
                <w:lang w:eastAsia="zh-CN"/>
              </w:rPr>
            </w:pPr>
          </w:p>
        </w:tc>
        <w:tc>
          <w:tcPr>
            <w:tcW w:w="4486" w:type="dxa"/>
            <w:gridSpan w:val="10"/>
            <w:noWrap w:val="0"/>
            <w:vAlign w:val="top"/>
          </w:tcPr>
          <w:p>
            <w:pPr>
              <w:rPr>
                <w:rFonts w:hint="eastAsia" w:ascii="仿宋_GB2312" w:hAnsi="仿宋_GB2312" w:eastAsia="仿宋_GB2312" w:cs="仿宋_GB2312"/>
                <w:lang w:eastAsia="zh-CN"/>
              </w:rPr>
            </w:pPr>
          </w:p>
        </w:tc>
        <w:tc>
          <w:tcPr>
            <w:tcW w:w="2092" w:type="dxa"/>
            <w:gridSpan w:val="5"/>
            <w:noWrap w:val="0"/>
            <w:vAlign w:val="center"/>
          </w:tcPr>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独著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4" w:type="dxa"/>
          <w:cantSplit/>
          <w:trHeight w:val="2004" w:hRule="atLeast"/>
        </w:trPr>
        <w:tc>
          <w:tcPr>
            <w:tcW w:w="2882" w:type="dxa"/>
            <w:gridSpan w:val="10"/>
            <w:noWrap w:val="0"/>
            <w:vAlign w:val="top"/>
          </w:tcPr>
          <w:p>
            <w:pPr>
              <w:rPr>
                <w:rFonts w:hint="eastAsia" w:ascii="仿宋_GB2312" w:hAnsi="仿宋_GB2312" w:eastAsia="仿宋_GB2312" w:cs="仿宋_GB2312"/>
                <w:lang w:eastAsia="zh-CN"/>
              </w:rPr>
            </w:pPr>
          </w:p>
        </w:tc>
        <w:tc>
          <w:tcPr>
            <w:tcW w:w="4486" w:type="dxa"/>
            <w:gridSpan w:val="10"/>
            <w:noWrap w:val="0"/>
            <w:vAlign w:val="top"/>
          </w:tcPr>
          <w:p>
            <w:pPr>
              <w:rPr>
                <w:rFonts w:hint="eastAsia" w:ascii="仿宋_GB2312" w:hAnsi="仿宋_GB2312" w:eastAsia="仿宋_GB2312" w:cs="仿宋_GB2312"/>
                <w:lang w:eastAsia="zh-CN"/>
              </w:rPr>
            </w:pPr>
          </w:p>
        </w:tc>
        <w:tc>
          <w:tcPr>
            <w:tcW w:w="2092" w:type="dxa"/>
            <w:gridSpan w:val="5"/>
            <w:noWrap w:val="0"/>
            <w:vAlign w:val="top"/>
          </w:tcPr>
          <w:p>
            <w:pPr>
              <w:jc w:val="center"/>
              <w:rPr>
                <w:rFonts w:hint="eastAsia" w:ascii="仿宋_GB2312" w:hAnsi="仿宋_GB2312" w:eastAsia="仿宋_GB2312" w:cs="仿宋_GB2312"/>
                <w:i/>
                <w:i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4" w:type="dxa"/>
          <w:cantSplit/>
          <w:trHeight w:val="991" w:hRule="atLeast"/>
        </w:trPr>
        <w:tc>
          <w:tcPr>
            <w:tcW w:w="9460" w:type="dxa"/>
            <w:gridSpan w:val="25"/>
            <w:noWrap w:val="0"/>
            <w:vAlign w:val="top"/>
          </w:tcPr>
          <w:p>
            <w:pPr>
              <w:rPr>
                <w:rFonts w:hint="eastAsia" w:ascii="仿宋_GB2312" w:hAnsi="仿宋_GB2312" w:eastAsia="仿宋_GB2312" w:cs="仿宋_GB2312"/>
                <w:lang w:eastAsia="zh-CN"/>
              </w:rPr>
            </w:pPr>
            <w:r>
              <w:rPr>
                <w:rFonts w:hint="eastAsia" w:ascii="仿宋_GB2312" w:hAnsi="仿宋_GB2312" w:eastAsia="仿宋_GB2312" w:cs="仿宋_GB2312"/>
                <w:lang w:eastAsia="zh-CN"/>
              </w:rPr>
              <w:t>公示情况：</w:t>
            </w:r>
          </w:p>
          <w:p>
            <w:pPr>
              <w:rPr>
                <w:rFonts w:hint="eastAsia" w:ascii="仿宋_GB2312" w:hAnsi="仿宋_GB2312" w:eastAsia="仿宋_GB2312" w:cs="仿宋_GB2312"/>
                <w:lang w:eastAsia="zh-CN"/>
              </w:rPr>
            </w:pPr>
          </w:p>
          <w:p>
            <w:pPr>
              <w:rPr>
                <w:rFonts w:hint="eastAsia" w:ascii="仿宋_GB2312" w:hAnsi="仿宋_GB2312" w:eastAsia="仿宋_GB2312" w:cs="仿宋_GB2312"/>
                <w:lang w:eastAsia="zh-CN"/>
              </w:rPr>
            </w:pPr>
            <w:r>
              <w:rPr>
                <w:rFonts w:hint="eastAsia" w:ascii="仿宋_GB2312" w:hAnsi="仿宋_GB2312" w:eastAsia="仿宋_GB2312" w:cs="仿宋_GB2312"/>
                <w:lang w:eastAsia="zh-CN"/>
              </w:rPr>
              <w:t xml:space="preserve">                                                                                                                 （主管部门盖章）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4" w:type="dxa"/>
          <w:cantSplit/>
        </w:trPr>
        <w:tc>
          <w:tcPr>
            <w:tcW w:w="9460" w:type="dxa"/>
            <w:gridSpan w:val="25"/>
            <w:noWrap w:val="0"/>
            <w:vAlign w:val="top"/>
          </w:tcPr>
          <w:p>
            <w:pPr>
              <w:spacing w:line="420" w:lineRule="exact"/>
              <w:rPr>
                <w:rFonts w:hint="eastAsia" w:ascii="仿宋_GB2312" w:hAnsi="仿宋_GB2312" w:eastAsia="仿宋_GB2312" w:cs="仿宋_GB2312"/>
                <w:lang w:eastAsia="zh-CN"/>
              </w:rPr>
            </w:pPr>
            <w:r>
              <w:rPr>
                <w:rFonts w:hint="eastAsia" w:ascii="仿宋_GB2312" w:hAnsi="仿宋_GB2312" w:eastAsia="仿宋_GB2312" w:cs="仿宋_GB2312"/>
                <w:lang w:eastAsia="zh-CN"/>
              </w:rPr>
              <w:t>县农业职改部门意见</w:t>
            </w:r>
          </w:p>
          <w:p>
            <w:pPr>
              <w:spacing w:line="420" w:lineRule="exact"/>
              <w:rPr>
                <w:rFonts w:hint="eastAsia" w:ascii="仿宋_GB2312" w:hAnsi="仿宋_GB2312" w:eastAsia="仿宋_GB2312" w:cs="仿宋_GB2312"/>
                <w:lang w:eastAsia="zh-CN"/>
              </w:rPr>
            </w:pPr>
            <w:r>
              <w:rPr>
                <w:rFonts w:hint="eastAsia" w:ascii="仿宋_GB2312" w:hAnsi="仿宋_GB2312" w:eastAsia="仿宋_GB2312" w:cs="仿宋_GB2312"/>
                <w:lang w:eastAsia="zh-CN"/>
              </w:rPr>
              <w:t xml:space="preserve">                                                                                                                     （盖章）</w:t>
            </w:r>
          </w:p>
        </w:tc>
      </w:tr>
    </w:tbl>
    <w:p>
      <w:pPr>
        <w:rPr>
          <w:rFonts w:hint="eastAsia" w:ascii="仿宋_GB2312" w:eastAsia="仿宋_GB2312"/>
          <w:sz w:val="30"/>
          <w:lang w:eastAsia="zh-CN"/>
        </w:rPr>
      </w:pPr>
      <w:r>
        <w:rPr>
          <w:rFonts w:hint="eastAsia" w:ascii="黑体" w:hAnsi="黑体" w:eastAsia="黑体" w:cs="黑体"/>
          <w:sz w:val="32"/>
          <w:szCs w:val="28"/>
          <w:lang w:eastAsia="zh-CN"/>
        </w:rPr>
        <w:t>附件4</w:t>
      </w:r>
    </w:p>
    <w:p>
      <w:pPr>
        <w:spacing w:line="240" w:lineRule="exact"/>
        <w:jc w:val="center"/>
        <w:rPr>
          <w:rFonts w:hint="eastAsia" w:ascii="黑体" w:eastAsia="黑体"/>
          <w:sz w:val="32"/>
          <w:lang w:eastAsia="zh-CN"/>
        </w:rPr>
      </w:pPr>
    </w:p>
    <w:p>
      <w:pPr>
        <w:jc w:val="center"/>
        <w:rPr>
          <w:rFonts w:hint="eastAsia" w:ascii="黑体" w:eastAsia="黑体"/>
          <w:sz w:val="32"/>
          <w:lang w:eastAsia="zh-CN"/>
        </w:rPr>
      </w:pPr>
      <w:r>
        <w:rPr>
          <w:rFonts w:hint="eastAsia" w:ascii="黑体" w:eastAsia="黑体"/>
          <w:sz w:val="32"/>
          <w:lang w:eastAsia="zh-CN"/>
        </w:rPr>
        <w:t>申报农业专业技术中级职务任职资格评审材料清单</w:t>
      </w:r>
    </w:p>
    <w:p>
      <w:pPr>
        <w:spacing w:line="500" w:lineRule="exact"/>
        <w:rPr>
          <w:rFonts w:hint="eastAsia" w:ascii="宋体"/>
          <w:lang w:eastAsia="zh-CN"/>
        </w:rPr>
      </w:pPr>
    </w:p>
    <w:p>
      <w:pPr>
        <w:spacing w:line="500" w:lineRule="exact"/>
        <w:rPr>
          <w:rFonts w:hint="eastAsia" w:ascii="宋体"/>
          <w:sz w:val="28"/>
          <w:u w:val="single"/>
          <w:lang w:eastAsia="zh-CN"/>
        </w:rPr>
      </w:pPr>
      <w:r>
        <w:rPr>
          <w:rFonts w:hint="eastAsia" w:ascii="宋体"/>
          <w:lang w:eastAsia="zh-CN"/>
        </w:rPr>
        <w:t xml:space="preserve">单位 </w:t>
      </w:r>
      <w:r>
        <w:rPr>
          <w:rFonts w:hint="eastAsia" w:ascii="宋体"/>
          <w:u w:val="single"/>
          <w:lang w:eastAsia="zh-CN"/>
        </w:rPr>
        <w:t xml:space="preserve">                                      </w:t>
      </w:r>
      <w:r>
        <w:rPr>
          <w:rFonts w:hint="eastAsia" w:ascii="宋体"/>
          <w:lang w:eastAsia="zh-CN"/>
        </w:rPr>
        <w:t xml:space="preserve"> 姓名</w:t>
      </w:r>
      <w:r>
        <w:rPr>
          <w:rFonts w:hint="eastAsia" w:ascii="宋体"/>
          <w:sz w:val="28"/>
          <w:u w:val="single"/>
          <w:lang w:eastAsia="zh-CN"/>
        </w:rPr>
        <w:t xml:space="preserve">              </w:t>
      </w:r>
      <w:r>
        <w:rPr>
          <w:rFonts w:hint="eastAsia" w:ascii="宋体"/>
          <w:lang w:eastAsia="zh-CN"/>
        </w:rPr>
        <w:t>性别</w:t>
      </w:r>
      <w:r>
        <w:rPr>
          <w:rFonts w:hint="eastAsia" w:ascii="宋体"/>
          <w:sz w:val="28"/>
          <w:u w:val="single"/>
          <w:lang w:eastAsia="zh-CN"/>
        </w:rPr>
        <w:t xml:space="preserve">          </w:t>
      </w:r>
    </w:p>
    <w:p>
      <w:pPr>
        <w:spacing w:line="500" w:lineRule="exact"/>
        <w:rPr>
          <w:rFonts w:hint="eastAsia" w:ascii="宋体"/>
          <w:u w:val="single"/>
          <w:lang w:eastAsia="zh-CN"/>
        </w:rPr>
      </w:pPr>
      <w:r>
        <w:rPr>
          <w:rFonts w:hint="eastAsia" w:ascii="宋体"/>
          <w:lang w:eastAsia="zh-CN"/>
        </w:rPr>
        <w:t xml:space="preserve">出生年月 </w:t>
      </w:r>
      <w:r>
        <w:rPr>
          <w:rFonts w:hint="eastAsia" w:ascii="宋体"/>
          <w:sz w:val="28"/>
          <w:u w:val="single"/>
          <w:lang w:eastAsia="zh-CN"/>
        </w:rPr>
        <w:t xml:space="preserve">             </w:t>
      </w:r>
      <w:r>
        <w:rPr>
          <w:rFonts w:hint="eastAsia" w:ascii="宋体"/>
          <w:sz w:val="28"/>
          <w:lang w:eastAsia="zh-CN"/>
        </w:rPr>
        <w:t xml:space="preserve"> </w:t>
      </w:r>
      <w:r>
        <w:rPr>
          <w:rFonts w:hint="eastAsia" w:ascii="宋体"/>
          <w:lang w:eastAsia="zh-CN"/>
        </w:rPr>
        <w:t>何院校、何专业毕业</w:t>
      </w:r>
      <w:r>
        <w:rPr>
          <w:rFonts w:hint="eastAsia" w:ascii="宋体"/>
          <w:sz w:val="28"/>
          <w:u w:val="single"/>
          <w:lang w:eastAsia="zh-CN"/>
        </w:rPr>
        <w:t xml:space="preserve">                                </w:t>
      </w:r>
    </w:p>
    <w:p>
      <w:pPr>
        <w:spacing w:line="500" w:lineRule="exact"/>
        <w:rPr>
          <w:rFonts w:ascii="宋体"/>
          <w:u w:val="single"/>
          <w:lang w:eastAsia="zh-CN"/>
        </w:rPr>
      </w:pPr>
      <w:r>
        <w:rPr>
          <w:rFonts w:hint="eastAsia" w:ascii="宋体"/>
          <w:lang w:eastAsia="zh-CN"/>
        </w:rPr>
        <w:t>申报专业</w:t>
      </w:r>
      <w:r>
        <w:rPr>
          <w:rFonts w:hint="eastAsia" w:ascii="宋体"/>
          <w:u w:val="single"/>
          <w:lang w:eastAsia="zh-CN"/>
        </w:rPr>
        <w:t xml:space="preserve">  </w:t>
      </w:r>
      <w:r>
        <w:rPr>
          <w:rFonts w:hint="eastAsia" w:ascii="宋体"/>
          <w:sz w:val="28"/>
          <w:u w:val="single"/>
          <w:lang w:eastAsia="zh-CN"/>
        </w:rPr>
        <w:t xml:space="preserve">                       </w:t>
      </w:r>
      <w:r>
        <w:rPr>
          <w:rFonts w:hint="eastAsia" w:ascii="宋体"/>
          <w:u w:val="single"/>
          <w:lang w:eastAsia="zh-CN"/>
        </w:rPr>
        <w:t xml:space="preserve">    </w:t>
      </w:r>
      <w:r>
        <w:rPr>
          <w:rFonts w:hint="eastAsia" w:ascii="宋体"/>
          <w:lang w:eastAsia="zh-CN"/>
        </w:rPr>
        <w:t xml:space="preserve">学历 </w:t>
      </w:r>
      <w:r>
        <w:rPr>
          <w:rFonts w:hint="eastAsia" w:ascii="宋体"/>
          <w:sz w:val="28"/>
          <w:u w:val="single"/>
          <w:lang w:eastAsia="zh-CN"/>
        </w:rPr>
        <w:t xml:space="preserve">       </w:t>
      </w:r>
      <w:r>
        <w:rPr>
          <w:rFonts w:hint="eastAsia" w:ascii="宋体"/>
          <w:lang w:eastAsia="zh-CN"/>
        </w:rPr>
        <w:t>联系电话</w:t>
      </w:r>
      <w:r>
        <w:rPr>
          <w:rFonts w:hint="eastAsia" w:ascii="宋体"/>
          <w:u w:val="single"/>
          <w:lang w:eastAsia="zh-CN"/>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5734"/>
        <w:gridCol w:w="2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218" w:type="dxa"/>
            <w:gridSpan w:val="2"/>
            <w:noWrap w:val="0"/>
            <w:vAlign w:val="center"/>
          </w:tcPr>
          <w:p>
            <w:pPr>
              <w:rPr>
                <w:rFonts w:hint="eastAsia"/>
                <w:lang w:eastAsia="zh-CN"/>
              </w:rPr>
            </w:pPr>
            <w:r>
              <w:rPr>
                <w:rFonts w:hint="eastAsia"/>
                <w:lang w:eastAsia="zh-CN"/>
              </w:rPr>
              <w:t>《专业技术职务资格评审表》</w:t>
            </w:r>
          </w:p>
        </w:tc>
        <w:tc>
          <w:tcPr>
            <w:tcW w:w="2954" w:type="dxa"/>
            <w:noWrap w:val="0"/>
            <w:vAlign w:val="center"/>
          </w:tcPr>
          <w:p>
            <w:pPr>
              <w:jc w:val="right"/>
              <w:rPr>
                <w:rFonts w:hint="eastAsia"/>
              </w:rPr>
            </w:pPr>
            <w:r>
              <w:rPr>
                <w:rFonts w:hint="eastAsia"/>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218" w:type="dxa"/>
            <w:gridSpan w:val="2"/>
            <w:noWrap w:val="0"/>
            <w:vAlign w:val="center"/>
          </w:tcPr>
          <w:p>
            <w:pPr>
              <w:rPr>
                <w:rFonts w:hint="eastAsia"/>
                <w:lang w:eastAsia="zh-CN"/>
              </w:rPr>
            </w:pPr>
            <w:r>
              <w:rPr>
                <w:rFonts w:hint="eastAsia"/>
                <w:lang w:eastAsia="zh-CN"/>
              </w:rPr>
              <w:t>《申报农业专业技术中级职务任职资格简明表》</w:t>
            </w:r>
          </w:p>
        </w:tc>
        <w:tc>
          <w:tcPr>
            <w:tcW w:w="2954" w:type="dxa"/>
            <w:noWrap w:val="0"/>
            <w:vAlign w:val="center"/>
          </w:tcPr>
          <w:p>
            <w:pPr>
              <w:jc w:val="right"/>
              <w:rPr>
                <w:rFonts w:hint="eastAsia"/>
              </w:rPr>
            </w:pPr>
            <w:r>
              <w:rPr>
                <w:rFonts w:hint="eastAsia"/>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noWrap w:val="0"/>
            <w:vAlign w:val="top"/>
          </w:tcPr>
          <w:p>
            <w:pPr>
              <w:rPr>
                <w:rFonts w:hint="eastAsia"/>
              </w:rPr>
            </w:pPr>
            <w:r>
              <w:rPr>
                <w:rFonts w:hint="eastAsia"/>
              </w:rPr>
              <w:t>代表作</w:t>
            </w:r>
          </w:p>
        </w:tc>
        <w:tc>
          <w:tcPr>
            <w:tcW w:w="5734" w:type="dxa"/>
            <w:noWrap w:val="0"/>
            <w:vAlign w:val="top"/>
          </w:tcPr>
          <w:p>
            <w:pPr>
              <w:rPr>
                <w:rFonts w:hint="eastAsia"/>
              </w:rPr>
            </w:pPr>
          </w:p>
          <w:p>
            <w:pPr>
              <w:rPr>
                <w:rFonts w:hint="eastAsia"/>
              </w:rPr>
            </w:pPr>
          </w:p>
        </w:tc>
        <w:tc>
          <w:tcPr>
            <w:tcW w:w="2954" w:type="dxa"/>
            <w:noWrap w:val="0"/>
            <w:vAlign w:val="top"/>
          </w:tcPr>
          <w:p>
            <w:pPr>
              <w:jc w:val="right"/>
              <w:rPr>
                <w:rFonts w:hint="eastAsia"/>
                <w:lang w:eastAsia="zh-CN"/>
              </w:rPr>
            </w:pPr>
            <w:r>
              <w:rPr>
                <w:rFonts w:hint="eastAsia" w:ascii="宋体"/>
                <w:lang w:eastAsia="zh-CN"/>
              </w:rPr>
              <w:t>□</w:t>
            </w:r>
            <w:r>
              <w:rPr>
                <w:rFonts w:hint="eastAsia"/>
                <w:lang w:eastAsia="zh-CN"/>
              </w:rPr>
              <w:t>有、</w:t>
            </w:r>
            <w:r>
              <w:rPr>
                <w:rFonts w:hint="eastAsia" w:ascii="宋体"/>
                <w:lang w:eastAsia="zh-CN"/>
              </w:rPr>
              <w:t>□</w:t>
            </w:r>
            <w:r>
              <w:rPr>
                <w:rFonts w:hint="eastAsia"/>
                <w:lang w:eastAsia="zh-CN"/>
              </w:rPr>
              <w:t>否发表</w:t>
            </w:r>
          </w:p>
          <w:p>
            <w:pPr>
              <w:jc w:val="right"/>
              <w:rPr>
                <w:rFonts w:hint="eastAsia"/>
                <w:lang w:eastAsia="zh-CN"/>
              </w:rPr>
            </w:pPr>
            <w:r>
              <w:rPr>
                <w:rFonts w:hint="eastAsia" w:ascii="宋体"/>
                <w:lang w:eastAsia="zh-CN"/>
              </w:rPr>
              <w:t xml:space="preserve">  </w:t>
            </w:r>
          </w:p>
          <w:p>
            <w:pPr>
              <w:jc w:val="right"/>
              <w:rPr>
                <w:rFonts w:hint="eastAsia"/>
                <w:lang w:eastAsia="zh-CN"/>
              </w:rPr>
            </w:pPr>
            <w:r>
              <w:rPr>
                <w:rFonts w:hint="eastAsia" w:ascii="宋体"/>
                <w:lang w:eastAsia="zh-CN"/>
              </w:rPr>
              <w:t>□</w:t>
            </w:r>
            <w:r>
              <w:rPr>
                <w:rFonts w:hint="eastAsia"/>
                <w:lang w:eastAsia="zh-CN"/>
              </w:rPr>
              <w:t>有、</w:t>
            </w:r>
            <w:r>
              <w:rPr>
                <w:rFonts w:hint="eastAsia" w:ascii="宋体"/>
                <w:lang w:eastAsia="zh-CN"/>
              </w:rPr>
              <w:t>□</w:t>
            </w:r>
            <w:r>
              <w:rPr>
                <w:rFonts w:hint="eastAsia"/>
                <w:lang w:eastAsia="zh-CN"/>
              </w:rPr>
              <w:t>否发表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218" w:type="dxa"/>
            <w:gridSpan w:val="2"/>
            <w:noWrap w:val="0"/>
            <w:vAlign w:val="center"/>
          </w:tcPr>
          <w:p>
            <w:pPr>
              <w:rPr>
                <w:rFonts w:hint="eastAsia"/>
              </w:rPr>
            </w:pPr>
            <w:r>
              <w:rPr>
                <w:rFonts w:hint="eastAsia"/>
              </w:rPr>
              <w:t>《毕业证书》</w:t>
            </w:r>
          </w:p>
        </w:tc>
        <w:tc>
          <w:tcPr>
            <w:tcW w:w="2954" w:type="dxa"/>
            <w:noWrap w:val="0"/>
            <w:vAlign w:val="center"/>
          </w:tcPr>
          <w:p>
            <w:pPr>
              <w:jc w:val="right"/>
              <w:rPr>
                <w:rFonts w:hint="eastAsia"/>
              </w:rPr>
            </w:pPr>
            <w:r>
              <w:rPr>
                <w:rFonts w:hint="eastAsia"/>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218" w:type="dxa"/>
            <w:gridSpan w:val="2"/>
            <w:noWrap w:val="0"/>
            <w:vAlign w:val="center"/>
          </w:tcPr>
          <w:p>
            <w:pPr>
              <w:rPr>
                <w:rFonts w:hint="eastAsia"/>
              </w:rPr>
            </w:pPr>
            <w:r>
              <w:rPr>
                <w:rFonts w:hint="eastAsia"/>
              </w:rPr>
              <w:t>《任职资格证书》</w:t>
            </w:r>
          </w:p>
        </w:tc>
        <w:tc>
          <w:tcPr>
            <w:tcW w:w="2954" w:type="dxa"/>
            <w:noWrap w:val="0"/>
            <w:vAlign w:val="center"/>
          </w:tcPr>
          <w:p>
            <w:pPr>
              <w:jc w:val="right"/>
              <w:rPr>
                <w:rFonts w:hint="eastAsia"/>
              </w:rPr>
            </w:pPr>
            <w:r>
              <w:rPr>
                <w:rFonts w:hint="eastAsia"/>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218" w:type="dxa"/>
            <w:gridSpan w:val="2"/>
            <w:noWrap w:val="0"/>
            <w:vAlign w:val="center"/>
          </w:tcPr>
          <w:p>
            <w:pPr>
              <w:rPr>
                <w:rFonts w:hint="eastAsia"/>
              </w:rPr>
            </w:pPr>
            <w:r>
              <w:rPr>
                <w:rFonts w:hint="eastAsia"/>
              </w:rPr>
              <w:t>《聘书》</w:t>
            </w:r>
          </w:p>
        </w:tc>
        <w:tc>
          <w:tcPr>
            <w:tcW w:w="2954" w:type="dxa"/>
            <w:noWrap w:val="0"/>
            <w:vAlign w:val="center"/>
          </w:tcPr>
          <w:p>
            <w:pPr>
              <w:jc w:val="right"/>
              <w:rPr>
                <w:rFonts w:hint="eastAsia"/>
              </w:rPr>
            </w:pPr>
            <w:r>
              <w:rPr>
                <w:rFonts w:hint="eastAsia"/>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218" w:type="dxa"/>
            <w:gridSpan w:val="2"/>
            <w:noWrap w:val="0"/>
            <w:vAlign w:val="center"/>
          </w:tcPr>
          <w:p>
            <w:pPr>
              <w:rPr>
                <w:rFonts w:hint="eastAsia"/>
              </w:rPr>
            </w:pPr>
            <w:r>
              <w:rPr>
                <w:rFonts w:hint="eastAsia"/>
              </w:rPr>
              <w:t>《聘约》</w:t>
            </w:r>
          </w:p>
        </w:tc>
        <w:tc>
          <w:tcPr>
            <w:tcW w:w="2954" w:type="dxa"/>
            <w:noWrap w:val="0"/>
            <w:vAlign w:val="center"/>
          </w:tcPr>
          <w:p>
            <w:pPr>
              <w:jc w:val="right"/>
              <w:rPr>
                <w:rFonts w:hint="eastAsia"/>
              </w:rPr>
            </w:pPr>
            <w:r>
              <w:rPr>
                <w:rFonts w:hint="eastAsia"/>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218" w:type="dxa"/>
            <w:gridSpan w:val="2"/>
            <w:noWrap w:val="0"/>
            <w:vAlign w:val="center"/>
          </w:tcPr>
          <w:p>
            <w:pPr>
              <w:rPr>
                <w:rFonts w:hint="eastAsia"/>
              </w:rPr>
            </w:pPr>
            <w:r>
              <w:rPr>
                <w:rFonts w:hint="eastAsia"/>
              </w:rPr>
              <w:t>《年度考核表》</w:t>
            </w:r>
          </w:p>
        </w:tc>
        <w:tc>
          <w:tcPr>
            <w:tcW w:w="2954" w:type="dxa"/>
            <w:noWrap w:val="0"/>
            <w:vAlign w:val="center"/>
          </w:tcPr>
          <w:p>
            <w:pPr>
              <w:jc w:val="righ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218" w:type="dxa"/>
            <w:gridSpan w:val="2"/>
            <w:noWrap w:val="0"/>
            <w:vAlign w:val="center"/>
          </w:tcPr>
          <w:p>
            <w:pPr>
              <w:rPr>
                <w:rFonts w:hint="eastAsia"/>
              </w:rPr>
            </w:pPr>
            <w:r>
              <w:rPr>
                <w:rFonts w:hint="eastAsia"/>
              </w:rPr>
              <w:t>《继续教育证明》</w:t>
            </w:r>
          </w:p>
        </w:tc>
        <w:tc>
          <w:tcPr>
            <w:tcW w:w="2954" w:type="dxa"/>
            <w:noWrap w:val="0"/>
            <w:vAlign w:val="center"/>
          </w:tcPr>
          <w:p>
            <w:pPr>
              <w:jc w:val="right"/>
              <w:rPr>
                <w:rFonts w:hint="eastAsia"/>
              </w:rPr>
            </w:pPr>
            <w:r>
              <w:rPr>
                <w:rFonts w:hint="eastAsia"/>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218" w:type="dxa"/>
            <w:gridSpan w:val="2"/>
            <w:noWrap w:val="0"/>
            <w:vAlign w:val="center"/>
          </w:tcPr>
          <w:p>
            <w:pPr>
              <w:rPr>
                <w:rFonts w:hint="eastAsia"/>
              </w:rPr>
            </w:pPr>
            <w:r>
              <w:rPr>
                <w:rFonts w:hint="eastAsia"/>
              </w:rPr>
              <w:t>《奖励证书》</w:t>
            </w:r>
          </w:p>
        </w:tc>
        <w:tc>
          <w:tcPr>
            <w:tcW w:w="2954" w:type="dxa"/>
            <w:noWrap w:val="0"/>
            <w:vAlign w:val="center"/>
          </w:tcPr>
          <w:p>
            <w:pPr>
              <w:jc w:val="right"/>
              <w:rPr>
                <w:rFonts w:hint="eastAsia"/>
              </w:rPr>
            </w:pPr>
            <w:r>
              <w:rPr>
                <w:rFonts w:hint="eastAsia"/>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218" w:type="dxa"/>
            <w:gridSpan w:val="2"/>
            <w:noWrap w:val="0"/>
            <w:vAlign w:val="center"/>
          </w:tcPr>
          <w:p>
            <w:pPr>
              <w:rPr>
                <w:rFonts w:hint="eastAsia"/>
                <w:lang w:eastAsia="zh-CN"/>
              </w:rPr>
            </w:pPr>
            <w:r>
              <w:rPr>
                <w:rFonts w:hint="eastAsia"/>
                <w:lang w:eastAsia="zh-CN"/>
              </w:rPr>
              <w:t>《相关业绩证明材料》</w:t>
            </w:r>
          </w:p>
        </w:tc>
        <w:tc>
          <w:tcPr>
            <w:tcW w:w="2954" w:type="dxa"/>
            <w:noWrap w:val="0"/>
            <w:vAlign w:val="center"/>
          </w:tcPr>
          <w:p>
            <w:pPr>
              <w:jc w:val="right"/>
              <w:rPr>
                <w:rFonts w:hint="eastAsia"/>
              </w:rPr>
            </w:pPr>
            <w:r>
              <w:rPr>
                <w:rFonts w:hint="eastAsia"/>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218" w:type="dxa"/>
            <w:gridSpan w:val="2"/>
            <w:noWrap w:val="0"/>
            <w:vAlign w:val="center"/>
          </w:tcPr>
          <w:p>
            <w:pPr>
              <w:rPr>
                <w:rFonts w:hint="eastAsia"/>
              </w:rPr>
            </w:pPr>
            <w:r>
              <w:rPr>
                <w:rFonts w:hint="eastAsia"/>
              </w:rPr>
              <w:t>《其它论文附件》</w:t>
            </w:r>
          </w:p>
        </w:tc>
        <w:tc>
          <w:tcPr>
            <w:tcW w:w="2954" w:type="dxa"/>
            <w:noWrap w:val="0"/>
            <w:vAlign w:val="center"/>
          </w:tcPr>
          <w:p>
            <w:pPr>
              <w:jc w:val="right"/>
              <w:rPr>
                <w:rFonts w:hint="eastAsia"/>
              </w:rPr>
            </w:pPr>
            <w:r>
              <w:rPr>
                <w:rFonts w:hint="eastAsia"/>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218" w:type="dxa"/>
            <w:gridSpan w:val="2"/>
            <w:noWrap w:val="0"/>
            <w:vAlign w:val="center"/>
          </w:tcPr>
          <w:p>
            <w:pPr>
              <w:rPr>
                <w:rFonts w:hint="eastAsia"/>
              </w:rPr>
            </w:pPr>
          </w:p>
        </w:tc>
        <w:tc>
          <w:tcPr>
            <w:tcW w:w="2954" w:type="dxa"/>
            <w:noWrap w:val="0"/>
            <w:vAlign w:val="center"/>
          </w:tcPr>
          <w:p>
            <w:pPr>
              <w:jc w:val="right"/>
              <w:rPr>
                <w:rFonts w:hint="eastAsia"/>
              </w:rPr>
            </w:pPr>
            <w:r>
              <w:rPr>
                <w:rFonts w:hint="eastAsia"/>
              </w:rPr>
              <w:t>页</w:t>
            </w:r>
          </w:p>
        </w:tc>
      </w:tr>
    </w:tbl>
    <w:p>
      <w:pPr>
        <w:spacing w:line="360" w:lineRule="exact"/>
        <w:rPr>
          <w:rFonts w:hint="eastAsia"/>
          <w:lang w:eastAsia="zh-CN"/>
        </w:rPr>
      </w:pPr>
      <w:r>
        <w:rPr>
          <w:rFonts w:hint="eastAsia"/>
          <w:lang w:eastAsia="zh-CN"/>
        </w:rPr>
        <w:t>注：1、请将清单打字复印贴于材料袋正面。</w:t>
      </w:r>
    </w:p>
    <w:p>
      <w:pPr>
        <w:spacing w:line="360" w:lineRule="exact"/>
        <w:ind w:firstLine="435"/>
        <w:rPr>
          <w:rFonts w:hint="eastAsia"/>
          <w:lang w:eastAsia="zh-CN"/>
        </w:rPr>
      </w:pPr>
      <w:r>
        <w:rPr>
          <w:rFonts w:hint="eastAsia"/>
          <w:lang w:eastAsia="zh-CN"/>
        </w:rPr>
        <w:t>2、申报专业应填写为：园艺、农学、植保、农业资源环境、农产品加工与质量安全、农村合作组织管理、畜牧、兽医、水产、农业机械化、制茶。</w:t>
      </w:r>
    </w:p>
    <w:p>
      <w:pPr>
        <w:spacing w:line="360" w:lineRule="exact"/>
        <w:ind w:firstLine="435"/>
        <w:rPr>
          <w:rFonts w:hint="eastAsia"/>
          <w:lang w:eastAsia="zh-CN"/>
        </w:rPr>
      </w:pPr>
      <w:r>
        <w:rPr>
          <w:rFonts w:hint="eastAsia"/>
          <w:lang w:eastAsia="zh-CN"/>
        </w:rPr>
        <w:t>3、代表作栏：正常晋升填写一篇代表作，破学历晋升填写二篇代表作。“口”请用“</w:t>
      </w:r>
      <w:r>
        <w:rPr>
          <w:rFonts w:hint="eastAsia" w:ascii="宋体"/>
          <w:lang w:eastAsia="zh-CN"/>
        </w:rPr>
        <w:t>√</w:t>
      </w:r>
      <w:r>
        <w:rPr>
          <w:rFonts w:hint="eastAsia"/>
          <w:lang w:eastAsia="zh-CN"/>
        </w:rPr>
        <w:t>”表示。</w:t>
      </w:r>
    </w:p>
    <w:p>
      <w:pPr>
        <w:spacing w:line="360" w:lineRule="exact"/>
        <w:ind w:firstLine="435"/>
        <w:rPr>
          <w:rFonts w:hint="eastAsia"/>
        </w:rPr>
      </w:pPr>
      <w:r>
        <w:rPr>
          <w:rFonts w:hint="eastAsia"/>
        </w:rPr>
        <w:t>4、本表请打印。</w:t>
      </w:r>
    </w:p>
    <w:p>
      <w:pPr>
        <w:spacing w:line="460" w:lineRule="exact"/>
        <w:ind w:firstLine="480" w:firstLineChars="200"/>
        <w:rPr>
          <w:rFonts w:hint="eastAsia" w:ascii="仿宋" w:hAnsi="仿宋" w:eastAsia="仿宋"/>
          <w:szCs w:val="32"/>
          <w:lang w:eastAsia="zh-CN"/>
        </w:rPr>
      </w:pPr>
    </w:p>
    <w:p>
      <w:pPr>
        <w:rPr>
          <w:rFonts w:ascii="黑体" w:eastAsia="黑体"/>
          <w:sz w:val="32"/>
          <w:szCs w:val="32"/>
          <w:lang w:eastAsia="zh-CN"/>
        </w:rPr>
        <w:sectPr>
          <w:footerReference r:id="rId9" w:type="first"/>
          <w:footerReference r:id="rId8" w:type="default"/>
          <w:pgSz w:w="11907" w:h="16840"/>
          <w:pgMar w:top="1361" w:right="1361" w:bottom="1361" w:left="1474" w:header="720" w:footer="720" w:gutter="0"/>
          <w:pgBorders>
            <w:top w:val="none" w:sz="0" w:space="0"/>
            <w:left w:val="none" w:sz="0" w:space="0"/>
            <w:bottom w:val="none" w:sz="0" w:space="0"/>
            <w:right w:val="none" w:sz="0" w:space="0"/>
          </w:pgBorders>
          <w:pgNumType w:fmt="numberInDash"/>
          <w:cols w:space="720" w:num="1"/>
          <w:titlePg/>
          <w:docGrid w:linePitch="360" w:charSpace="0"/>
        </w:sectPr>
      </w:pPr>
    </w:p>
    <w:p>
      <w:pPr>
        <w:rPr>
          <w:rFonts w:ascii="黑体" w:eastAsia="黑体"/>
          <w:sz w:val="32"/>
          <w:szCs w:val="32"/>
          <w:lang w:eastAsia="zh-CN"/>
        </w:rPr>
      </w:pPr>
      <w:r>
        <w:rPr>
          <w:rFonts w:hint="eastAsia" w:ascii="黑体" w:eastAsia="黑体"/>
          <w:sz w:val="32"/>
          <w:szCs w:val="32"/>
          <w:lang w:eastAsia="zh-CN"/>
        </w:rPr>
        <w:t>附件5</w:t>
      </w:r>
    </w:p>
    <w:p>
      <w:pPr>
        <w:spacing w:line="240" w:lineRule="exact"/>
        <w:rPr>
          <w:rFonts w:ascii="仿宋_GB2312" w:eastAsia="仿宋_GB2312"/>
          <w:sz w:val="32"/>
          <w:szCs w:val="32"/>
          <w:lang w:eastAsia="zh-CN"/>
        </w:rPr>
      </w:pPr>
    </w:p>
    <w:p>
      <w:pPr>
        <w:spacing w:line="620" w:lineRule="exact"/>
        <w:rPr>
          <w:rFonts w:ascii="仿宋_GB2312" w:eastAsia="仿宋_GB2312"/>
          <w:sz w:val="32"/>
          <w:szCs w:val="32"/>
          <w:lang w:eastAsia="zh-CN"/>
        </w:rPr>
      </w:pPr>
      <w:r>
        <w:rPr>
          <w:rFonts w:hint="eastAsia" w:ascii="仿宋_GB2312" w:eastAsia="仿宋_GB2312"/>
          <w:sz w:val="32"/>
          <w:szCs w:val="32"/>
          <w:lang w:eastAsia="zh-CN"/>
        </w:rPr>
        <w:t>评审材料分类标识（请打印）</w:t>
      </w:r>
    </w:p>
    <w:p>
      <w:pPr>
        <w:spacing w:line="620" w:lineRule="exact"/>
        <w:rPr>
          <w:rFonts w:ascii="仿宋_GB2312" w:eastAsia="仿宋_GB2312"/>
          <w:sz w:val="32"/>
          <w:szCs w:val="32"/>
          <w:lang w:eastAsia="zh-CN"/>
        </w:rPr>
      </w:pPr>
      <w:r>
        <w:rPr>
          <w:rFonts w:hint="eastAsia" w:ascii="仿宋_GB2312" w:eastAsia="仿宋_GB2312"/>
          <w:sz w:val="32"/>
          <w:szCs w:val="32"/>
          <w:u w:val="single"/>
          <w:lang w:eastAsia="zh-CN"/>
        </w:rPr>
        <w:t xml:space="preserve">                                                                                  </w:t>
      </w:r>
    </w:p>
    <w:p>
      <w:pPr>
        <w:spacing w:line="620" w:lineRule="exact"/>
        <w:rPr>
          <w:rFonts w:ascii="仿宋_GB2312" w:eastAsia="仿宋_GB2312"/>
          <w:sz w:val="32"/>
          <w:szCs w:val="32"/>
          <w:lang w:eastAsia="zh-CN"/>
        </w:rPr>
      </w:pPr>
      <w:r>
        <w:rPr>
          <w:rFonts w:hint="eastAsia" w:ascii="仿宋_GB2312" w:eastAsia="仿宋_GB2312"/>
          <w:sz w:val="32"/>
          <w:szCs w:val="32"/>
          <w:lang w:eastAsia="zh-CN"/>
        </w:rPr>
        <w:t>设区市</w:t>
      </w:r>
      <w:r>
        <w:rPr>
          <w:rFonts w:hint="eastAsia" w:ascii="仿宋_GB2312" w:eastAsia="仿宋_GB2312"/>
          <w:sz w:val="32"/>
          <w:szCs w:val="32"/>
          <w:u w:val="single"/>
          <w:lang w:eastAsia="zh-CN"/>
        </w:rPr>
        <w:t xml:space="preserve">                        </w:t>
      </w:r>
      <w:r>
        <w:rPr>
          <w:rFonts w:hint="eastAsia" w:ascii="仿宋_GB2312" w:eastAsia="仿宋_GB2312"/>
          <w:sz w:val="32"/>
          <w:szCs w:val="32"/>
          <w:lang w:eastAsia="zh-CN"/>
        </w:rPr>
        <w:t xml:space="preserve">                申报             □正常晋升</w:t>
      </w:r>
    </w:p>
    <w:p>
      <w:pPr>
        <w:spacing w:line="620" w:lineRule="exact"/>
        <w:ind w:firstLine="320" w:firstLineChars="100"/>
        <w:rPr>
          <w:rFonts w:ascii="仿宋_GB2312" w:eastAsia="仿宋_GB2312"/>
          <w:sz w:val="32"/>
          <w:szCs w:val="32"/>
          <w:lang w:eastAsia="zh-CN"/>
        </w:rPr>
      </w:pPr>
      <w:r>
        <w:rPr>
          <w:rFonts w:hint="eastAsia" w:ascii="仿宋_GB2312" w:eastAsia="仿宋_GB2312"/>
          <w:sz w:val="32"/>
          <w:szCs w:val="32"/>
          <w:lang w:eastAsia="zh-CN"/>
        </w:rPr>
        <w:t>单位</w:t>
      </w:r>
      <w:r>
        <w:rPr>
          <w:rFonts w:hint="eastAsia" w:ascii="仿宋_GB2312" w:eastAsia="仿宋_GB2312"/>
          <w:sz w:val="32"/>
          <w:szCs w:val="32"/>
          <w:u w:val="single"/>
          <w:lang w:eastAsia="zh-CN"/>
        </w:rPr>
        <w:t xml:space="preserve">                        </w:t>
      </w:r>
      <w:r>
        <w:rPr>
          <w:rFonts w:hint="eastAsia" w:ascii="仿宋_GB2312" w:eastAsia="仿宋_GB2312"/>
          <w:sz w:val="32"/>
          <w:szCs w:val="32"/>
          <w:lang w:eastAsia="zh-CN"/>
        </w:rPr>
        <w:t>姓名</w:t>
      </w:r>
      <w:r>
        <w:rPr>
          <w:rFonts w:hint="eastAsia" w:ascii="仿宋_GB2312" w:eastAsia="仿宋_GB2312"/>
          <w:sz w:val="32"/>
          <w:szCs w:val="32"/>
          <w:u w:val="single"/>
          <w:lang w:eastAsia="zh-CN"/>
        </w:rPr>
        <w:t xml:space="preserve">            </w:t>
      </w:r>
      <w:r>
        <w:rPr>
          <w:rFonts w:hint="eastAsia" w:ascii="仿宋_GB2312" w:eastAsia="仿宋_GB2312"/>
          <w:sz w:val="32"/>
          <w:szCs w:val="32"/>
          <w:lang w:eastAsia="zh-CN"/>
        </w:rPr>
        <w:t>专业</w:t>
      </w:r>
      <w:r>
        <w:rPr>
          <w:rFonts w:hint="eastAsia" w:ascii="仿宋_GB2312" w:eastAsia="仿宋_GB2312"/>
          <w:sz w:val="32"/>
          <w:szCs w:val="32"/>
          <w:u w:val="single"/>
          <w:lang w:eastAsia="zh-CN"/>
        </w:rPr>
        <w:t xml:space="preserve">            </w:t>
      </w:r>
      <w:r>
        <w:rPr>
          <w:rFonts w:hint="eastAsia" w:ascii="仿宋_GB2312" w:eastAsia="仿宋_GB2312"/>
          <w:sz w:val="32"/>
          <w:szCs w:val="32"/>
          <w:lang w:eastAsia="zh-CN"/>
        </w:rPr>
        <w:t xml:space="preserve"> □破格晋升</w:t>
      </w:r>
    </w:p>
    <w:p>
      <w:pPr>
        <w:spacing w:line="620" w:lineRule="exact"/>
        <w:rPr>
          <w:rFonts w:ascii="仿宋_GB2312" w:eastAsia="仿宋_GB2312"/>
          <w:sz w:val="32"/>
          <w:szCs w:val="32"/>
          <w:u w:val="single"/>
          <w:lang w:eastAsia="zh-CN"/>
        </w:rPr>
      </w:pPr>
      <w:r>
        <w:rPr>
          <w:rFonts w:hint="eastAsia" w:ascii="仿宋_GB2312" w:eastAsia="仿宋_GB2312"/>
          <w:sz w:val="32"/>
          <w:szCs w:val="32"/>
          <w:u w:val="single"/>
          <w:lang w:eastAsia="zh-CN"/>
        </w:rPr>
        <w:t xml:space="preserve">                                                                                  </w:t>
      </w:r>
    </w:p>
    <w:p>
      <w:pPr>
        <w:spacing w:line="620" w:lineRule="exact"/>
        <w:ind w:firstLine="320" w:firstLineChars="100"/>
        <w:rPr>
          <w:rFonts w:ascii="仿宋_GB2312" w:eastAsia="仿宋_GB2312"/>
          <w:sz w:val="32"/>
          <w:szCs w:val="32"/>
          <w:lang w:eastAsia="zh-CN"/>
        </w:rPr>
      </w:pPr>
      <w:r>
        <w:rPr>
          <w:rFonts w:hint="eastAsia" w:ascii="仿宋_GB2312" w:eastAsia="仿宋_GB2312"/>
          <w:sz w:val="32"/>
          <w:szCs w:val="32"/>
          <w:lang w:eastAsia="zh-CN"/>
        </w:rPr>
        <w:t>注：此联请打印贴于材料袋的底部（如图示）</w:t>
      </w:r>
    </w:p>
    <w:p>
      <w:pPr>
        <w:rPr>
          <w:szCs w:val="20"/>
          <w:lang w:eastAsia="zh-CN"/>
        </w:rPr>
      </w:pPr>
    </w:p>
    <w:p>
      <w:pPr>
        <w:rPr>
          <w:szCs w:val="20"/>
          <w:lang w:eastAsia="zh-CN"/>
        </w:rPr>
      </w:pPr>
      <w:r>
        <w:rPr>
          <w:rFonts w:hint="eastAsia"/>
          <w:szCs w:val="20"/>
          <w:lang w:eastAsia="zh-CN"/>
        </w:rPr>
        <w:t xml:space="preserve">                                                                             </w:t>
      </w:r>
    </w:p>
    <w:p>
      <w:pPr>
        <w:rPr>
          <w:szCs w:val="20"/>
          <w:lang w:eastAsia="zh-CN"/>
        </w:rPr>
      </w:pPr>
      <w:r>
        <mc:AlternateContent>
          <mc:Choice Requires="wps">
            <w:drawing>
              <wp:anchor distT="0" distB="0" distL="114300" distR="114300" simplePos="0" relativeHeight="251666432" behindDoc="0" locked="0" layoutInCell="1" allowOverlap="1">
                <wp:simplePos x="0" y="0"/>
                <wp:positionH relativeFrom="column">
                  <wp:posOffset>5038725</wp:posOffset>
                </wp:positionH>
                <wp:positionV relativeFrom="paragraph">
                  <wp:posOffset>118110</wp:posOffset>
                </wp:positionV>
                <wp:extent cx="132080" cy="1108710"/>
                <wp:effectExtent l="4445" t="635" r="15875" b="14605"/>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132080" cy="1108710"/>
                        </a:xfrm>
                        <a:prstGeom prst="line">
                          <a:avLst/>
                        </a:prstGeom>
                        <a:noFill/>
                        <a:ln w="9525">
                          <a:solidFill>
                            <a:srgbClr val="000000"/>
                          </a:solidFill>
                          <a:prstDash val="dash"/>
                          <a:round/>
                        </a:ln>
                        <a:effectLst/>
                      </wps:spPr>
                      <wps:bodyPr/>
                    </wps:wsp>
                  </a:graphicData>
                </a:graphic>
              </wp:anchor>
            </w:drawing>
          </mc:Choice>
          <mc:Fallback>
            <w:pict>
              <v:line id="_x0000_s1026" o:spid="_x0000_s1026" o:spt="20" style="position:absolute;left:0pt;margin-left:396.75pt;margin-top:9.3pt;height:87.3pt;width:10.4pt;z-index:251666432;mso-width-relative:page;mso-height-relative:page;" filled="f" stroked="t" coordsize="21600,21600" o:gfxdata="UEsDBAoAAAAAAIdO4kAAAAAAAAAAAAAAAAAEAAAAZHJzL1BLAwQUAAAACACHTuJA+yKyhNoAAAAK&#10;AQAADwAAAGRycy9kb3ducmV2LnhtbE2Py07DMBBF90j8gzVIbCrqPGhJQ5wukGBTCamBD3DiIQnE&#10;4yh2k8LXM6zKcuYe3TlT7M92EDNOvnekIF5HIJAaZ3pqFby/Pd9lIHzQZPTgCBV8o4d9eX1V6Ny4&#10;hY44V6EVXEI+1wq6EMZcSt90aLVfuxGJsw83WR14nFppJr1wuR1kEkVbaXVPfKHTIz512HxVJ6vg&#10;aKplqbrmZz5sVuH1s35ZHeJEqdubOHoEEfAcLjD86bM6lOxUuxMZLwYFD7t0wygH2RYEA1l8n4Ko&#10;ebFLE5BlIf+/UP4CUEsDBBQAAAAIAIdO4kD7MvdX+gEAANcDAAAOAAAAZHJzL2Uyb0RvYy54bWyt&#10;U8GO0zAQvSPxD5bvNEnRQoma7qHVclmg0i4f4NpOYmF7LNtt2p/gB5C4wYkjd/6G5TMYO21hl8se&#10;yMGyZ968mXkzmV/ujSY76YMC29BqUlIiLQehbNfQ97dXz2aUhMisYBqsbOhBBnq5ePpkPrhaTqEH&#10;LaQnSGJDPbiG9jG6uigC76VhYQJOWnS24A2L+PRdITwbkN3oYlqWL4oBvHAeuAwBravRSY+M/jGE&#10;0LaKyxXwrZE2jqxeahaxpdArF+giV9u2ksd3bRtkJLqh2GnMJybB+yadxWLO6s4z1yt+LIE9poQH&#10;PRmmLCY9U61YZGTr1T9URnEPAdo44WCKsZGsCHZRlQ+0uemZk7kXlDq4s+jh/9Hyt7u1J0rgJlSU&#10;WGZw4nefvv/8+OXXj8943n37StCDMg0u1Ihe2rVPjfK9vXHXwD8EYmHZM9vJXO7twSFFjijuhaRH&#10;cJhsM7wBgRi2jZA127feJEpUg+zzaA7n0ch9JByN1fNpOcOhcXRVVTl7WeXZFaw+RTsf4msJhqRL&#10;Q7WySTpWs911iFg/Qk+QZLZwpbTO49eWDA19dTG9yAEBtBLJmWDBd5ul9mTH0gLlL4mBZPdgiXnF&#10;Qj/iBN7GzfKwtWLEa5v4ZN7JY0UnSUZxNyAOa5/AyY7zzmmOu5kW6u93Rv35Hx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sisoTaAAAACgEAAA8AAAAAAAAAAQAgAAAAIgAAAGRycy9kb3ducmV2&#10;LnhtbFBLAQIUABQAAAAIAIdO4kD7MvdX+gEAANcDAAAOAAAAAAAAAAEAIAAAACkBAABkcnMvZTJv&#10;RG9jLnhtbFBLBQYAAAAABgAGAFkBAACVBQAAAAA=&#10;">
                <v:fill on="f" focussize="0,0"/>
                <v:stroke color="#000000" joinstyle="round" dashstyle="dash"/>
                <v:imagedata o:title=""/>
                <o:lock v:ext="edit" aspectratio="f"/>
              </v:lin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6181725</wp:posOffset>
                </wp:positionH>
                <wp:positionV relativeFrom="paragraph">
                  <wp:posOffset>99060</wp:posOffset>
                </wp:positionV>
                <wp:extent cx="114300" cy="1188720"/>
                <wp:effectExtent l="4445" t="635" r="14605" b="10795"/>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114300" cy="118872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86.75pt;margin-top:7.8pt;height:93.6pt;width:9pt;z-index:251671552;mso-width-relative:page;mso-height-relative:page;" filled="f" stroked="t" coordsize="21600,21600" o:gfxdata="UEsDBAoAAAAAAIdO4kAAAAAAAAAAAAAAAAAEAAAAZHJzL1BLAwQUAAAACACHTuJAyzyoB9gAAAAK&#10;AQAADwAAAGRycy9kb3ducmV2LnhtbE2PPU/DQAyGdyT+w8lILBW9S6qWJuTSAcjGQgGxuolJInK+&#10;NHf9gF+PmWC030evHxebsxvUkabQe7aQzA0o4to3PbcWXl+qmzWoEJEbHDyThS8KsCkvLwrMG3/i&#10;ZzpuY6ukhEOOFroYx1zrUHfkMMz9SCzZh58cRhmnVjcTnqTcDTo1ZqUd9iwXOhzpvqP6c3twFkL1&#10;Rvvqe1bPzPui9ZTuH54e0drrq8TcgYp0jn8w/OqLOpTitPMHboIaLGS3i6WgEixXoATIskQWOwup&#10;Sdegy0L/f6H8AVBLAwQUAAAACACHTuJAdf6gn/ABAAC/AwAADgAAAGRycy9lMm9Eb2MueG1srVPN&#10;bhMxEL4j8Q6W72SzgUK6yqaHROVSIFLbB5h4vVkL22PZTjZ5CV4AiRucOPbO21Aeg7HzQymXHsjB&#10;Wntmvvm+byaTi63RbCN9UGhrXg6GnEkrsFF2VfPbm8sXY85CBNuARitrvpOBX0yfP5v0rpIj7FA3&#10;0jMCsaHqXc27GF1VFEF00kAYoJOWgi16A5GuflU0HnpCN7oYDYevix594zwKGQK9zvdBfkD0TwHE&#10;tlVCzlGsjbRxj+qlhkiSQqdc4NPMtm2liB/aNsjIdM1JacwnNaHvZTqL6QSqlQfXKXGgAE+h8EiT&#10;AWWp6QlqDhHY2qt/oIwSHgO2cSDQFHsh2RFSUQ4feXPdgZNZC1kd3Mn08P9gxfvNwjPV0CaQJRYM&#10;Tfz+893PT19//fhC5/33b4wiZFPvQkXZM7vwSajY2mt3heJjYBZnHdiVzHRvdo4gylRR/FWSLsFR&#10;s2X/DhvKgXXE7Nm29SZBkhtsm0ezO41GbiMT9FiWr14OiaGgUFmOx29GmVQB1bHa+RDfSjQsfdRc&#10;K5usgwo2VyEmNlAdU9KzxUuldR6/tqyv+fnZ6CwXBNSqScGUFvxqOdOebSAtUP5laRR5mOZxbZt9&#10;E21Tncy7d+h8lL43cYnNbuGP/tBcM7fDDqbFeXjPLv75301/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s8qAfYAAAACgEAAA8AAAAAAAAAAQAgAAAAIgAAAGRycy9kb3ducmV2LnhtbFBLAQIUABQA&#10;AAAIAIdO4kB1/qCf8AEAAL8DAAAOAAAAAAAAAAEAIAAAACcBAABkcnMvZTJvRG9jLnhtbFBLBQYA&#10;AAAABgAGAFkBAACJ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6181725</wp:posOffset>
                </wp:positionH>
                <wp:positionV relativeFrom="paragraph">
                  <wp:posOffset>1278255</wp:posOffset>
                </wp:positionV>
                <wp:extent cx="114300" cy="197485"/>
                <wp:effectExtent l="3810" t="2540" r="15240" b="9525"/>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flipH="1">
                          <a:off x="0" y="0"/>
                          <a:ext cx="114300" cy="19748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x;margin-left:486.75pt;margin-top:100.65pt;height:15.55pt;width:9pt;z-index:251668480;mso-width-relative:page;mso-height-relative:page;" filled="f" stroked="t" coordsize="21600,21600" o:gfxdata="UEsDBAoAAAAAAIdO4kAAAAAAAAAAAAAAAAAEAAAAZHJzL1BLAwQUAAAACACHTuJAEaJK0tkAAAAL&#10;AQAADwAAAGRycy9kb3ducmV2LnhtbE2PTU/DMAyG70j8h8hI3FjSlo+1NJ0QAi5Ikxgd57QxbUXj&#10;VE3WjX+POcHRrx+9flxuTm4UC85h8KQhWSkQSK23A3Ua6vfnqzWIEA1ZM3pCDd8YYFOdn5WmsP5I&#10;b7jsYie4hEJhNPQxToWUoe3RmbDyExLvPv3sTORx7qSdzZHL3ShTpW6lMwPxhd5M+Nhj+7U7OA0P&#10;H69P2XZpnB9t3tV762r1kmp9eZGoexART/EPhl99VoeKnRp/IBvEqCG/y24Y1ZCqJAPBRJ4nnDSc&#10;ZOk1yKqU/3+ofgBQSwMEFAAAAAgAh07iQPkbfyr0AQAAxgMAAA4AAABkcnMvZTJvRG9jLnhtbK1T&#10;wW4TMRC9I/EPlu9ks6GFZpVND4kKhwKRWj7A8XqzFrbH8jjZ5Cf4ASRucOqRO39D+QzGTprScumB&#10;PVgez8x7M29mJ+dba9hGBdTgal4OhpwpJ6HRblXzj9cXL844wyhcIww4VfOdQn4+ff5s0vtKjaAD&#10;06jACMRh1fuadzH6qihQdsoKHIBXjpwtBCsimWFVNEH0hG5NMRoOXxU9hMYHkAqRXud7Jz8ghqcA&#10;QttqqeYg11a5uEcNyohILWGnPfJprrZtlYwf2hZVZKbm1GnMJ5HQfZnOYjoR1SoI32l5KEE8pYRH&#10;PVmhHZEeoeYiCrYO+h8oq2UAhDYOJNhi30hWhLooh4+0ueqEV7kXkhr9UXT8f7Dy/WYRmG5qPubM&#10;CUsDv/3y49fnb79/fqXz9uY7GyeReo8Vxc7cIqQ25dZd+UuQn5A5mHXCrVQu9nrnCaFMGcWDlGSg&#10;J6pl/w4aihHrCFmxbRssa432b1NiAidV2DaPaHcckdpGJumxLE9eDml4klzl+PXJ2WnmElWCSck+&#10;YHyjwLJ0qbnRLikoKrG5xJjKug9Jzw4utDF5C4xjPclwOjrNCQhGN8mZwjCsljMT2EakPcrfgfdB&#10;WIC1a/YkxqU8lVfwwHynwV7NJTS7RbgTisabazusYtqfv+0s5/3vN/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EaJK0tkAAAALAQAADwAAAAAAAAABACAAAAAiAAAAZHJzL2Rvd25yZXYueG1sUEsB&#10;AhQAFAAAAAgAh07iQPkbfyr0AQAAxgMAAA4AAAAAAAAAAQAgAAAAKAEAAGRycy9lMm9Eb2MueG1s&#10;UEsFBgAAAAAGAAYAWQEAAI4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5162550</wp:posOffset>
                </wp:positionH>
                <wp:positionV relativeFrom="paragraph">
                  <wp:posOffset>1264920</wp:posOffset>
                </wp:positionV>
                <wp:extent cx="1143000" cy="0"/>
                <wp:effectExtent l="0" t="0" r="0" b="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prstDash val="dash"/>
                          <a:round/>
                        </a:ln>
                        <a:effectLst/>
                      </wps:spPr>
                      <wps:bodyPr/>
                    </wps:wsp>
                  </a:graphicData>
                </a:graphic>
              </wp:anchor>
            </w:drawing>
          </mc:Choice>
          <mc:Fallback>
            <w:pict>
              <v:line id="_x0000_s1026" o:spid="_x0000_s1026" o:spt="20" style="position:absolute;left:0pt;margin-left:406.5pt;margin-top:99.6pt;height:0pt;width:90pt;z-index:251670528;mso-width-relative:page;mso-height-relative:page;" filled="f" stroked="t" coordsize="21600,21600" o:gfxdata="UEsDBAoAAAAAAIdO4kAAAAAAAAAAAAAAAAAEAAAAZHJzL1BLAwQUAAAACACHTuJAMwUIUNcAAAAL&#10;AQAADwAAAGRycy9kb3ducmV2LnhtbE2PQUvDQBCF74L/YRnBS7GbRJQmZtODoJeC0OgP2GTHbNrs&#10;bMhuk+qvdwqCHue9x5vvlduzG8SMU+g9KUjXCQik1pueOgUf7y93GxAhajJ68IQKvjDAtrq+KnVh&#10;/EJ7nOvYCS6hUGgFNsaxkDK0Fp0Oaz8isffpJ6cjn1MnzaQXLneDzJLkUTrdE3+wesRni+2xPjkF&#10;e1MvS23b73n3sIpvh+Z1tUszpW5v0uQJRMRz/AvDBZ/RoWKmxp/IBDEo2KT3vCWykecZCE7k+UVp&#10;fhVZlfL/huoHUEsDBBQAAAAIAIdO4kCoq1Fr9AEAANADAAAOAAAAZHJzL2Uyb0RvYy54bWytU82O&#10;0zAQviPxDpbvNGlh0RI13UOr5bJApV0eYGo7jYXjsWy3aV+CF0DiBieO3Hkblsdg7LTdHy57IAfL&#10;45n5Zr5vJtOLXWfYVvmg0dZ8PCo5U1ag1HZd8483ly/OOQsRrASDVtV8rwK/mD1/Nu1dpSbYopHK&#10;MwKxoepdzdsYXVUUQbSqgzBCpyw5G/QdRDL9upAeekLvTDEpy9dFj146j0KFQK+LwckPiP4pgNg0&#10;WqgFik2nbBxQvTIQiVJotQt8lrttGiXih6YJKjJTc2Ia80lF6L5KZzGbQrX24FotDi3AU1p4xKkD&#10;banoCWoBEdjG63+gOi08BmziSGBXDESyIsRiXD7S5roFpzIXkjq4k+jh/8GK99ulZ1rWnMZuoaOB&#10;3375+fvztz+/vtJ5++M7O08i9S5UFDu3S59oip29dlcoPgVmcd6CXavc7M3eEcI4ZRQPUpIRHJVa&#10;9e9QUgxsImbFdo3vEiRpwXZ5MPvTYNQuMkGP4/Grl2VJMxNHXwHVMdH5EN8q7Fi61NxomzSDCrZX&#10;IaZGoDqGpGeLl9qYPHdjWV/zN2eTs5wQ0GiZnCks+PVqbjzbQtqc/GVW5LkflpAXENohTtJtWCmP&#10;GyuH4sYmPJWX8dDRUY1B1xXK/dIfJaNB554PS5k26b6dhb37EWd/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MFCFDXAAAACwEAAA8AAAAAAAAAAQAgAAAAIgAAAGRycy9kb3ducmV2LnhtbFBLAQIU&#10;ABQAAAAIAIdO4kCoq1Fr9AEAANADAAAOAAAAAAAAAAEAIAAAACYBAABkcnMvZTJvRG9jLnhtbFBL&#10;BQYAAAAABgAGAFkBAACMBQAAAAA=&#10;">
                <v:fill on="f" focussize="0,0"/>
                <v:stroke color="#000000" joinstyle="round" dashstyle="dash"/>
                <v:imagedata o:title=""/>
                <o:lock v:ext="edit" aspectratio="f"/>
              </v:lin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5029200</wp:posOffset>
                </wp:positionH>
                <wp:positionV relativeFrom="paragraph">
                  <wp:posOffset>297180</wp:posOffset>
                </wp:positionV>
                <wp:extent cx="1143000" cy="0"/>
                <wp:effectExtent l="0" t="0" r="0" b="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prstDash val="dash"/>
                          <a:round/>
                        </a:ln>
                        <a:effectLst/>
                      </wps:spPr>
                      <wps:bodyPr/>
                    </wps:wsp>
                  </a:graphicData>
                </a:graphic>
              </wp:anchor>
            </w:drawing>
          </mc:Choice>
          <mc:Fallback>
            <w:pict>
              <v:line id="_x0000_s1026" o:spid="_x0000_s1026" o:spt="20" style="position:absolute;left:0pt;margin-left:396pt;margin-top:23.4pt;height:0pt;width:90pt;z-index:251667456;mso-width-relative:page;mso-height-relative:page;" filled="f" stroked="t" coordsize="21600,21600" o:gfxdata="UEsDBAoAAAAAAIdO4kAAAAAAAAAAAAAAAAAEAAAAZHJzL1BLAwQUAAAACACHTuJAEKNCh9cAAAAJ&#10;AQAADwAAAGRycy9kb3ducmV2LnhtbE2PzU7DMBCE70i8g7VIXCrqJIL+hDg9IMGlElIDD+DE2zgQ&#10;r6PYTQpPz1Yc4Lizo5n5it3Z9WLCMXSeFKTLBARS401HrYL3t+e7DYgQNRnde0IFXxhgV15fFTo3&#10;fqYDTlVsBYdQyLUCG+OQSxkai06HpR+Q+Hf0o9ORz7GVZtQzh7teZkmykk53xA1WD/hksfmsTk7B&#10;wVTzXNnme9o/LOLrR/2y2KeZUrc3afIIIuI5/pnhMp+nQ8mban8iE0SvYL3NmCUquF8xAhu264tQ&#10;/wqyLOR/gvIHUEsDBBQAAAAIAIdO4kDc2Bpc9AEAANADAAAOAAAAZHJzL2Uyb0RvYy54bWytU8Fu&#10;EzEQvSPxD5bvZDeBUlhl00OicikQqeUDHNubtfB6LI+TTX6CH0DiBieOvfM3lM9g7E1CKZce2IPl&#10;8cy8mfdmdnqx6yzb6oAGXM3Ho5Iz7SQo49Y1/3Bz+ewVZxiFU8KC0zXfa+QXs6dPpr2v9ARasEoH&#10;RiAOq97XvI3RV0WBstWdwBF47cjZQOhEJDOsCxVET+idLSZl+bLoISgfQGpEel0MTn5ADI8BhKYx&#10;Ui9Abjrt4oAatBWRKGFrPPJZ7rZptIzvmwZ1ZLbmxDTmk4rQfZXOYjYV1ToI3xp5aEE8poUHnDph&#10;HBU9QS1EFGwTzD9QnZEBEJo4ktAVA5GsCLEYlw+0uW6F15kLSY3+JDr+P1j5brsMzKian3PmREcD&#10;v/t8+/PT118/vtB59/0bO08i9R4rip27ZUg05c5d+yuQH5E5mLfCrXVu9mbvCWGcMoq/UpKBnkqt&#10;+regKEZsImTFdk3oEiRpwXZ5MPvTYPQuMkmP4/GL52VJM5NHXyGqY6IPGN9o6Fi61NwalzQTldhe&#10;YUyNiOoYkp4dXBpr89ytY33NX59NznICgjUqOVMYhvVqbgPbirQ5+cusyHM/LCEvBLZDnKLbsFIB&#10;Nk4Nxa1LeDov46GjoxqDritQ+2U4SkaDzj0fljJt0n07C/vnR5z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CjQofXAAAACQEAAA8AAAAAAAAAAQAgAAAAIgAAAGRycy9kb3ducmV2LnhtbFBLAQIU&#10;ABQAAAAIAIdO4kDc2Bpc9AEAANADAAAOAAAAAAAAAAEAIAAAACYBAABkcnMvZTJvRG9jLnhtbFBL&#10;BQYAAAAABgAGAFkBAACMBQAAAAA=&#10;">
                <v:fill on="f" focussize="0,0"/>
                <v:stroke color="#000000" joinstyle="round" dashstyle="dash"/>
                <v:imagedata o:title=""/>
                <o:lock v:ext="edit" aspectratio="f"/>
              </v:lin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5048250</wp:posOffset>
                </wp:positionH>
                <wp:positionV relativeFrom="paragraph">
                  <wp:posOffset>1246505</wp:posOffset>
                </wp:positionV>
                <wp:extent cx="113665" cy="197485"/>
                <wp:effectExtent l="4445" t="2540" r="15240" b="9525"/>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flipH="1">
                          <a:off x="0" y="0"/>
                          <a:ext cx="113665" cy="19748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x;margin-left:397.5pt;margin-top:98.15pt;height:15.55pt;width:8.95pt;z-index:251669504;mso-width-relative:page;mso-height-relative:page;" filled="f" stroked="t" coordsize="21600,21600" o:gfxdata="UEsDBAoAAAAAAIdO4kAAAAAAAAAAAAAAAAAEAAAAZHJzL1BLAwQUAAAACACHTuJAKCY77dkAAAAL&#10;AQAADwAAAGRycy9kb3ducmV2LnhtbE2PzU7DMBCE70i8g7VI3KgdF9omjVMhBFyQkCiBsxNvkwj/&#10;RLGblrdnOcFxNKOZb8rd2Vk24xSH4BVkCwEMfRvM4DsF9fvTzQZYTNobbYNHBd8YYVddXpS6MOHk&#10;33Dep45RiY+FVtCnNBacx7ZHp+MijOjJO4TJ6URy6riZ9InKneVSiBV3evC00OsRH3psv/ZHp+D+&#10;8+Vx+To3LliTd/WHcbV4lkpdX2ViCyzhOf2F4Ref0KEipiYcvYnMKljnd/QlkZGvlsAosclkDqxR&#10;IOX6FnhV8v8fqh9QSwMEFAAAAAgAh07iQG7EK0L1AQAAxgMAAA4AAABkcnMvZTJvRG9jLnhtbK1T&#10;wW4TMRC9I/EPlu90s4GEdpVND4kKhwKRWj7A8XqzFrbH8jjZ5Cf4ASRucOqRO39D+QzGTprScumB&#10;PVgez8x7M29mJ+dba9hGBdTgal6eDDhTTkKj3armH68vXpxyhlG4RhhwquY7hfx8+vzZpPeVGkIH&#10;plGBEYjDqvc172L0VVGg7JQVeAJeOXK2EKyIZIZV0QTRE7o1xXAwGBc9hMYHkAqRXud7Jz8ghqcA&#10;QttqqeYg11a5uEcNyohILWGnPfJprrZtlYwf2hZVZKbm1GnMJ5HQfZnOYjoR1SoI32l5KEE8pYRH&#10;PVmhHZEeoeYiCrYO+h8oq2UAhDaeSLDFvpGsCHVRDh5pc9UJr3IvJDX6o+j4/2Dl+80iMN3UfMyZ&#10;E5YGfvvlx6/P337//Ern7c13Nk4i9R4rip25RUhtyq278pcgPyFzMOuEW6lc7PXOE0KZMooHKclA&#10;T1TL/h00FCPWEbJi2zZY1hrt36bEBE6qsG0e0e44IrWNTNJjWb4cj0ecSXKVZ69fnY4yl6gSTEr2&#10;AeMbBZalS82NdklBUYnNJcZU1n1IenZwoY3JW2Ac62t+NhqOcgKC0U1ypjAMq+XMBLYRaY/yd+B9&#10;EBZg7Zo9iXEpT+UVPDDfabBXcwnNbhHuhKLx5toOq5j25287y3n/+03/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gmO+3ZAAAACwEAAA8AAAAAAAAAAQAgAAAAIgAAAGRycy9kb3ducmV2LnhtbFBL&#10;AQIUABQAAAAIAIdO4kBuxCtC9QEAAMYDAAAOAAAAAAAAAAEAIAAAACgBAABkcnMvZTJvRG9jLnht&#10;bFBLBQYAAAAABgAGAFkBAACP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5029200</wp:posOffset>
                </wp:positionH>
                <wp:positionV relativeFrom="paragraph">
                  <wp:posOffset>99060</wp:posOffset>
                </wp:positionV>
                <wp:extent cx="1143000" cy="1386840"/>
                <wp:effectExtent l="4445" t="4445" r="14605" b="1841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3000" cy="1386840"/>
                        </a:xfrm>
                        <a:prstGeom prst="rect">
                          <a:avLst/>
                        </a:prstGeom>
                        <a:solidFill>
                          <a:srgbClr val="FFFFFF"/>
                        </a:solidFill>
                        <a:ln w="9525">
                          <a:solidFill>
                            <a:srgbClr val="000000"/>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96pt;margin-top:7.8pt;height:109.2pt;width:90pt;z-index:251665408;mso-width-relative:page;mso-height-relative:page;" fillcolor="#FFFFFF" filled="t" stroked="t" coordsize="21600,21600" o:gfxdata="UEsDBAoAAAAAAIdO4kAAAAAAAAAAAAAAAAAEAAAAZHJzL1BLAwQUAAAACACHTuJAlbvlIdkAAAAK&#10;AQAADwAAAGRycy9kb3ducmV2LnhtbE2PwU7DMBBE70j8g7VIXBC1m5akCXF6QALBrRQEVzfeJhH2&#10;OthuWv4e9wTHnRnNvqnXJ2vYhD4MjiTMZwIYUuv0QJ2E97fH2xWwEBVpZRyhhB8MsG4uL2pVaXek&#10;V5y2sWOphEKlJPQxjhXnoe3RqjBzI1Ly9s5bFdPpO669OqZya3gmRM6tGih96NWIDz22X9uDlbBa&#10;Pk+f4WWx+WjzvSnjTTE9fXspr6/m4h5YxFP8C8MZP6FDk5h27kA6MCOhKLO0JSbjLgeWAmVxFnYS&#10;ssVSAG9q/n9C8wtQSwMEFAAAAAgAh07iQHphhrRLAgAAlgQAAA4AAABkcnMvZTJvRG9jLnhtbK1U&#10;zW4TMRC+I/EOlu90kzQp6SqbqrQqQio/UuEBHK83a2F7zNjJbnkAeANOXLjzXH0Oxt60hCCkHtjD&#10;yrMz/uabb2Z2cdZbw7YKgwZX8fHRiDPlJNTarSv+4f3VszlnIQpXCwNOVfxWBX62fPpk0flSTaAF&#10;UytkBOJC2fmKtzH6siiCbJUV4Qi8cuRsAK2IZOK6qFF0hG5NMRmNTooOsPYIUoVAXy8HJ98h4mMA&#10;oWm0VJcgN1a5OKCiMiJSSaHVPvBlZts0Ssa3TRNUZKbiVGnMb0pC51V6F8uFKNcofKvljoJ4DIWD&#10;mqzQjpI+QF2KKNgG9V9QVkuEAE08kmCLoZCsCFUxHh1oc9MKr3ItJHXwD6KH/wcr32zfIdN1xWec&#10;OWGp4Xffvt59/3n34wubJXk6H0qKuvEUF/sX0NPQ5FKDvwb5MTAHF61wa3WOCF2rRE30xulmsXd1&#10;wAkJZNW9hpryiE2EDNQ3aJN2pAYjdGrN7UNrVB+ZTCnH0+PRiFySfOPj+cl8mptXiPL+uscQXyqw&#10;LB0qjtT7DC+21yEmOqK8D0nZAhhdX2ljsoHr1YVBthU0J1f5yRUchBnHuoqfziazQYF/QhDVxHbI&#10;+kcmqyOtj9G24vP9IOMSD5VHdsc3yZcUG7SL/arftWMF9S0JiTCMMy0zHVrAz5x1NMoVD582AhVn&#10;5pWjZpyOpyQWi9mYzp5PyMB9z2rfI5wkqIpHzobjRRz2ZeNRr1vKNLTfwTk1sNFZ2kR1YLVrO41r&#10;Vny3Wmkf9u0c9ft3svw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lbvlIdkAAAAKAQAADwAAAAAA&#10;AAABACAAAAAiAAAAZHJzL2Rvd25yZXYueG1sUEsBAhQAFAAAAAgAh07iQHphhrRLAgAAlgQAAA4A&#10;AAAAAAAAAQAgAAAAKAEAAGRycy9lMm9Eb2MueG1sUEsFBgAAAAAGAAYAWQEAAOUFAAAAAA==&#10;">
                <v:fill on="t" focussize="0,0"/>
                <v:stroke color="#000000" miterlimit="8" joinstyle="miter"/>
                <v:imagedata o:title=""/>
                <o:lock v:ext="edit" aspectratio="f"/>
                <v:textbox>
                  <w:txbxContent>
                    <w:p/>
                  </w:txbxContent>
                </v:textbox>
              </v:shape>
            </w:pict>
          </mc:Fallback>
        </mc:AlternateContent>
      </w:r>
      <w:r>
        <w:rPr>
          <w:rFonts w:hint="eastAsia"/>
          <w:szCs w:val="20"/>
          <w:lang w:eastAsia="zh-CN"/>
        </w:rPr>
        <w:t xml:space="preserve">   </w:t>
      </w:r>
    </w:p>
    <w:p>
      <w:pPr>
        <w:rPr>
          <w:szCs w:val="20"/>
          <w:lang w:eastAsia="zh-CN"/>
        </w:rPr>
      </w:pPr>
    </w:p>
    <w:p>
      <w:pPr>
        <w:rPr>
          <w:szCs w:val="20"/>
        </w:rPr>
      </w:pPr>
      <w:r>
        <w:rPr>
          <w:rFonts w:hint="eastAsia"/>
          <w:szCs w:val="20"/>
          <w:lang w:eastAsia="zh-CN"/>
        </w:rPr>
        <w:t xml:space="preserve">                                                              </w:t>
      </w:r>
      <w:r>
        <w:rPr>
          <w:rFonts w:hint="eastAsia"/>
          <w:szCs w:val="20"/>
        </w:rPr>
        <w:t>正面</w:t>
      </w:r>
    </w:p>
    <w:p>
      <w:pPr>
        <w:rPr>
          <w:szCs w:val="20"/>
        </w:rPr>
      </w:pPr>
      <w:r>
        <mc:AlternateContent>
          <mc:Choice Requires="wps">
            <w:drawing>
              <wp:anchor distT="0" distB="0" distL="114300" distR="114300" simplePos="0" relativeHeight="251672576" behindDoc="0" locked="0" layoutInCell="1" allowOverlap="1">
                <wp:simplePos x="0" y="0"/>
                <wp:positionH relativeFrom="column">
                  <wp:posOffset>4333875</wp:posOffset>
                </wp:positionH>
                <wp:positionV relativeFrom="paragraph">
                  <wp:posOffset>97155</wp:posOffset>
                </wp:positionV>
                <wp:extent cx="342900" cy="0"/>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41.25pt;margin-top:7.65pt;height:0pt;width:27pt;z-index:251672576;mso-width-relative:page;mso-height-relative:page;" filled="f" stroked="t" coordsize="21600,21600" o:gfxdata="UEsDBAoAAAAAAIdO4kAAAAAAAAAAAAAAAAAEAAAAZHJzL1BLAwQUAAAACACHTuJAz1qlutYAAAAJ&#10;AQAADwAAAGRycy9kb3ducmV2LnhtbE2PvU7DQBCEeyTe4bRINBE5x1ZMZHxOAbijIQHRbnyLbeHb&#10;c3yXH3h6FlFAuTOfZmfK9dkN6khT6D0bWMwTUMSNtz23Bl629c0KVIjIFgfPZOCTAqyry4sSC+tP&#10;/EzHTWyVhHAo0EAX41hoHZqOHIa5H4nFe/eTwyjn1Go74UnC3aDTJMm1w57lQ4cj3XfUfGwOzkCo&#10;X2lff82aWfKWtZ7S/cPTIxpzfbVI7kBFOsc/GH7qS3WopNPOH9gGNRjIV+lSUDGWGSgBbrNchN2v&#10;oKtS/19QfQNQSwMEFAAAAAgAh07iQO8kNdrpAQAAtwMAAA4AAABkcnMvZTJvRG9jLnhtbK1TvY4T&#10;MRDukXgHyz3ZJOQQt8rmikRHc0CkOx7A8XqzFrbH8jjZ5CV4ASQ6qCjp7204HoOxN8n90FzBFpbH&#10;M/PNfN/MTi921rCtCqjBVXw0GHKmnIRau3XFP91cvnrLGUbhamHAqYrvFfKL2csX086XagwtmFoF&#10;RiAOy85XvI3Rl0WBslVW4AC8cuRsIFgRyQzrog6iI3RrivFw+KboINQ+gFSI9LronfyAGJ4DCE2j&#10;pVqA3FjlYo8alBGRKGGrPfJZ7rZplIwfmwZVZKbixDTmk4rQfZXOYjYV5ToI32p5aEE8p4UnnKzQ&#10;joqeoBYiCrYJ+h8oq2UAhCYOJNiiJ5IVIRaj4RNtrlvhVeZCUqM/iY7/D1Z+2C4D03XFJ5w5YWng&#10;d19//f7y/c/tNzrvfv5gkyRS57Gk2LlbhkRT7ty1vwL5GZmDeSvcWuVmb/aeEEYpo3iUkgz0VGrV&#10;vYeaYsQmQlZs1wSbIEkLtsuD2Z8Go3aRSXp8PRmfD2lk8ugqRHnM8wHjOwWWpUvFjXZJMlGK7RXG&#10;1IcojyHp2cGlNiaP3TjWVfz8bHyWExCMrpMzhWFYr+YmsK1Ii5O/TIo8D8MCbFzdFzEu5am8c4fK&#10;R9K9fCuo98twVIbmmXs77F5amId21u/+f5v9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9apbrW&#10;AAAACQEAAA8AAAAAAAAAAQAgAAAAIgAAAGRycy9kb3ducmV2LnhtbFBLAQIUABQAAAAIAIdO4kDv&#10;JDXa6QEAALcDAAAOAAAAAAAAAAEAIAAAACUBAABkcnMvZTJvRG9jLnhtbFBLBQYAAAAABgAGAFkB&#10;AACA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4686300</wp:posOffset>
                </wp:positionH>
                <wp:positionV relativeFrom="paragraph">
                  <wp:posOffset>99060</wp:posOffset>
                </wp:positionV>
                <wp:extent cx="571500" cy="99060"/>
                <wp:effectExtent l="635" t="4445" r="18415" b="10795"/>
                <wp:wrapNone/>
                <wp:docPr id="12"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71500" cy="99060"/>
                        </a:xfrm>
                        <a:prstGeom prst="line">
                          <a:avLst/>
                        </a:prstGeom>
                        <a:noFill/>
                        <a:ln w="9525">
                          <a:solidFill>
                            <a:srgbClr val="000000"/>
                          </a:solidFill>
                          <a:round/>
                        </a:ln>
                        <a:effectLst/>
                      </wps:spPr>
                      <wps:bodyPr/>
                    </wps:wsp>
                  </a:graphicData>
                </a:graphic>
              </wp:anchor>
            </w:drawing>
          </mc:Choice>
          <mc:Fallback>
            <w:pict>
              <v:line id="直接连接符 3" o:spid="_x0000_s1026" o:spt="20" style="position:absolute;left:0pt;margin-left:369pt;margin-top:7.8pt;height:7.8pt;width:45pt;z-index:251673600;mso-width-relative:page;mso-height-relative:page;" filled="f" stroked="t" coordsize="21600,21600" o:gfxdata="UEsDBAoAAAAAAIdO4kAAAAAAAAAAAAAAAAAEAAAAZHJzL1BLAwQUAAAACACHTuJAUO19INcAAAAJ&#10;AQAADwAAAGRycy9kb3ducmV2LnhtbE2PvU7DQBCEeyTe4bRINBG5sy2CZXxOAbijIYBoN/ZiW/j2&#10;HN/lB56eTQXlzoxmvynXJzeqA81h8GwhWRpQxI1vB+4svL3WNzmoEJFbHD2ThW8KsK4uL0osWn/k&#10;FzpsYqekhEOBFvoYp0Lr0PTkMCz9RCzep58dRjnnTrczHqXcjTo1ZqUdDiwfepzooafma7N3FkL9&#10;Trv6Z9EszEfWeUp3j89PaO31VWLuQUU6xb8wnPEFHSph2vo9t0GNFu6yXLZEMW5XoCSQp2dhayFL&#10;UtBVqf8vqH4BUEsDBBQAAAAIAIdO4kAplDrx7gEAALwDAAAOAAAAZHJzL2Uyb0RvYy54bWytU0uO&#10;EzEQ3SNxB8t70p2gDEwrnVkkGjYDRJrhABW3O21huyzbSSeX4AJI7GDFkv3chuEYlJ3PfNjMgl5Y&#10;LlfVq3qvqicXW6PZRvqg0NZ8OCg5k1Zgo+yq5p9uLl+95SxEsA1otLLmOxn4xfTli0nvKjnCDnUj&#10;PSMQG6re1byL0VVFEUQnDYQBOmnJ2aI3EMn0q6Lx0BO60cWoLM+KHn3jPAoZAr3O905+QPTPAcS2&#10;VULOUayNtHGP6qWGSJRCp1zg09xt20oRP7ZtkJHpmhPTmE8qQvdlOovpBKqVB9cpcWgBntPCE04G&#10;lKWiJ6g5RGBrr/6BMkp4DNjGgUBT7IlkRYjFsHyizXUHTmYuJHVwJ9HD/4MVHzYLz1RDmzDizIKh&#10;id99/fX7y/c/t9/ovPv5g71OKvUuVBQ8swufeIqtvXZXKD4HZnHWgV3J3O3NzhHCMGUUj1KSERzV&#10;WvbvsaEYWEfMkm1bbxIkicG2eTK702TkNjJBj+M3w3FJMxPkOj8vz/LgCqiOuc6H+E6iYelSc61s&#10;0g0q2FyFmHqB6hiSni1eKq3z7LVlPWGOR+OcEFCrJjlTWPCr5Ux7toG0PfnLxMjzMMzj2jb7Itqm&#10;PJkX71D5SHwv4RKb3cIf1aGh5t4OC5i25qGdNbz/6a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DtfSDXAAAACQEAAA8AAAAAAAAAAQAgAAAAIgAAAGRycy9kb3ducmV2LnhtbFBLAQIUABQAAAAI&#10;AIdO4kAplDrx7gEAALwDAAAOAAAAAAAAAAEAIAAAACYBAABkcnMvZTJvRG9jLnhtbFBLBQYAAAAA&#10;BgAGAFkBAACGBQAAAAA=&#10;">
                <v:fill on="f" focussize="0,0"/>
                <v:stroke color="#000000" joinstyle="round"/>
                <v:imagedata o:title=""/>
                <o:lock v:ext="edit" aspectratio="f"/>
              </v:line>
            </w:pict>
          </mc:Fallback>
        </mc:AlternateContent>
      </w:r>
    </w:p>
    <w:p>
      <w:pPr>
        <w:rPr>
          <w:szCs w:val="20"/>
        </w:rPr>
      </w:pPr>
    </w:p>
    <w:p>
      <w:pPr>
        <w:rPr>
          <w:szCs w:val="20"/>
        </w:rPr>
      </w:pPr>
      <w:r>
        <w:rPr>
          <w:rFonts w:hint="eastAsia"/>
          <w:szCs w:val="20"/>
        </w:rPr>
        <w:t xml:space="preserve">                                                                </w:t>
      </w:r>
    </w:p>
    <w:p>
      <w:pPr>
        <w:rPr>
          <w:szCs w:val="20"/>
        </w:rPr>
      </w:pPr>
      <w:r>
        <mc:AlternateContent>
          <mc:Choice Requires="wps">
            <w:drawing>
              <wp:anchor distT="0" distB="0" distL="114300" distR="114300" simplePos="0" relativeHeight="251675648" behindDoc="0" locked="0" layoutInCell="1" allowOverlap="1">
                <wp:simplePos x="0" y="0"/>
                <wp:positionH relativeFrom="column">
                  <wp:posOffset>5143500</wp:posOffset>
                </wp:positionH>
                <wp:positionV relativeFrom="paragraph">
                  <wp:posOffset>198120</wp:posOffset>
                </wp:positionV>
                <wp:extent cx="342900" cy="396240"/>
                <wp:effectExtent l="3810" t="3175" r="15240" b="19685"/>
                <wp:wrapNone/>
                <wp:docPr id="14" name="直接连接符 2"/>
                <wp:cNvGraphicFramePr/>
                <a:graphic xmlns:a="http://schemas.openxmlformats.org/drawingml/2006/main">
                  <a:graphicData uri="http://schemas.microsoft.com/office/word/2010/wordprocessingShape">
                    <wps:wsp>
                      <wps:cNvCnPr>
                        <a:cxnSpLocks noChangeShapeType="1"/>
                      </wps:cNvCnPr>
                      <wps:spPr bwMode="auto">
                        <a:xfrm flipH="1">
                          <a:off x="0" y="0"/>
                          <a:ext cx="342900" cy="396240"/>
                        </a:xfrm>
                        <a:prstGeom prst="line">
                          <a:avLst/>
                        </a:prstGeom>
                        <a:noFill/>
                        <a:ln w="9525">
                          <a:solidFill>
                            <a:srgbClr val="000000"/>
                          </a:solidFill>
                          <a:round/>
                        </a:ln>
                        <a:effectLst/>
                      </wps:spPr>
                      <wps:bodyPr/>
                    </wps:wsp>
                  </a:graphicData>
                </a:graphic>
              </wp:anchor>
            </w:drawing>
          </mc:Choice>
          <mc:Fallback>
            <w:pict>
              <v:line id="直接连接符 2" o:spid="_x0000_s1026" o:spt="20" style="position:absolute;left:0pt;flip:x;margin-left:405pt;margin-top:15.6pt;height:31.2pt;width:27pt;z-index:251675648;mso-width-relative:page;mso-height-relative:page;" filled="f" stroked="t" coordsize="21600,21600" o:gfxdata="UEsDBAoAAAAAAIdO4kAAAAAAAAAAAAAAAAAEAAAAZHJzL1BLAwQUAAAACACHTuJAPqAfD9cAAAAJ&#10;AQAADwAAAGRycy9kb3ducmV2LnhtbE2PQU+EMBCF7yb+h2ZMvLktYAiLlI0x6sXExBU9FzoCkU4J&#10;7bLrv3c8ucc37+XN96rdyU1ixSWMnjQkGwUCqfN2pF5D8/50U4AI0ZA1kyfU8IMBdvXlRWVK64/0&#10;hus+9oJLKJRGwxDjXEoZugGdCRs/I7H35RdnIsull3YxRy53k0yVyqUzI/GHwcz4MGD3vT84Dfef&#10;L4/Z69o6P9lt33xY16jnVOvrq0TdgYh4iv9h+MNndKiZqfUHskFMGopE8ZaoIUtSEBwo8ls+tBq2&#10;WQ6yruT5gvoXUEsDBBQAAAAIAIdO4kDJkL389gEAAMcDAAAOAAAAZHJzL2Uyb0RvYy54bWytU8Fu&#10;EzEQvSPxD5bvZJNtWpFVNj0kKhwKVGr5AMfrzVrYHsvjZJOf4AeQuMGJY+/8DeUzGDtpWsqlB/Zg&#10;eTwzb+a9mZ2eb61hGxVQg6v5aDDkTDkJjXarmn+8uXj1mjOMwjXCgFM13ynk57OXL6a9r1QJHZhG&#10;BUYgDqve17yL0VdFgbJTVuAAvHLkbCFYEckMq6IJoid0a4pyODwregiNDyAVIr0u9k5+QAzPAYS2&#10;1VItQK6tcnGPGpQRkShhpz3yWe62bZWMH9oWVWSm5sQ05pOK0H2ZzmI2FdUqCN9peWhBPKeFJ5ys&#10;0I6KHqEWIgq2DvofKKtlAIQ2DiTYYk8kK0IsRsMn2lx3wqvMhaRGfxQd/x+sfL+5Ckw3tAljzpyw&#10;NPG7L7e/Pn/7/fMrnXc/vrMyqdR7rCh47q5C4im37tpfgvyEzMG8E26lcrc3O08Io5RR/JWSDPRU&#10;a9m/g4ZixDpClmzbBstao/3blJjASRa2zTPaHWektpFJejwZl5MhTU+S62RyVo7zDAtRJZiU7APG&#10;NwosS5eaG+2ShKISm0uMqa2HkPTs4EIbk9fAONbXfHJanuYEBKOb5ExhGFbLuQlsI9Ii5S9zJM/j&#10;sABr1+yLGJfyVN7BQ+V7DfZqLqHZXYV7oWi+ubfDLqYFemxnOR/+v9k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PqAfD9cAAAAJAQAADwAAAAAAAAABACAAAAAiAAAAZHJzL2Rvd25yZXYueG1sUEsB&#10;AhQAFAAAAAgAh07iQMmQvfz2AQAAxwMAAA4AAAAAAAAAAQAgAAAAJgEAAGRycy9lMm9Eb2MueG1s&#10;UEsFBgAAAAAGAAYAWQEAAI4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4457700</wp:posOffset>
                </wp:positionH>
                <wp:positionV relativeFrom="paragraph">
                  <wp:posOffset>594360</wp:posOffset>
                </wp:positionV>
                <wp:extent cx="685800" cy="0"/>
                <wp:effectExtent l="0" t="0" r="0" b="0"/>
                <wp:wrapNone/>
                <wp:docPr id="13"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ln>
                        <a:effectLst/>
                      </wps:spPr>
                      <wps:bodyPr/>
                    </wps:wsp>
                  </a:graphicData>
                </a:graphic>
              </wp:anchor>
            </w:drawing>
          </mc:Choice>
          <mc:Fallback>
            <w:pict>
              <v:line id="直接连接符 1" o:spid="_x0000_s1026" o:spt="20" style="position:absolute;left:0pt;margin-left:351pt;margin-top:46.8pt;height:0pt;width:54pt;z-index:251674624;mso-width-relative:page;mso-height-relative:page;" filled="f" stroked="t" coordsize="21600,21600" o:gfxdata="UEsDBAoAAAAAAIdO4kAAAAAAAAAAAAAAAAAEAAAAZHJzL1BLAwQUAAAACACHTuJALDIIadYAAAAJ&#10;AQAADwAAAGRycy9kb3ducmV2LnhtbE2PzU7DMBCE70i8g7VIXCpqJ5VKCXF6AHLjQgFx3cZLEhGv&#10;09j9gadnEQc47uxo5ptyffKDOtAU+8AWsrkBRdwE13Nr4eW5vlqBignZ4RCYLHxShHV1flZi4cKR&#10;n+iwSa2SEI4FWuhSGgutY9ORxzgPI7H83sPkMck5tdpNeJRwP+jcmKX22LM0dDjSXUfNx2bvLcT6&#10;lXb116yZmbdFGyjf3T8+oLWXF5m5BZXolP7M8IMv6FAJ0zbs2UU1WLg2uWxJFm4WS1BiWGVGhO2v&#10;oKtS/19QfQNQSwMEFAAAAAgAh07iQK0F/EvpAQAAuAMAAA4AAABkcnMvZTJvRG9jLnhtbK1TzW4T&#10;MRC+I/EOlu9kN0GpwiqbHhKVS4FILQ/geL1ZC9tjeZxs8hK8ABI3OHHkzttQHoOx8wNtLz10D5Y9&#10;8803M9/MTi931rCtCqjB1Xw4KDlTTkKj3brmH2+vXk04wyhcIww4VfO9Qn45e/li2vtKjaAD06jA&#10;iMRh1fuadzH6qihQdsoKHIBXjpwtBCsiPcO6aILoid2aYlSWF0UPofEBpEIk6+Lg5EfG8BRCaFst&#10;1QLkxioXD6xBGRGpJey0Rz7L1batkvFD26KKzNScOo35pCR0X6WzmE1FtQ7Cd1oeSxBPKeFBT1Zo&#10;R0nPVAsRBdsE/YjKahkAoY0DCbY4NJIVoS6G5QNtbjrhVe6FpEZ/Fh2fj1a+3y4D0w1twmvOnLA0&#10;8bsvP39//vbn11c67358Z8OkUu+xIvDcLUPqU+7cjb8G+QmZg3kn3Frlam/3nhhyRHEvJD3QU65V&#10;/w4awohNhCzZrg02UZIYbJcnsz9PRu0ik2S8mIwnJc1MnlyFqE5xPmB8q8CydKm50S5pJiqxvcZI&#10;lRP0BElmB1famDx341hf8zfj0TgHIBjdJGeCYViv5iawrUibk78kA5HdgwXYuOZgNy7Fqbx0x8yn&#10;pg/yraDZL0MCJzsNNNMdly9tzP/vjPr3w83+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wyCGnW&#10;AAAACQEAAA8AAAAAAAAAAQAgAAAAIgAAAGRycy9kb3ducmV2LnhtbFBLAQIUABQAAAAIAIdO4kCt&#10;BfxL6QEAALgDAAAOAAAAAAAAAAEAIAAAACUBAABkcnMvZTJvRG9jLnhtbFBLBQYAAAAABgAGAFkB&#10;AACABQAAAAA=&#10;">
                <v:fill on="f" focussize="0,0"/>
                <v:stroke color="#000000" joinstyle="round"/>
                <v:imagedata o:title=""/>
                <o:lock v:ext="edit" aspectratio="f"/>
              </v:line>
            </w:pict>
          </mc:Fallback>
        </mc:AlternateContent>
      </w:r>
      <w:r>
        <w:rPr>
          <w:rFonts w:hint="eastAsia"/>
          <w:szCs w:val="20"/>
        </w:rPr>
        <w:t xml:space="preserve">                                                       </w:t>
      </w:r>
    </w:p>
    <w:p>
      <w:pPr>
        <w:ind w:firstLine="6480" w:firstLineChars="2700"/>
        <w:rPr>
          <w:szCs w:val="20"/>
        </w:rPr>
      </w:pPr>
      <w:r>
        <w:rPr>
          <w:rFonts w:hint="eastAsia"/>
          <w:szCs w:val="21"/>
        </w:rPr>
        <w:t xml:space="preserve">        </w:t>
      </w:r>
      <w:r>
        <w:rPr>
          <w:rFonts w:hint="eastAsia"/>
          <w:szCs w:val="20"/>
        </w:rPr>
        <w:t>底部</w:t>
      </w:r>
    </w:p>
    <w:p>
      <w:pPr>
        <w:autoSpaceDN w:val="0"/>
        <w:rPr>
          <w:rFonts w:hint="eastAsia"/>
          <w:szCs w:val="21"/>
        </w:rPr>
      </w:pPr>
    </w:p>
    <w:p>
      <w:pPr>
        <w:spacing w:line="460" w:lineRule="exact"/>
        <w:ind w:firstLine="480" w:firstLineChars="200"/>
        <w:rPr>
          <w:rFonts w:hint="eastAsia" w:ascii="仿宋" w:hAnsi="仿宋" w:eastAsia="仿宋"/>
          <w:szCs w:val="32"/>
          <w:lang w:eastAsia="zh-CN"/>
        </w:rPr>
      </w:pPr>
    </w:p>
    <w:p>
      <w:pPr>
        <w:spacing w:line="460" w:lineRule="exact"/>
        <w:ind w:firstLine="480" w:firstLineChars="200"/>
        <w:rPr>
          <w:rFonts w:hint="eastAsia" w:ascii="仿宋" w:hAnsi="仿宋" w:eastAsia="仿宋"/>
          <w:szCs w:val="32"/>
          <w:lang w:eastAsia="zh-CN"/>
        </w:rPr>
      </w:pPr>
    </w:p>
    <w:p>
      <w:pPr>
        <w:spacing w:line="460" w:lineRule="exact"/>
        <w:ind w:firstLine="480" w:firstLineChars="200"/>
        <w:rPr>
          <w:rFonts w:hint="eastAsia" w:ascii="仿宋" w:hAnsi="仿宋" w:eastAsia="仿宋"/>
          <w:szCs w:val="32"/>
          <w:lang w:eastAsia="zh-CN"/>
        </w:rPr>
        <w:sectPr>
          <w:pgSz w:w="16840" w:h="11907" w:orient="landscape"/>
          <w:pgMar w:top="1361" w:right="1304" w:bottom="1474" w:left="1304" w:header="720" w:footer="720" w:gutter="0"/>
          <w:pgBorders>
            <w:top w:val="none" w:sz="0" w:space="0"/>
            <w:left w:val="none" w:sz="0" w:space="0"/>
            <w:bottom w:val="none" w:sz="0" w:space="0"/>
            <w:right w:val="none" w:sz="0" w:space="0"/>
          </w:pgBorders>
          <w:pgNumType w:fmt="numberInDash"/>
          <w:cols w:space="720" w:num="1"/>
          <w:titlePg/>
          <w:docGrid w:linePitch="360" w:charSpace="0"/>
        </w:sectPr>
      </w:pPr>
    </w:p>
    <w:p>
      <w:pPr>
        <w:rPr>
          <w:rFonts w:hint="eastAsia" w:ascii="仿宋" w:hAnsi="仿宋" w:eastAsia="仿宋"/>
          <w:szCs w:val="32"/>
          <w:lang w:eastAsia="zh-CN"/>
        </w:rPr>
      </w:pPr>
      <w:r>
        <w:rPr>
          <w:rFonts w:hint="eastAsia" w:ascii="仿宋" w:hAnsi="仿宋" w:eastAsia="仿宋"/>
          <w:szCs w:val="32"/>
          <w:lang w:eastAsia="zh-CN"/>
        </w:rPr>
        <w:br w:type="page"/>
      </w:r>
    </w:p>
    <w:p>
      <w:pPr>
        <w:spacing w:line="460" w:lineRule="exact"/>
        <w:ind w:firstLine="480" w:firstLineChars="200"/>
        <w:rPr>
          <w:rFonts w:hint="eastAsia" w:ascii="仿宋" w:hAnsi="仿宋" w:eastAsia="仿宋"/>
          <w:szCs w:val="32"/>
          <w:lang w:eastAsia="zh-CN"/>
        </w:rPr>
      </w:pPr>
    </w:p>
    <w:p>
      <w:pPr>
        <w:spacing w:line="460" w:lineRule="exact"/>
        <w:ind w:firstLine="480" w:firstLineChars="200"/>
        <w:rPr>
          <w:rFonts w:hint="eastAsia" w:ascii="仿宋" w:hAnsi="仿宋" w:eastAsia="仿宋"/>
          <w:szCs w:val="32"/>
          <w:lang w:eastAsia="zh-CN"/>
        </w:rPr>
      </w:pPr>
    </w:p>
    <w:p>
      <w:pPr>
        <w:spacing w:line="460" w:lineRule="exact"/>
        <w:ind w:firstLine="480" w:firstLineChars="200"/>
        <w:rPr>
          <w:rFonts w:hint="eastAsia" w:ascii="仿宋" w:hAnsi="仿宋" w:eastAsia="仿宋"/>
          <w:szCs w:val="32"/>
          <w:lang w:eastAsia="zh-CN"/>
        </w:rPr>
      </w:pPr>
    </w:p>
    <w:p>
      <w:pPr>
        <w:spacing w:line="460" w:lineRule="exact"/>
        <w:ind w:firstLine="480" w:firstLineChars="200"/>
        <w:rPr>
          <w:rFonts w:hint="eastAsia" w:ascii="仿宋" w:hAnsi="仿宋" w:eastAsia="仿宋"/>
          <w:szCs w:val="32"/>
          <w:lang w:eastAsia="zh-CN"/>
        </w:rPr>
      </w:pPr>
    </w:p>
    <w:p>
      <w:pPr>
        <w:spacing w:line="460" w:lineRule="exact"/>
        <w:ind w:firstLine="480" w:firstLineChars="200"/>
        <w:rPr>
          <w:rFonts w:hint="eastAsia" w:ascii="仿宋" w:hAnsi="仿宋" w:eastAsia="仿宋"/>
          <w:szCs w:val="32"/>
          <w:lang w:eastAsia="zh-CN"/>
        </w:rPr>
      </w:pPr>
    </w:p>
    <w:p>
      <w:pPr>
        <w:spacing w:line="460" w:lineRule="exact"/>
        <w:ind w:firstLine="480" w:firstLineChars="200"/>
        <w:rPr>
          <w:rFonts w:hint="eastAsia" w:ascii="仿宋" w:hAnsi="仿宋" w:eastAsia="仿宋"/>
          <w:szCs w:val="32"/>
          <w:lang w:eastAsia="zh-CN"/>
        </w:rPr>
      </w:pPr>
    </w:p>
    <w:p>
      <w:pPr>
        <w:spacing w:line="460" w:lineRule="exact"/>
        <w:ind w:firstLine="480" w:firstLineChars="200"/>
        <w:rPr>
          <w:rFonts w:hint="eastAsia" w:ascii="仿宋" w:hAnsi="仿宋" w:eastAsia="仿宋"/>
          <w:szCs w:val="32"/>
          <w:lang w:eastAsia="zh-CN"/>
        </w:rPr>
      </w:pPr>
    </w:p>
    <w:p>
      <w:pPr>
        <w:spacing w:line="460" w:lineRule="exact"/>
        <w:ind w:firstLine="480" w:firstLineChars="200"/>
        <w:rPr>
          <w:rFonts w:hint="eastAsia" w:ascii="仿宋" w:hAnsi="仿宋" w:eastAsia="仿宋"/>
          <w:szCs w:val="32"/>
          <w:lang w:eastAsia="zh-CN"/>
        </w:rPr>
      </w:pPr>
    </w:p>
    <w:p>
      <w:pPr>
        <w:spacing w:line="460" w:lineRule="exact"/>
        <w:ind w:firstLine="480" w:firstLineChars="200"/>
        <w:rPr>
          <w:rFonts w:hint="eastAsia" w:ascii="仿宋" w:hAnsi="仿宋" w:eastAsia="仿宋"/>
          <w:szCs w:val="32"/>
          <w:lang w:eastAsia="zh-CN"/>
        </w:rPr>
      </w:pPr>
    </w:p>
    <w:p>
      <w:pPr>
        <w:spacing w:line="460" w:lineRule="exact"/>
        <w:ind w:firstLine="480" w:firstLineChars="200"/>
        <w:rPr>
          <w:rFonts w:hint="eastAsia" w:ascii="仿宋" w:hAnsi="仿宋" w:eastAsia="仿宋"/>
          <w:szCs w:val="32"/>
          <w:lang w:eastAsia="zh-CN"/>
        </w:rPr>
      </w:pPr>
    </w:p>
    <w:p>
      <w:pPr>
        <w:spacing w:line="460" w:lineRule="exact"/>
        <w:ind w:firstLine="480" w:firstLineChars="200"/>
        <w:rPr>
          <w:rFonts w:hint="eastAsia" w:ascii="仿宋" w:hAnsi="仿宋" w:eastAsia="仿宋"/>
          <w:szCs w:val="32"/>
          <w:lang w:eastAsia="zh-CN"/>
        </w:rPr>
      </w:pPr>
    </w:p>
    <w:p>
      <w:pPr>
        <w:spacing w:line="460" w:lineRule="exact"/>
        <w:ind w:firstLine="480" w:firstLineChars="200"/>
        <w:rPr>
          <w:rFonts w:hint="eastAsia" w:ascii="仿宋" w:hAnsi="仿宋" w:eastAsia="仿宋"/>
          <w:szCs w:val="32"/>
          <w:lang w:eastAsia="zh-CN"/>
        </w:rPr>
      </w:pPr>
    </w:p>
    <w:p>
      <w:pPr>
        <w:spacing w:line="460" w:lineRule="exact"/>
        <w:ind w:firstLine="480" w:firstLineChars="200"/>
        <w:rPr>
          <w:rFonts w:hint="eastAsia" w:ascii="仿宋" w:hAnsi="仿宋" w:eastAsia="仿宋"/>
          <w:szCs w:val="32"/>
          <w:lang w:eastAsia="zh-CN"/>
        </w:rPr>
      </w:pPr>
    </w:p>
    <w:p>
      <w:pPr>
        <w:spacing w:line="460" w:lineRule="exact"/>
        <w:ind w:firstLine="480" w:firstLineChars="200"/>
        <w:rPr>
          <w:rFonts w:hint="eastAsia" w:ascii="仿宋" w:hAnsi="仿宋" w:eastAsia="仿宋"/>
          <w:szCs w:val="32"/>
          <w:lang w:eastAsia="zh-CN"/>
        </w:rPr>
      </w:pPr>
    </w:p>
    <w:p>
      <w:pPr>
        <w:spacing w:line="460" w:lineRule="exact"/>
        <w:ind w:firstLine="480" w:firstLineChars="200"/>
        <w:rPr>
          <w:rFonts w:hint="eastAsia" w:ascii="仿宋" w:hAnsi="仿宋" w:eastAsia="仿宋"/>
          <w:szCs w:val="32"/>
          <w:lang w:eastAsia="zh-CN"/>
        </w:rPr>
      </w:pPr>
    </w:p>
    <w:p>
      <w:pPr>
        <w:spacing w:line="460" w:lineRule="exact"/>
        <w:ind w:firstLine="480" w:firstLineChars="200"/>
        <w:rPr>
          <w:rFonts w:hint="eastAsia" w:ascii="仿宋" w:hAnsi="仿宋" w:eastAsia="仿宋"/>
          <w:szCs w:val="32"/>
          <w:lang w:eastAsia="zh-CN"/>
        </w:rPr>
      </w:pP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szCs w:val="32"/>
          <w:lang w:eastAsia="zh-CN"/>
        </w:rPr>
      </w:pP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szCs w:val="32"/>
          <w:lang w:eastAsia="zh-CN"/>
        </w:rPr>
      </w:pP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szCs w:val="32"/>
          <w:lang w:eastAsia="zh-CN"/>
        </w:rPr>
      </w:pP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szCs w:val="32"/>
          <w:lang w:eastAsia="zh-CN"/>
        </w:rPr>
      </w:pP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szCs w:val="32"/>
          <w:lang w:eastAsia="zh-CN"/>
        </w:rPr>
      </w:pP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szCs w:val="32"/>
          <w:lang w:eastAsia="zh-CN"/>
        </w:rPr>
      </w:pP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szCs w:val="32"/>
          <w:lang w:eastAsia="zh-CN"/>
        </w:rPr>
      </w:pP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szCs w:val="32"/>
          <w:lang w:eastAsia="zh-CN"/>
        </w:rPr>
      </w:pP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szCs w:val="32"/>
          <w:lang w:eastAsia="zh-CN"/>
        </w:rPr>
      </w:pP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szCs w:val="32"/>
          <w:lang w:eastAsia="zh-CN"/>
        </w:rPr>
      </w:pP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szCs w:val="32"/>
          <w:lang w:eastAsia="zh-CN"/>
        </w:rPr>
      </w:pP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szCs w:val="32"/>
          <w:lang w:eastAsia="zh-CN"/>
        </w:rPr>
      </w:pP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szCs w:val="32"/>
          <w:lang w:eastAsia="zh-CN"/>
        </w:rPr>
      </w:pPr>
    </w:p>
    <w:tbl>
      <w:tblPr>
        <w:tblStyle w:val="8"/>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9288"/>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288" w:type="dxa"/>
            <w:tcBorders>
              <w:tl2br w:val="nil"/>
              <w:tr2bl w:val="nil"/>
            </w:tcBorders>
          </w:tcPr>
          <w:p>
            <w:pPr>
              <w:keepNext w:val="0"/>
              <w:keepLines w:val="0"/>
              <w:pageBreakBefore w:val="0"/>
              <w:widowControl/>
              <w:kinsoku/>
              <w:wordWrap/>
              <w:overflowPunct/>
              <w:topLinePunct w:val="0"/>
              <w:autoSpaceDE/>
              <w:autoSpaceDN/>
              <w:bidi w:val="0"/>
              <w:adjustRightInd/>
              <w:snapToGrid/>
              <w:spacing w:line="540" w:lineRule="exact"/>
              <w:ind w:left="0" w:leftChars="0" w:firstLine="320" w:firstLineChars="100"/>
              <w:jc w:val="both"/>
              <w:textAlignment w:val="auto"/>
              <w:rPr>
                <w:rFonts w:hint="default" w:ascii="仿宋" w:hAnsi="仿宋" w:eastAsia="仿宋" w:cs="仿宋_GB2312"/>
                <w:sz w:val="32"/>
                <w:szCs w:val="32"/>
                <w:vertAlign w:val="baseline"/>
                <w:lang w:val="en-US" w:eastAsia="zh-CN"/>
              </w:rPr>
            </w:pPr>
            <w:r>
              <w:rPr>
                <w:rFonts w:hint="eastAsia" w:ascii="仿宋" w:hAnsi="仿宋" w:eastAsia="仿宋" w:cs="仿宋_GB2312"/>
                <w:sz w:val="32"/>
                <w:szCs w:val="32"/>
                <w:vertAlign w:val="baseline"/>
                <w:lang w:eastAsia="zh-CN"/>
              </w:rPr>
              <w:t xml:space="preserve">三明市农业职改领导小组   </w:t>
            </w:r>
            <w:r>
              <w:rPr>
                <w:rFonts w:hint="eastAsia" w:ascii="仿宋" w:hAnsi="仿宋" w:eastAsia="仿宋" w:cs="仿宋_GB2312"/>
                <w:sz w:val="32"/>
                <w:szCs w:val="32"/>
                <w:vertAlign w:val="baseline"/>
                <w:lang w:val="en-US" w:eastAsia="zh-CN"/>
              </w:rPr>
              <w:t xml:space="preserve"> </w:t>
            </w:r>
            <w:r>
              <w:rPr>
                <w:rFonts w:hint="eastAsia" w:ascii="仿宋" w:hAnsi="仿宋" w:eastAsia="仿宋" w:cs="仿宋_GB2312"/>
                <w:sz w:val="32"/>
                <w:szCs w:val="32"/>
                <w:vertAlign w:val="baseline"/>
                <w:lang w:eastAsia="zh-CN"/>
              </w:rPr>
              <w:t xml:space="preserve">        2024年1月</w:t>
            </w:r>
            <w:r>
              <w:rPr>
                <w:rFonts w:hint="eastAsia" w:ascii="仿宋" w:hAnsi="仿宋" w:eastAsia="仿宋" w:cs="仿宋_GB2312"/>
                <w:sz w:val="32"/>
                <w:szCs w:val="32"/>
                <w:vertAlign w:val="baseline"/>
                <w:lang w:val="en-US" w:eastAsia="zh-CN"/>
              </w:rPr>
              <w:t>23</w:t>
            </w:r>
            <w:r>
              <w:rPr>
                <w:rFonts w:hint="eastAsia" w:ascii="仿宋" w:hAnsi="仿宋" w:eastAsia="仿宋" w:cs="仿宋_GB2312"/>
                <w:sz w:val="32"/>
                <w:szCs w:val="32"/>
                <w:vertAlign w:val="baseline"/>
                <w:lang w:eastAsia="zh-CN"/>
              </w:rPr>
              <w:t>日印发</w:t>
            </w:r>
            <w:r>
              <w:rPr>
                <w:rFonts w:hint="eastAsia" w:ascii="仿宋" w:hAnsi="仿宋" w:eastAsia="仿宋" w:cs="仿宋_GB2312"/>
                <w:sz w:val="32"/>
                <w:szCs w:val="32"/>
                <w:vertAlign w:val="baseline"/>
                <w:lang w:val="en-US" w:eastAsia="zh-CN"/>
              </w:rPr>
              <w:t xml:space="preserve">  </w:t>
            </w:r>
          </w:p>
        </w:tc>
      </w:tr>
    </w:tbl>
    <w:p>
      <w:pPr>
        <w:keepNext w:val="0"/>
        <w:keepLines w:val="0"/>
        <w:pageBreakBefore w:val="0"/>
        <w:widowControl/>
        <w:kinsoku/>
        <w:wordWrap/>
        <w:overflowPunct/>
        <w:topLinePunct w:val="0"/>
        <w:autoSpaceDE/>
        <w:autoSpaceDN/>
        <w:bidi w:val="0"/>
        <w:adjustRightInd/>
        <w:snapToGrid/>
        <w:spacing w:line="20" w:lineRule="exact"/>
        <w:textAlignment w:val="auto"/>
        <w:rPr>
          <w:rFonts w:hint="eastAsia" w:ascii="仿宋" w:hAnsi="仿宋" w:eastAsia="仿宋"/>
          <w:sz w:val="2"/>
          <w:szCs w:val="6"/>
          <w:lang w:eastAsia="zh-CN"/>
        </w:rPr>
      </w:pPr>
    </w:p>
    <w:sectPr>
      <w:pgSz w:w="11907" w:h="16840"/>
      <w:pgMar w:top="1304" w:right="1474" w:bottom="1304" w:left="1361" w:header="720" w:footer="720" w:gutter="0"/>
      <w:pgBorders>
        <w:top w:val="none" w:sz="0" w:space="0"/>
        <w:left w:val="none" w:sz="0" w:space="0"/>
        <w:bottom w:val="none" w:sz="0" w:space="0"/>
        <w:right w:val="none" w:sz="0" w:space="0"/>
      </w:pgBorders>
      <w:pgNumType w:fmt="numberInDash"/>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18030">
    <w:altName w:val="微软雅黑"/>
    <w:panose1 w:val="02010609060101010101"/>
    <w:charset w:val="00"/>
    <w:family w:val="modern"/>
    <w:pitch w:val="default"/>
    <w:sig w:usb0="00000000" w:usb1="00000000" w:usb2="000A005E"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Style w:val="10"/>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Style w:val="10"/>
                              <w:rFonts w:hint="eastAsia" w:asciiTheme="minorEastAsia" w:hAnsiTheme="minorEastAsia" w:eastAsiaTheme="minorEastAsia" w:cstheme="minorEastAsia"/>
                              <w:sz w:val="28"/>
                              <w:szCs w:val="28"/>
                            </w:rPr>
                            <w:instrText xml:space="preserve">PAGE  </w:instrText>
                          </w:r>
                          <w:r>
                            <w:rPr>
                              <w:rFonts w:hint="eastAsia" w:asciiTheme="minorEastAsia" w:hAnsiTheme="minorEastAsia" w:eastAsiaTheme="minorEastAsia" w:cstheme="minorEastAsia"/>
                              <w:sz w:val="28"/>
                              <w:szCs w:val="28"/>
                            </w:rPr>
                            <w:fldChar w:fldCharType="separate"/>
                          </w:r>
                          <w:r>
                            <w:rPr>
                              <w:rStyle w:val="10"/>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Style w:val="10"/>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Style w:val="10"/>
                        <w:rFonts w:hint="eastAsia" w:asciiTheme="minorEastAsia" w:hAnsiTheme="minorEastAsia" w:eastAsiaTheme="minorEastAsia" w:cstheme="minorEastAsia"/>
                        <w:sz w:val="28"/>
                        <w:szCs w:val="28"/>
                      </w:rPr>
                      <w:instrText xml:space="preserve">PAGE  </w:instrText>
                    </w:r>
                    <w:r>
                      <w:rPr>
                        <w:rFonts w:hint="eastAsia" w:asciiTheme="minorEastAsia" w:hAnsiTheme="minorEastAsia" w:eastAsiaTheme="minorEastAsia" w:cstheme="minorEastAsia"/>
                        <w:sz w:val="28"/>
                        <w:szCs w:val="28"/>
                      </w:rPr>
                      <w:fldChar w:fldCharType="separate"/>
                    </w:r>
                    <w:r>
                      <w:rPr>
                        <w:rStyle w:val="10"/>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2NWU5OTdmNDVlZWQwNDQzYzNhMDQ0ZDQ4ZDIxNjQifQ=="/>
  </w:docVars>
  <w:rsids>
    <w:rsidRoot w:val="00D3286A"/>
    <w:rsid w:val="000102EE"/>
    <w:rsid w:val="00025D6C"/>
    <w:rsid w:val="0003096F"/>
    <w:rsid w:val="00042AF0"/>
    <w:rsid w:val="00045B42"/>
    <w:rsid w:val="00047F94"/>
    <w:rsid w:val="00054AC8"/>
    <w:rsid w:val="00075F6C"/>
    <w:rsid w:val="0008189B"/>
    <w:rsid w:val="00086988"/>
    <w:rsid w:val="00086C23"/>
    <w:rsid w:val="00094250"/>
    <w:rsid w:val="000A3575"/>
    <w:rsid w:val="000A7577"/>
    <w:rsid w:val="000C403B"/>
    <w:rsid w:val="000D10A2"/>
    <w:rsid w:val="000D15E6"/>
    <w:rsid w:val="000E0B22"/>
    <w:rsid w:val="000E44CD"/>
    <w:rsid w:val="000F3877"/>
    <w:rsid w:val="001112FA"/>
    <w:rsid w:val="00113D69"/>
    <w:rsid w:val="001309F6"/>
    <w:rsid w:val="00131519"/>
    <w:rsid w:val="00134B2E"/>
    <w:rsid w:val="00157268"/>
    <w:rsid w:val="00164B89"/>
    <w:rsid w:val="00175089"/>
    <w:rsid w:val="00191663"/>
    <w:rsid w:val="00191E75"/>
    <w:rsid w:val="001933BD"/>
    <w:rsid w:val="001A17A5"/>
    <w:rsid w:val="001A3CF6"/>
    <w:rsid w:val="001A42A9"/>
    <w:rsid w:val="001A746B"/>
    <w:rsid w:val="001B0C46"/>
    <w:rsid w:val="001C0346"/>
    <w:rsid w:val="001C48F3"/>
    <w:rsid w:val="001D5583"/>
    <w:rsid w:val="001D67D6"/>
    <w:rsid w:val="001F039D"/>
    <w:rsid w:val="001F33FE"/>
    <w:rsid w:val="0020232D"/>
    <w:rsid w:val="002113FF"/>
    <w:rsid w:val="0021292F"/>
    <w:rsid w:val="002212BA"/>
    <w:rsid w:val="0022281B"/>
    <w:rsid w:val="00223F5D"/>
    <w:rsid w:val="00231743"/>
    <w:rsid w:val="0023419B"/>
    <w:rsid w:val="0024355A"/>
    <w:rsid w:val="00252148"/>
    <w:rsid w:val="002765B7"/>
    <w:rsid w:val="00286FF1"/>
    <w:rsid w:val="00290935"/>
    <w:rsid w:val="002B1DDE"/>
    <w:rsid w:val="002C59E2"/>
    <w:rsid w:val="002E3B99"/>
    <w:rsid w:val="002E3E56"/>
    <w:rsid w:val="002E5658"/>
    <w:rsid w:val="0031080F"/>
    <w:rsid w:val="00327467"/>
    <w:rsid w:val="003337E6"/>
    <w:rsid w:val="0034123E"/>
    <w:rsid w:val="0034277F"/>
    <w:rsid w:val="00357E6F"/>
    <w:rsid w:val="00365DDC"/>
    <w:rsid w:val="003661F3"/>
    <w:rsid w:val="0038386A"/>
    <w:rsid w:val="0038467D"/>
    <w:rsid w:val="003A2C91"/>
    <w:rsid w:val="003A4772"/>
    <w:rsid w:val="003B584C"/>
    <w:rsid w:val="003C7498"/>
    <w:rsid w:val="003C7525"/>
    <w:rsid w:val="003C7DE2"/>
    <w:rsid w:val="003D1E9C"/>
    <w:rsid w:val="003D3232"/>
    <w:rsid w:val="003D453F"/>
    <w:rsid w:val="003F3AED"/>
    <w:rsid w:val="00400EC1"/>
    <w:rsid w:val="00404710"/>
    <w:rsid w:val="00406B5D"/>
    <w:rsid w:val="00411719"/>
    <w:rsid w:val="00414873"/>
    <w:rsid w:val="00420F6A"/>
    <w:rsid w:val="0042207B"/>
    <w:rsid w:val="004653FE"/>
    <w:rsid w:val="004675F7"/>
    <w:rsid w:val="00470783"/>
    <w:rsid w:val="00470B24"/>
    <w:rsid w:val="00470F18"/>
    <w:rsid w:val="004762EB"/>
    <w:rsid w:val="00477A5A"/>
    <w:rsid w:val="004808D6"/>
    <w:rsid w:val="004867FC"/>
    <w:rsid w:val="00486DB8"/>
    <w:rsid w:val="004A63AD"/>
    <w:rsid w:val="004B136E"/>
    <w:rsid w:val="004C37C0"/>
    <w:rsid w:val="004D0AA5"/>
    <w:rsid w:val="004D2C46"/>
    <w:rsid w:val="004E11BE"/>
    <w:rsid w:val="004F5C49"/>
    <w:rsid w:val="005261EF"/>
    <w:rsid w:val="00527FA9"/>
    <w:rsid w:val="00544DDC"/>
    <w:rsid w:val="005456F5"/>
    <w:rsid w:val="0055204A"/>
    <w:rsid w:val="0055627C"/>
    <w:rsid w:val="00557412"/>
    <w:rsid w:val="00576523"/>
    <w:rsid w:val="005832E4"/>
    <w:rsid w:val="00583CE8"/>
    <w:rsid w:val="005910A3"/>
    <w:rsid w:val="005A5FE5"/>
    <w:rsid w:val="005B01B3"/>
    <w:rsid w:val="005B51C6"/>
    <w:rsid w:val="005B584B"/>
    <w:rsid w:val="005F71DC"/>
    <w:rsid w:val="006020C5"/>
    <w:rsid w:val="00603460"/>
    <w:rsid w:val="006136F1"/>
    <w:rsid w:val="00640A00"/>
    <w:rsid w:val="006459E3"/>
    <w:rsid w:val="00645A79"/>
    <w:rsid w:val="00646FA6"/>
    <w:rsid w:val="00667F55"/>
    <w:rsid w:val="00683056"/>
    <w:rsid w:val="00696785"/>
    <w:rsid w:val="00697521"/>
    <w:rsid w:val="006A0767"/>
    <w:rsid w:val="006A598D"/>
    <w:rsid w:val="006B4104"/>
    <w:rsid w:val="006D024B"/>
    <w:rsid w:val="006D7B23"/>
    <w:rsid w:val="006E09DA"/>
    <w:rsid w:val="007018DF"/>
    <w:rsid w:val="0070770B"/>
    <w:rsid w:val="00727BC6"/>
    <w:rsid w:val="00735094"/>
    <w:rsid w:val="00736BAF"/>
    <w:rsid w:val="007535CD"/>
    <w:rsid w:val="00764AC7"/>
    <w:rsid w:val="007672F1"/>
    <w:rsid w:val="00777D38"/>
    <w:rsid w:val="007826F7"/>
    <w:rsid w:val="007A7E6A"/>
    <w:rsid w:val="007B196B"/>
    <w:rsid w:val="007B49D7"/>
    <w:rsid w:val="007B7E9C"/>
    <w:rsid w:val="007C498A"/>
    <w:rsid w:val="007D4FBF"/>
    <w:rsid w:val="007E0924"/>
    <w:rsid w:val="007E6D41"/>
    <w:rsid w:val="007F033A"/>
    <w:rsid w:val="007F11F9"/>
    <w:rsid w:val="008065AE"/>
    <w:rsid w:val="00813101"/>
    <w:rsid w:val="00813513"/>
    <w:rsid w:val="00813676"/>
    <w:rsid w:val="00813A2F"/>
    <w:rsid w:val="00823067"/>
    <w:rsid w:val="008373EA"/>
    <w:rsid w:val="00850E01"/>
    <w:rsid w:val="008541F9"/>
    <w:rsid w:val="008671F6"/>
    <w:rsid w:val="00876AC3"/>
    <w:rsid w:val="008814EF"/>
    <w:rsid w:val="0088518C"/>
    <w:rsid w:val="00891D68"/>
    <w:rsid w:val="008B10A1"/>
    <w:rsid w:val="008C3C00"/>
    <w:rsid w:val="008C5E36"/>
    <w:rsid w:val="008D70B7"/>
    <w:rsid w:val="008D782C"/>
    <w:rsid w:val="008E0AE0"/>
    <w:rsid w:val="008E3ACA"/>
    <w:rsid w:val="008E5051"/>
    <w:rsid w:val="008E6209"/>
    <w:rsid w:val="008E6921"/>
    <w:rsid w:val="008F04DA"/>
    <w:rsid w:val="008F2443"/>
    <w:rsid w:val="008F7A4D"/>
    <w:rsid w:val="00901870"/>
    <w:rsid w:val="00901D74"/>
    <w:rsid w:val="0090357D"/>
    <w:rsid w:val="00903DAC"/>
    <w:rsid w:val="00916637"/>
    <w:rsid w:val="009410D7"/>
    <w:rsid w:val="00941817"/>
    <w:rsid w:val="00972C45"/>
    <w:rsid w:val="009818F1"/>
    <w:rsid w:val="00984C58"/>
    <w:rsid w:val="00997A11"/>
    <w:rsid w:val="009A2617"/>
    <w:rsid w:val="009B1FD2"/>
    <w:rsid w:val="009B272B"/>
    <w:rsid w:val="009C7847"/>
    <w:rsid w:val="009F47B1"/>
    <w:rsid w:val="009F5D2F"/>
    <w:rsid w:val="00A02DB7"/>
    <w:rsid w:val="00A04E98"/>
    <w:rsid w:val="00A06625"/>
    <w:rsid w:val="00A06971"/>
    <w:rsid w:val="00A1568A"/>
    <w:rsid w:val="00A17010"/>
    <w:rsid w:val="00A232B9"/>
    <w:rsid w:val="00A26B90"/>
    <w:rsid w:val="00A47AAC"/>
    <w:rsid w:val="00A74B5F"/>
    <w:rsid w:val="00A853FA"/>
    <w:rsid w:val="00A90F74"/>
    <w:rsid w:val="00AA3DF3"/>
    <w:rsid w:val="00AB5897"/>
    <w:rsid w:val="00AD2E0F"/>
    <w:rsid w:val="00AE2F9A"/>
    <w:rsid w:val="00AE367E"/>
    <w:rsid w:val="00AE45FD"/>
    <w:rsid w:val="00B1295B"/>
    <w:rsid w:val="00B2099E"/>
    <w:rsid w:val="00B21A7C"/>
    <w:rsid w:val="00B33756"/>
    <w:rsid w:val="00B40219"/>
    <w:rsid w:val="00B40C73"/>
    <w:rsid w:val="00B45A63"/>
    <w:rsid w:val="00B553F4"/>
    <w:rsid w:val="00B64EC8"/>
    <w:rsid w:val="00B700B2"/>
    <w:rsid w:val="00B70B12"/>
    <w:rsid w:val="00B76DD2"/>
    <w:rsid w:val="00B861B2"/>
    <w:rsid w:val="00B9110D"/>
    <w:rsid w:val="00B971B6"/>
    <w:rsid w:val="00BA1317"/>
    <w:rsid w:val="00BB1FE3"/>
    <w:rsid w:val="00BC17AF"/>
    <w:rsid w:val="00BC3D3F"/>
    <w:rsid w:val="00BE2A26"/>
    <w:rsid w:val="00BE33DC"/>
    <w:rsid w:val="00BE47D8"/>
    <w:rsid w:val="00C31119"/>
    <w:rsid w:val="00C404C1"/>
    <w:rsid w:val="00C4052C"/>
    <w:rsid w:val="00C43B13"/>
    <w:rsid w:val="00C479EA"/>
    <w:rsid w:val="00C47BB4"/>
    <w:rsid w:val="00C534B7"/>
    <w:rsid w:val="00C5718B"/>
    <w:rsid w:val="00C63D7B"/>
    <w:rsid w:val="00C81CE3"/>
    <w:rsid w:val="00C901C9"/>
    <w:rsid w:val="00C976D6"/>
    <w:rsid w:val="00CA025B"/>
    <w:rsid w:val="00CA3364"/>
    <w:rsid w:val="00CA6CD1"/>
    <w:rsid w:val="00CD79AC"/>
    <w:rsid w:val="00CD7E28"/>
    <w:rsid w:val="00CF63D1"/>
    <w:rsid w:val="00D02363"/>
    <w:rsid w:val="00D0481A"/>
    <w:rsid w:val="00D0608C"/>
    <w:rsid w:val="00D0672C"/>
    <w:rsid w:val="00D271E8"/>
    <w:rsid w:val="00D27FC3"/>
    <w:rsid w:val="00D32182"/>
    <w:rsid w:val="00D3286A"/>
    <w:rsid w:val="00D354BF"/>
    <w:rsid w:val="00D422FE"/>
    <w:rsid w:val="00D51560"/>
    <w:rsid w:val="00D51F79"/>
    <w:rsid w:val="00D56B18"/>
    <w:rsid w:val="00D851DD"/>
    <w:rsid w:val="00D9175E"/>
    <w:rsid w:val="00D92213"/>
    <w:rsid w:val="00DA07BE"/>
    <w:rsid w:val="00DA6A0C"/>
    <w:rsid w:val="00DE597E"/>
    <w:rsid w:val="00DE7CA5"/>
    <w:rsid w:val="00DF0E51"/>
    <w:rsid w:val="00DF2AFF"/>
    <w:rsid w:val="00DF5F91"/>
    <w:rsid w:val="00E064A2"/>
    <w:rsid w:val="00E07C2D"/>
    <w:rsid w:val="00E34408"/>
    <w:rsid w:val="00E34B4A"/>
    <w:rsid w:val="00E407AB"/>
    <w:rsid w:val="00E57425"/>
    <w:rsid w:val="00E860EC"/>
    <w:rsid w:val="00E96840"/>
    <w:rsid w:val="00E97E3B"/>
    <w:rsid w:val="00EC7839"/>
    <w:rsid w:val="00EE6D93"/>
    <w:rsid w:val="00EF3754"/>
    <w:rsid w:val="00EF735E"/>
    <w:rsid w:val="00F21BE4"/>
    <w:rsid w:val="00F26F39"/>
    <w:rsid w:val="00F42693"/>
    <w:rsid w:val="00F42E32"/>
    <w:rsid w:val="00F56135"/>
    <w:rsid w:val="00F705D4"/>
    <w:rsid w:val="00F71698"/>
    <w:rsid w:val="00F7473A"/>
    <w:rsid w:val="00FB2C8C"/>
    <w:rsid w:val="00FC01BB"/>
    <w:rsid w:val="00FC27B1"/>
    <w:rsid w:val="00FF4DBE"/>
    <w:rsid w:val="05DF0ADA"/>
    <w:rsid w:val="067E3E98"/>
    <w:rsid w:val="070536F1"/>
    <w:rsid w:val="08E06554"/>
    <w:rsid w:val="0EB851E0"/>
    <w:rsid w:val="0ECC0437"/>
    <w:rsid w:val="11B23F88"/>
    <w:rsid w:val="13E078E6"/>
    <w:rsid w:val="14A64372"/>
    <w:rsid w:val="15DEEAE6"/>
    <w:rsid w:val="167C538B"/>
    <w:rsid w:val="17A34B17"/>
    <w:rsid w:val="18441384"/>
    <w:rsid w:val="1D1FA1E4"/>
    <w:rsid w:val="1E312850"/>
    <w:rsid w:val="25805344"/>
    <w:rsid w:val="25E13F17"/>
    <w:rsid w:val="26CC2881"/>
    <w:rsid w:val="2EEC07D5"/>
    <w:rsid w:val="2EFF1CAB"/>
    <w:rsid w:val="2FC84CC3"/>
    <w:rsid w:val="327A35DA"/>
    <w:rsid w:val="345C02C8"/>
    <w:rsid w:val="34A47ECD"/>
    <w:rsid w:val="34D50CDE"/>
    <w:rsid w:val="35104D3D"/>
    <w:rsid w:val="389714E8"/>
    <w:rsid w:val="3C060031"/>
    <w:rsid w:val="3CF5D085"/>
    <w:rsid w:val="3D35680B"/>
    <w:rsid w:val="40736F4F"/>
    <w:rsid w:val="436B431A"/>
    <w:rsid w:val="46114782"/>
    <w:rsid w:val="461C0E82"/>
    <w:rsid w:val="4B0F14F7"/>
    <w:rsid w:val="4F066520"/>
    <w:rsid w:val="50942E2E"/>
    <w:rsid w:val="550040E3"/>
    <w:rsid w:val="5BDE07DF"/>
    <w:rsid w:val="5E040E5E"/>
    <w:rsid w:val="5E351D2F"/>
    <w:rsid w:val="5F5C3EA9"/>
    <w:rsid w:val="620C4444"/>
    <w:rsid w:val="673D6398"/>
    <w:rsid w:val="67503D37"/>
    <w:rsid w:val="6C6F583D"/>
    <w:rsid w:val="6D757DCE"/>
    <w:rsid w:val="6EE15C1D"/>
    <w:rsid w:val="703A093F"/>
    <w:rsid w:val="70BB302A"/>
    <w:rsid w:val="75F94276"/>
    <w:rsid w:val="777EB83A"/>
    <w:rsid w:val="7AEC944A"/>
    <w:rsid w:val="7D1B684B"/>
    <w:rsid w:val="7EBC61B7"/>
    <w:rsid w:val="7FF7845E"/>
    <w:rsid w:val="C54F374C"/>
    <w:rsid w:val="CCDF29F6"/>
    <w:rsid w:val="F9BFD9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en-US" w:bidi="he-IL"/>
    </w:rPr>
  </w:style>
  <w:style w:type="character" w:default="1" w:styleId="9">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qFormat/>
    <w:uiPriority w:val="0"/>
    <w:pPr>
      <w:widowControl w:val="0"/>
      <w:spacing w:line="560" w:lineRule="exact"/>
      <w:ind w:firstLine="615"/>
      <w:jc w:val="both"/>
    </w:pPr>
    <w:rPr>
      <w:rFonts w:ascii="仿宋_GB2312" w:hAnsi="宋体-18030" w:eastAsia="仿宋_GB2312" w:cs="宋体-18030"/>
      <w:kern w:val="2"/>
      <w:sz w:val="32"/>
      <w:lang w:eastAsia="zh-CN" w:bidi="ar-SA"/>
    </w:rPr>
  </w:style>
  <w:style w:type="paragraph" w:styleId="3">
    <w:name w:val="Date"/>
    <w:basedOn w:val="1"/>
    <w:next w:val="1"/>
    <w:qFormat/>
    <w:uiPriority w:val="0"/>
    <w:pPr>
      <w:ind w:left="100" w:leftChars="2500"/>
    </w:pPr>
  </w:style>
  <w:style w:type="paragraph" w:styleId="4">
    <w:name w:val="Body Text Indent 2"/>
    <w:basedOn w:val="1"/>
    <w:autoRedefine/>
    <w:qFormat/>
    <w:uiPriority w:val="0"/>
    <w:pPr>
      <w:spacing w:line="500" w:lineRule="exact"/>
      <w:ind w:firstLine="570"/>
      <w:jc w:val="both"/>
    </w:pPr>
    <w:rPr>
      <w:rFonts w:eastAsia="仿宋_GB2312"/>
      <w:sz w:val="32"/>
      <w:lang w:eastAsia="zh-CN"/>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autoRedefine/>
    <w:qFormat/>
    <w:uiPriority w:val="0"/>
  </w:style>
  <w:style w:type="character" w:styleId="11">
    <w:name w:val="Hyperlink"/>
    <w:basedOn w:val="9"/>
    <w:autoRedefine/>
    <w:qFormat/>
    <w:uiPriority w:val="0"/>
    <w:rPr>
      <w:color w:val="0000FF"/>
      <w:u w:val="single"/>
    </w:rPr>
  </w:style>
  <w:style w:type="character" w:customStyle="1" w:styleId="12">
    <w:name w:val="页眉 Char"/>
    <w:basedOn w:val="9"/>
    <w:link w:val="6"/>
    <w:autoRedefine/>
    <w:qFormat/>
    <w:uiPriority w:val="0"/>
    <w:rPr>
      <w:sz w:val="18"/>
      <w:szCs w:val="18"/>
      <w:lang w:eastAsia="en-US" w:bidi="he-IL"/>
    </w:rPr>
  </w:style>
  <w:style w:type="character" w:customStyle="1" w:styleId="13">
    <w:name w:val="16"/>
    <w:basedOn w:val="9"/>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1034"/>
    <customShpInfo spid="_x0000_s1042"/>
    <customShpInfo spid="_x0000_s104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三明市农业局　三明市职改办</Company>
  <Pages>17</Pages>
  <Words>6505</Words>
  <Characters>6661</Characters>
  <Lines>56</Lines>
  <Paragraphs>15</Paragraphs>
  <TotalTime>33</TotalTime>
  <ScaleCrop>false</ScaleCrop>
  <LinksUpToDate>false</LinksUpToDate>
  <CharactersWithSpaces>7730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2014-07-25T11:12:00Z</dcterms:created>
  <dc:creator>三明市农业职改办</dc:creator>
  <cp:lastModifiedBy>smny1</cp:lastModifiedBy>
  <cp:lastPrinted>2024-01-23T23:20:00Z</cp:lastPrinted>
  <dcterms:modified xsi:type="dcterms:W3CDTF">2024-02-26T07:43:47Z</dcterms:modified>
  <dc:subject>关于报送2008年度农业系列中级专业技术职务任职资格评审材料的通知</dc:subject>
  <dc:title>明农职改 [2008]1号</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366D59D92D004C37A01B7126A47C0A36</vt:lpwstr>
  </property>
</Properties>
</file>