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65350">
      <w:pPr>
        <w:rPr>
          <w:rFonts w:hint="eastAsia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  <w:t>1</w:t>
      </w:r>
      <w:bookmarkStart w:id="0" w:name="_GoBack"/>
      <w:bookmarkEnd w:id="0"/>
    </w:p>
    <w:p w14:paraId="0D7139F8">
      <w:pPr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62F2BBAA">
      <w:pPr>
        <w:pStyle w:val="2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  <w:t>拟纳入</w:t>
      </w:r>
      <w:r>
        <w:rPr>
          <w:rFonts w:hint="default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  <w:t>泸州市2026年度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市级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乡村工匠</w:t>
      </w:r>
    </w:p>
    <w:p w14:paraId="7B35659C">
      <w:pPr>
        <w:pStyle w:val="2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宣传选树对象名单</w:t>
      </w:r>
    </w:p>
    <w:p w14:paraId="4DA97F3E">
      <w:pPr>
        <w:rPr>
          <w:rFonts w:hint="default" w:ascii="Times New Roman" w:hAnsi="Times New Roman" w:cs="Times New Roman"/>
          <w:lang w:val="en-US" w:eastAsia="zh-CN"/>
        </w:rPr>
      </w:pPr>
    </w:p>
    <w:p w14:paraId="2B9BD2D4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W w:w="8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583"/>
        <w:gridCol w:w="1250"/>
        <w:gridCol w:w="883"/>
        <w:gridCol w:w="1017"/>
        <w:gridCol w:w="3332"/>
      </w:tblGrid>
      <w:tr w14:paraId="7540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31C2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583" w:type="dxa"/>
            <w:vAlign w:val="center"/>
          </w:tcPr>
          <w:p w14:paraId="7051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推荐单位</w:t>
            </w:r>
          </w:p>
        </w:tc>
        <w:tc>
          <w:tcPr>
            <w:tcW w:w="1250" w:type="dxa"/>
            <w:vAlign w:val="center"/>
          </w:tcPr>
          <w:p w14:paraId="6EE3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883" w:type="dxa"/>
            <w:vAlign w:val="center"/>
          </w:tcPr>
          <w:p w14:paraId="3F1F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1017" w:type="dxa"/>
            <w:vAlign w:val="center"/>
          </w:tcPr>
          <w:p w14:paraId="4FE0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民族</w:t>
            </w:r>
          </w:p>
        </w:tc>
        <w:tc>
          <w:tcPr>
            <w:tcW w:w="3332" w:type="dxa"/>
            <w:vAlign w:val="center"/>
          </w:tcPr>
          <w:p w14:paraId="39E9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技能技艺类型</w:t>
            </w:r>
          </w:p>
        </w:tc>
      </w:tr>
      <w:tr w14:paraId="7C78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6778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583" w:type="dxa"/>
            <w:vAlign w:val="center"/>
          </w:tcPr>
          <w:p w14:paraId="7DE5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泸县</w:t>
            </w:r>
          </w:p>
        </w:tc>
        <w:tc>
          <w:tcPr>
            <w:tcW w:w="1250" w:type="dxa"/>
            <w:vAlign w:val="center"/>
          </w:tcPr>
          <w:p w14:paraId="10C9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张勇</w:t>
            </w:r>
          </w:p>
        </w:tc>
        <w:tc>
          <w:tcPr>
            <w:tcW w:w="883" w:type="dxa"/>
            <w:vAlign w:val="center"/>
          </w:tcPr>
          <w:p w14:paraId="0755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6D32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4A0A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传统建筑</w:t>
            </w:r>
          </w:p>
        </w:tc>
      </w:tr>
      <w:tr w14:paraId="3F45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59A4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583" w:type="dxa"/>
            <w:vAlign w:val="center"/>
          </w:tcPr>
          <w:p w14:paraId="0B30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叙永县</w:t>
            </w:r>
          </w:p>
        </w:tc>
        <w:tc>
          <w:tcPr>
            <w:tcW w:w="1250" w:type="dxa"/>
            <w:vAlign w:val="center"/>
          </w:tcPr>
          <w:p w14:paraId="00ED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王梦诗</w:t>
            </w:r>
          </w:p>
        </w:tc>
        <w:tc>
          <w:tcPr>
            <w:tcW w:w="883" w:type="dxa"/>
            <w:vAlign w:val="center"/>
          </w:tcPr>
          <w:p w14:paraId="2EC3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女</w:t>
            </w:r>
          </w:p>
        </w:tc>
        <w:tc>
          <w:tcPr>
            <w:tcW w:w="1017" w:type="dxa"/>
            <w:vAlign w:val="center"/>
          </w:tcPr>
          <w:p w14:paraId="27D5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彝族</w:t>
            </w:r>
          </w:p>
        </w:tc>
        <w:tc>
          <w:tcPr>
            <w:tcW w:w="3332" w:type="dxa"/>
            <w:vAlign w:val="center"/>
          </w:tcPr>
          <w:p w14:paraId="4F15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刺绣印染（苗族蜡染）</w:t>
            </w:r>
          </w:p>
        </w:tc>
      </w:tr>
      <w:tr w14:paraId="6A687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049E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583" w:type="dxa"/>
            <w:vAlign w:val="center"/>
          </w:tcPr>
          <w:p w14:paraId="507B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古蔺县</w:t>
            </w:r>
          </w:p>
        </w:tc>
        <w:tc>
          <w:tcPr>
            <w:tcW w:w="1250" w:type="dxa"/>
            <w:vAlign w:val="center"/>
          </w:tcPr>
          <w:p w14:paraId="4ECF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梁松</w:t>
            </w:r>
          </w:p>
        </w:tc>
        <w:tc>
          <w:tcPr>
            <w:tcW w:w="883" w:type="dxa"/>
            <w:vAlign w:val="center"/>
          </w:tcPr>
          <w:p w14:paraId="6938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4FFD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25D9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食品制作（茶）</w:t>
            </w:r>
          </w:p>
        </w:tc>
      </w:tr>
    </w:tbl>
    <w:p w14:paraId="2A9CC51D">
      <w:pPr>
        <w:pStyle w:val="2"/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049AF623">
      <w:pPr>
        <w:rPr>
          <w:rFonts w:hint="default" w:ascii="Times New Roman" w:hAnsi="Times New Roman" w:cs="Times New Roman"/>
          <w:lang w:val="en-US" w:eastAsia="zh-CN"/>
        </w:rPr>
      </w:pPr>
    </w:p>
    <w:p w14:paraId="7A28D938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2318014D">
      <w:pPr>
        <w:rPr>
          <w:rFonts w:hint="default" w:ascii="Times New Roman" w:hAnsi="Times New Roman" w:cs="Times New Roman"/>
          <w:lang w:val="en-US" w:eastAsia="zh-CN"/>
        </w:rPr>
      </w:pPr>
    </w:p>
    <w:p w14:paraId="59CEF6F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B914406">
      <w:pPr>
        <w:rPr>
          <w:rFonts w:hint="default" w:ascii="Times New Roman" w:hAnsi="Times New Roman" w:cs="Times New Roman"/>
          <w:lang w:val="en-US" w:eastAsia="zh-CN"/>
        </w:rPr>
      </w:pPr>
    </w:p>
    <w:p w14:paraId="3FA821E4">
      <w:pPr>
        <w:rPr>
          <w:rFonts w:hint="default" w:ascii="Times New Roman" w:hAnsi="Times New Roman" w:cs="Times New Roman"/>
          <w:lang w:val="en-US" w:eastAsia="zh-CN"/>
        </w:rPr>
      </w:pPr>
    </w:p>
    <w:p w14:paraId="6C9F5A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ZjRhZDQ0OTgyZjY2NTNmMGU5ZDVkNzBhZjkzOWUifQ=="/>
  </w:docVars>
  <w:rsids>
    <w:rsidRoot w:val="24476994"/>
    <w:rsid w:val="2447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2026-07-10T07:11:00Z</dcterms:created>
  <dc:creator>嘴角微扬</dc:creator>
  <cp:lastModifiedBy>嘴角微扬</cp:lastModifiedBy>
  <dcterms:modified xsi:type="dcterms:W3CDTF">2026-07-10T07:12:37Z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DC833B4AA22141168FCBFD8E2A5FF81A_11</vt:lpwstr>
  </property>
</Properties>
</file>