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autoSpaceDE/>
        <w:autoSpaceDN/>
        <w:bidi w:val="0"/>
        <w:spacing w:after="0" w:line="600" w:lineRule="exact"/>
        <w:jc w:val="left"/>
        <w:textAlignment w:val="auto"/>
        <w:rPr>
          <w:rFonts w:hint="default" w:ascii="宋体" w:hAnsi="宋体" w:eastAsia="黑体" w:cs="黑体"/>
          <w:b w:val="0"/>
          <w:bCs/>
          <w:sz w:val="32"/>
          <w:szCs w:val="32"/>
          <w:lang w:val="en-US" w:eastAsia="zh-CN"/>
        </w:rPr>
      </w:pPr>
      <w:r>
        <w:rPr>
          <w:rFonts w:hint="eastAsia" w:ascii="宋体" w:hAnsi="宋体" w:eastAsia="黑体" w:cs="黑体"/>
          <w:b w:val="0"/>
          <w:bCs/>
          <w:sz w:val="32"/>
          <w:szCs w:val="32"/>
          <w:lang w:val="en-US" w:eastAsia="zh-CN"/>
        </w:rPr>
        <w:t>附件</w:t>
      </w:r>
    </w:p>
    <w:p>
      <w:pPr>
        <w:keepNext w:val="0"/>
        <w:keepLines w:val="0"/>
        <w:pageBreakBefore w:val="0"/>
        <w:widowControl w:val="0"/>
        <w:kinsoku/>
        <w:wordWrap/>
        <w:overflowPunct/>
        <w:autoSpaceDE/>
        <w:autoSpaceDN/>
        <w:bidi w:val="0"/>
        <w:spacing w:after="0" w:line="600" w:lineRule="exact"/>
        <w:jc w:val="left"/>
        <w:textAlignment w:val="auto"/>
        <w:rPr>
          <w:rFonts w:hint="default" w:ascii="宋体" w:hAnsi="宋体" w:eastAsia="方正小标宋简体" w:cs="方正小标宋简体"/>
          <w:b w:val="0"/>
          <w:bCs/>
          <w:sz w:val="44"/>
          <w:szCs w:val="44"/>
          <w:lang w:val="en-US" w:eastAsia="zh-CN"/>
        </w:rPr>
      </w:pPr>
    </w:p>
    <w:p>
      <w:pPr>
        <w:keepNext w:val="0"/>
        <w:keepLines w:val="0"/>
        <w:pageBreakBefore w:val="0"/>
        <w:widowControl w:val="0"/>
        <w:kinsoku/>
        <w:wordWrap/>
        <w:overflowPunct/>
        <w:autoSpaceDE/>
        <w:autoSpaceDN/>
        <w:bidi w:val="0"/>
        <w:spacing w:after="0" w:line="600" w:lineRule="exact"/>
        <w:jc w:val="center"/>
        <w:textAlignment w:val="auto"/>
        <w:rPr>
          <w:rFonts w:hint="eastAsia" w:ascii="宋体" w:hAnsi="宋体" w:eastAsia="方正小标宋简体" w:cs="方正小标宋简体"/>
          <w:b w:val="0"/>
          <w:bCs/>
          <w:sz w:val="44"/>
          <w:szCs w:val="44"/>
          <w:lang w:val="en-US" w:eastAsia="zh-CN"/>
        </w:rPr>
      </w:pPr>
      <w:r>
        <w:rPr>
          <w:rFonts w:hint="eastAsia" w:ascii="宋体" w:hAnsi="宋体" w:eastAsia="方正小标宋简体" w:cs="方正小标宋简体"/>
          <w:b w:val="0"/>
          <w:bCs/>
          <w:sz w:val="44"/>
          <w:szCs w:val="44"/>
          <w:lang w:val="en-US" w:eastAsia="zh-CN"/>
        </w:rPr>
        <w:t>吉林省贯彻落实第四轮草原生态</w:t>
      </w:r>
    </w:p>
    <w:p>
      <w:pPr>
        <w:keepNext w:val="0"/>
        <w:keepLines w:val="0"/>
        <w:pageBreakBefore w:val="0"/>
        <w:widowControl w:val="0"/>
        <w:kinsoku/>
        <w:wordWrap/>
        <w:overflowPunct/>
        <w:autoSpaceDE/>
        <w:autoSpaceDN/>
        <w:bidi w:val="0"/>
        <w:spacing w:after="0" w:line="600" w:lineRule="exact"/>
        <w:jc w:val="center"/>
        <w:textAlignment w:val="auto"/>
        <w:rPr>
          <w:rFonts w:hint="eastAsia" w:ascii="宋体" w:hAnsi="宋体" w:eastAsia="方正小标宋简体" w:cs="方正小标宋简体"/>
          <w:b w:val="0"/>
          <w:bCs/>
          <w:sz w:val="44"/>
          <w:szCs w:val="44"/>
          <w:lang w:val="en-US" w:eastAsia="zh-CN"/>
        </w:rPr>
      </w:pPr>
      <w:r>
        <w:rPr>
          <w:rFonts w:hint="eastAsia" w:ascii="宋体" w:hAnsi="宋体" w:eastAsia="方正小标宋简体" w:cs="方正小标宋简体"/>
          <w:b w:val="0"/>
          <w:bCs/>
          <w:sz w:val="44"/>
          <w:szCs w:val="44"/>
          <w:lang w:val="en-US" w:eastAsia="zh-CN"/>
        </w:rPr>
        <w:t>保护补助奖励政策实施方案</w:t>
      </w:r>
    </w:p>
    <w:p>
      <w:pPr>
        <w:pStyle w:val="4"/>
        <w:keepNext w:val="0"/>
        <w:keepLines w:val="0"/>
        <w:pageBreakBefore w:val="0"/>
        <w:widowControl w:val="0"/>
        <w:kinsoku/>
        <w:wordWrap/>
        <w:overflowPunct/>
        <w:autoSpaceDE/>
        <w:autoSpaceDN/>
        <w:bidi w:val="0"/>
        <w:spacing w:after="0" w:line="600" w:lineRule="exact"/>
        <w:jc w:val="both"/>
        <w:textAlignment w:val="auto"/>
        <w:rPr>
          <w:rFonts w:hint="eastAsia" w:ascii="宋体" w:hAnsi="宋体"/>
          <w:sz w:val="32"/>
          <w:szCs w:val="32"/>
        </w:rPr>
      </w:pPr>
      <w:bookmarkStart w:id="0" w:name="_GoBack"/>
      <w:bookmarkEnd w:id="0"/>
    </w:p>
    <w:p>
      <w:pPr>
        <w:pStyle w:val="4"/>
        <w:keepNext w:val="0"/>
        <w:keepLines w:val="0"/>
        <w:pageBreakBefore w:val="0"/>
        <w:widowControl w:val="0"/>
        <w:kinsoku/>
        <w:wordWrap/>
        <w:overflowPunct/>
        <w:autoSpaceDE/>
        <w:autoSpaceDN/>
        <w:bidi w:val="0"/>
        <w:spacing w:after="0" w:line="560" w:lineRule="exact"/>
        <w:ind w:left="0" w:leftChars="0" w:right="0" w:rightChars="0" w:firstLine="640" w:firstLineChars="200"/>
        <w:jc w:val="both"/>
        <w:textAlignment w:val="auto"/>
        <w:outlineLvl w:val="9"/>
        <w:rPr>
          <w:rFonts w:hint="eastAsia" w:ascii="宋体" w:hAnsi="宋体" w:eastAsia="仿宋_GB2312" w:cs="仿宋"/>
          <w:color w:val="auto"/>
          <w:sz w:val="32"/>
          <w:szCs w:val="32"/>
        </w:rPr>
      </w:pPr>
      <w:r>
        <w:rPr>
          <w:rFonts w:hint="eastAsia" w:ascii="宋体" w:hAnsi="宋体" w:eastAsia="仿宋_GB2312" w:cs="仿宋"/>
          <w:color w:val="auto"/>
          <w:sz w:val="32"/>
          <w:szCs w:val="32"/>
          <w:lang w:val="en-US" w:eastAsia="zh-CN"/>
        </w:rPr>
        <w:t>“十五五”期间，国家继续实施第四轮草原生态保护补助奖励政策，为切实抓好政策落实，加快推进我省草原生态保护和畜牧业转型升级，坚持</w:t>
      </w:r>
      <w:r>
        <w:rPr>
          <w:rFonts w:hint="eastAsia" w:ascii="宋体" w:hAnsi="宋体" w:eastAsia="仿宋_GB2312" w:cs="仿宋"/>
          <w:sz w:val="32"/>
          <w:szCs w:val="32"/>
        </w:rPr>
        <w:t>“资金、任务、目标、责任”四到县</w:t>
      </w:r>
      <w:r>
        <w:rPr>
          <w:rFonts w:hint="eastAsia" w:ascii="宋体" w:hAnsi="宋体" w:eastAsia="仿宋_GB2312" w:cs="仿宋"/>
          <w:sz w:val="32"/>
          <w:szCs w:val="32"/>
          <w:lang w:eastAsia="zh-CN"/>
        </w:rPr>
        <w:t>原则，</w:t>
      </w:r>
      <w:r>
        <w:rPr>
          <w:rFonts w:hint="eastAsia" w:ascii="宋体" w:hAnsi="宋体" w:eastAsia="仿宋_GB2312" w:cs="仿宋"/>
          <w:color w:val="auto"/>
          <w:sz w:val="32"/>
          <w:szCs w:val="32"/>
          <w:lang w:val="en-US" w:eastAsia="zh-CN"/>
        </w:rPr>
        <w:t>现结合实际制定本方案</w:t>
      </w:r>
      <w:r>
        <w:rPr>
          <w:rFonts w:hint="eastAsia" w:ascii="宋体" w:hAnsi="宋体" w:eastAsia="仿宋_GB2312" w:cs="仿宋"/>
          <w:color w:val="auto"/>
          <w:sz w:val="32"/>
          <w:szCs w:val="32"/>
        </w:rPr>
        <w:t>。</w:t>
      </w:r>
    </w:p>
    <w:p>
      <w:pPr>
        <w:keepNext w:val="0"/>
        <w:keepLines w:val="0"/>
        <w:pageBreakBefore w:val="0"/>
        <w:widowControl w:val="0"/>
        <w:kinsoku/>
        <w:wordWrap/>
        <w:overflowPunct/>
        <w:autoSpaceDE/>
        <w:autoSpaceDN/>
        <w:bidi w:val="0"/>
        <w:spacing w:line="560" w:lineRule="exact"/>
        <w:ind w:left="0" w:leftChars="0" w:right="0" w:rightChars="0" w:firstLine="640" w:firstLineChars="200"/>
        <w:jc w:val="both"/>
        <w:textAlignment w:val="auto"/>
        <w:outlineLvl w:val="9"/>
        <w:rPr>
          <w:rFonts w:hint="eastAsia" w:ascii="宋体" w:hAnsi="宋体" w:eastAsia="黑体" w:cs="黑体"/>
          <w:sz w:val="32"/>
          <w:szCs w:val="32"/>
        </w:rPr>
      </w:pPr>
      <w:r>
        <w:rPr>
          <w:rFonts w:hint="eastAsia" w:ascii="宋体" w:hAnsi="宋体" w:eastAsia="黑体" w:cs="黑体"/>
          <w:sz w:val="32"/>
          <w:szCs w:val="32"/>
        </w:rPr>
        <w:t>一、政策内容及补助主体</w:t>
      </w:r>
    </w:p>
    <w:p>
      <w:pPr>
        <w:keepNext w:val="0"/>
        <w:keepLines w:val="0"/>
        <w:pageBreakBefore w:val="0"/>
        <w:widowControl w:val="0"/>
        <w:kinsoku/>
        <w:wordWrap/>
        <w:overflowPunct/>
        <w:autoSpaceDE/>
        <w:autoSpaceDN/>
        <w:bidi w:val="0"/>
        <w:spacing w:line="560" w:lineRule="exact"/>
        <w:ind w:left="0" w:leftChars="0" w:right="0" w:rightChars="0" w:firstLine="640" w:firstLineChars="200"/>
        <w:jc w:val="both"/>
        <w:textAlignment w:val="auto"/>
        <w:outlineLvl w:val="9"/>
        <w:rPr>
          <w:rFonts w:hint="eastAsia" w:ascii="宋体" w:hAnsi="宋体" w:eastAsia="仿宋_GB2312" w:cs="仿宋"/>
          <w:sz w:val="32"/>
          <w:szCs w:val="32"/>
        </w:rPr>
      </w:pPr>
      <w:r>
        <w:rPr>
          <w:rFonts w:hint="eastAsia" w:ascii="宋体" w:hAnsi="宋体" w:eastAsia="楷体" w:cs="楷体"/>
          <w:bCs/>
          <w:sz w:val="32"/>
          <w:szCs w:val="32"/>
        </w:rPr>
        <w:t>（一）草原禁牧</w:t>
      </w:r>
      <w:r>
        <w:rPr>
          <w:rFonts w:hint="eastAsia" w:ascii="宋体" w:hAnsi="宋体" w:eastAsia="楷体" w:cs="楷体"/>
          <w:bCs/>
          <w:sz w:val="32"/>
          <w:szCs w:val="32"/>
          <w:lang w:val="en-US" w:eastAsia="zh-CN"/>
        </w:rPr>
        <w:t>与草畜平衡</w:t>
      </w:r>
      <w:r>
        <w:rPr>
          <w:rFonts w:hint="eastAsia" w:ascii="宋体" w:hAnsi="宋体" w:eastAsia="楷体" w:cs="楷体"/>
          <w:bCs/>
          <w:sz w:val="32"/>
          <w:szCs w:val="32"/>
        </w:rPr>
        <w:t>补助。</w:t>
      </w:r>
      <w:r>
        <w:rPr>
          <w:rFonts w:hint="eastAsia" w:ascii="宋体" w:hAnsi="宋体" w:eastAsia="仿宋_GB2312" w:cs="仿宋"/>
          <w:sz w:val="32"/>
          <w:szCs w:val="32"/>
        </w:rPr>
        <w:t>对</w:t>
      </w:r>
      <w:r>
        <w:rPr>
          <w:rFonts w:hint="eastAsia" w:ascii="宋体" w:hAnsi="宋体" w:eastAsia="仿宋_GB2312" w:cs="仿宋"/>
          <w:sz w:val="32"/>
          <w:szCs w:val="32"/>
          <w:lang w:val="en-US" w:eastAsia="zh-CN"/>
        </w:rPr>
        <w:t>实施禁牧、草畜平衡管理的草原予以补助，将实施退化草原修复、草种繁育等草原修复治理项目的草原纳入禁牧区并予补助</w:t>
      </w:r>
      <w:r>
        <w:rPr>
          <w:rFonts w:hint="eastAsia" w:ascii="宋体" w:hAnsi="宋体" w:eastAsia="仿宋_GB2312" w:cs="仿宋"/>
          <w:sz w:val="32"/>
          <w:szCs w:val="32"/>
          <w:lang w:eastAsia="zh-CN"/>
        </w:rPr>
        <w:t>，</w:t>
      </w:r>
      <w:r>
        <w:rPr>
          <w:rFonts w:hint="eastAsia" w:ascii="宋体" w:hAnsi="宋体" w:eastAsia="仿宋_GB2312" w:cs="仿宋"/>
          <w:sz w:val="32"/>
          <w:szCs w:val="32"/>
          <w:lang w:val="en-US" w:eastAsia="zh-CN"/>
        </w:rPr>
        <w:t>巩固草原生态修复治理成果，促进政策实施与“三北”工程协同。</w:t>
      </w:r>
      <w:r>
        <w:rPr>
          <w:rFonts w:hint="eastAsia" w:ascii="宋体" w:hAnsi="宋体" w:eastAsia="仿宋_GB2312" w:cs="仿宋"/>
          <w:sz w:val="32"/>
          <w:szCs w:val="32"/>
        </w:rPr>
        <w:t>草原禁牧补助对象为承包草原并履行禁牧义务的本集体经济组织的农牧民和国营农牧场职工。国家公职人员、城镇职工等外来流转承包者不予补贴。承包草原面积以承包户签订的草原承包合同为依据。改变草原用途，未恢复草原植被的不予补助。</w:t>
      </w:r>
    </w:p>
    <w:p>
      <w:pPr>
        <w:keepNext w:val="0"/>
        <w:keepLines w:val="0"/>
        <w:pageBreakBefore w:val="0"/>
        <w:widowControl w:val="0"/>
        <w:kinsoku/>
        <w:wordWrap/>
        <w:overflowPunct/>
        <w:autoSpaceDE/>
        <w:autoSpaceDN/>
        <w:bidi w:val="0"/>
        <w:spacing w:line="560" w:lineRule="exact"/>
        <w:ind w:left="0" w:leftChars="0" w:right="0" w:rightChars="0" w:firstLine="640" w:firstLineChars="200"/>
        <w:jc w:val="both"/>
        <w:textAlignment w:val="auto"/>
        <w:outlineLvl w:val="9"/>
        <w:rPr>
          <w:rFonts w:ascii="宋体" w:hAnsi="宋体" w:eastAsia="仿宋_GB2312" w:cs="仿宋_GB2312"/>
          <w:bCs/>
          <w:sz w:val="32"/>
          <w:szCs w:val="32"/>
        </w:rPr>
      </w:pPr>
      <w:r>
        <w:rPr>
          <w:rFonts w:hint="eastAsia" w:ascii="宋体" w:hAnsi="宋体" w:eastAsia="楷体" w:cs="楷体"/>
          <w:bCs/>
          <w:sz w:val="32"/>
          <w:szCs w:val="32"/>
        </w:rPr>
        <w:t>（二）草食畜圈舍建设补助。</w:t>
      </w:r>
      <w:r>
        <w:rPr>
          <w:rFonts w:hint="eastAsia" w:ascii="宋体" w:hAnsi="宋体" w:eastAsia="仿宋_GB2312" w:cs="仿宋"/>
          <w:bCs/>
          <w:sz w:val="32"/>
          <w:szCs w:val="32"/>
        </w:rPr>
        <w:t>支持</w:t>
      </w:r>
      <w:r>
        <w:rPr>
          <w:rFonts w:hint="eastAsia" w:ascii="宋体" w:hAnsi="宋体" w:eastAsia="仿宋_GB2312" w:cs="仿宋"/>
          <w:sz w:val="32"/>
          <w:szCs w:val="32"/>
        </w:rPr>
        <w:t>草食畜养殖标准化</w:t>
      </w:r>
      <w:r>
        <w:rPr>
          <w:rFonts w:hint="eastAsia" w:ascii="宋体" w:hAnsi="宋体" w:eastAsia="仿宋_GB2312" w:cs="仿宋"/>
          <w:bCs/>
          <w:sz w:val="32"/>
          <w:szCs w:val="32"/>
        </w:rPr>
        <w:t>圈舍建设，大力发展草食畜标准化规模养殖。</w:t>
      </w:r>
    </w:p>
    <w:p>
      <w:pPr>
        <w:keepNext w:val="0"/>
        <w:keepLines w:val="0"/>
        <w:pageBreakBefore w:val="0"/>
        <w:widowControl w:val="0"/>
        <w:kinsoku/>
        <w:wordWrap/>
        <w:overflowPunct/>
        <w:autoSpaceDE/>
        <w:autoSpaceDN/>
        <w:bidi w:val="0"/>
        <w:spacing w:line="560" w:lineRule="exact"/>
        <w:ind w:left="0" w:leftChars="0" w:right="0" w:rightChars="0" w:firstLine="640" w:firstLineChars="200"/>
        <w:jc w:val="both"/>
        <w:textAlignment w:val="auto"/>
        <w:outlineLvl w:val="9"/>
        <w:rPr>
          <w:rFonts w:hint="eastAsia" w:ascii="宋体" w:hAnsi="宋体" w:eastAsia="仿宋_GB2312" w:cs="仿宋"/>
          <w:bCs/>
          <w:sz w:val="32"/>
          <w:szCs w:val="32"/>
        </w:rPr>
      </w:pPr>
      <w:r>
        <w:rPr>
          <w:rFonts w:hint="eastAsia" w:ascii="宋体" w:hAnsi="宋体" w:eastAsia="楷体" w:cs="楷体"/>
          <w:bCs/>
          <w:sz w:val="32"/>
          <w:szCs w:val="32"/>
        </w:rPr>
        <w:t>（三）饲草产业发展补助。</w:t>
      </w:r>
      <w:r>
        <w:rPr>
          <w:rFonts w:hint="eastAsia" w:ascii="宋体" w:hAnsi="宋体" w:eastAsia="仿宋_GB2312" w:cs="仿宋"/>
          <w:bCs/>
          <w:sz w:val="32"/>
          <w:szCs w:val="32"/>
        </w:rPr>
        <w:t>支持个人或企业发展优质饲草产业，对良种繁育、种植、加工、收贮、销售饲草等进行补助。</w:t>
      </w:r>
    </w:p>
    <w:p>
      <w:pPr>
        <w:keepNext w:val="0"/>
        <w:keepLines w:val="0"/>
        <w:pageBreakBefore w:val="0"/>
        <w:widowControl w:val="0"/>
        <w:kinsoku/>
        <w:wordWrap/>
        <w:overflowPunct/>
        <w:autoSpaceDE/>
        <w:autoSpaceDN/>
        <w:bidi w:val="0"/>
        <w:spacing w:line="560" w:lineRule="exact"/>
        <w:ind w:left="0" w:leftChars="0" w:right="0" w:rightChars="0" w:firstLine="640" w:firstLineChars="200"/>
        <w:jc w:val="both"/>
        <w:textAlignment w:val="auto"/>
        <w:outlineLvl w:val="9"/>
        <w:rPr>
          <w:rFonts w:hint="eastAsia" w:ascii="宋体" w:hAnsi="宋体" w:eastAsia="仿宋_GB2312" w:cs="仿宋"/>
          <w:bCs/>
          <w:sz w:val="32"/>
          <w:szCs w:val="32"/>
        </w:rPr>
      </w:pPr>
      <w:r>
        <w:rPr>
          <w:rFonts w:hint="eastAsia" w:ascii="宋体" w:hAnsi="宋体" w:eastAsia="楷体" w:cs="楷体"/>
          <w:bCs/>
          <w:sz w:val="32"/>
          <w:szCs w:val="32"/>
        </w:rPr>
        <w:t>（四）草牧业一体化项目建设补助。</w:t>
      </w:r>
      <w:r>
        <w:rPr>
          <w:rFonts w:hint="eastAsia" w:ascii="宋体" w:hAnsi="宋体" w:eastAsia="仿宋_GB2312" w:cs="仿宋"/>
          <w:bCs/>
          <w:sz w:val="32"/>
          <w:szCs w:val="32"/>
        </w:rPr>
        <w:t>支持草牧业企业、养殖合作社开展种草、加工、养殖一体化项目建设，推广种植饲用燕麦、</w:t>
      </w:r>
      <w:r>
        <w:rPr>
          <w:rFonts w:hint="eastAsia" w:ascii="宋体" w:hAnsi="宋体" w:eastAsia="仿宋_GB2312" w:cs="仿宋"/>
          <w:bCs/>
          <w:sz w:val="32"/>
          <w:szCs w:val="32"/>
          <w:lang w:eastAsia="zh-CN"/>
        </w:rPr>
        <w:t>冬黑</w:t>
      </w:r>
      <w:r>
        <w:rPr>
          <w:rFonts w:hint="eastAsia" w:ascii="宋体" w:hAnsi="宋体" w:eastAsia="仿宋_GB2312" w:cs="仿宋"/>
          <w:bCs/>
          <w:sz w:val="32"/>
          <w:szCs w:val="32"/>
        </w:rPr>
        <w:t>麦</w:t>
      </w:r>
      <w:r>
        <w:rPr>
          <w:rFonts w:hint="eastAsia" w:ascii="宋体" w:hAnsi="宋体" w:eastAsia="仿宋_GB2312" w:cs="仿宋"/>
          <w:bCs/>
          <w:sz w:val="32"/>
          <w:szCs w:val="32"/>
          <w:lang w:eastAsia="zh-CN"/>
        </w:rPr>
        <w:t>、</w:t>
      </w:r>
      <w:r>
        <w:rPr>
          <w:rFonts w:hint="eastAsia" w:ascii="宋体" w:hAnsi="宋体" w:eastAsia="仿宋_GB2312" w:cs="仿宋"/>
          <w:bCs/>
          <w:sz w:val="32"/>
          <w:szCs w:val="32"/>
        </w:rPr>
        <w:t>苜蓿、菊芋、</w:t>
      </w:r>
      <w:r>
        <w:rPr>
          <w:rFonts w:hint="eastAsia" w:ascii="宋体" w:hAnsi="宋体" w:eastAsia="仿宋_GB2312" w:cs="仿宋"/>
          <w:bCs/>
          <w:sz w:val="32"/>
          <w:szCs w:val="32"/>
          <w:lang w:eastAsia="zh-CN"/>
        </w:rPr>
        <w:t>田菁、</w:t>
      </w:r>
      <w:r>
        <w:rPr>
          <w:rFonts w:hint="eastAsia" w:ascii="宋体" w:hAnsi="宋体" w:eastAsia="仿宋_GB2312" w:cs="仿宋"/>
          <w:bCs/>
          <w:sz w:val="32"/>
          <w:szCs w:val="32"/>
        </w:rPr>
        <w:t>饲用藜麦、羊草等耐盐碱饲草作物，做大做强现代草牧业。</w:t>
      </w:r>
    </w:p>
    <w:p>
      <w:pPr>
        <w:keepNext w:val="0"/>
        <w:keepLines w:val="0"/>
        <w:pageBreakBefore w:val="0"/>
        <w:widowControl w:val="0"/>
        <w:kinsoku/>
        <w:wordWrap/>
        <w:overflowPunct/>
        <w:autoSpaceDE/>
        <w:autoSpaceDN/>
        <w:bidi w:val="0"/>
        <w:spacing w:line="560" w:lineRule="exact"/>
        <w:ind w:left="0" w:leftChars="0" w:right="0" w:rightChars="0" w:firstLine="640" w:firstLineChars="200"/>
        <w:jc w:val="both"/>
        <w:textAlignment w:val="auto"/>
        <w:outlineLvl w:val="9"/>
        <w:rPr>
          <w:rFonts w:hint="eastAsia" w:ascii="宋体" w:hAnsi="宋体" w:eastAsia="仿宋_GB2312" w:cs="仿宋"/>
          <w:bCs/>
          <w:sz w:val="32"/>
          <w:szCs w:val="32"/>
        </w:rPr>
      </w:pPr>
      <w:r>
        <w:rPr>
          <w:rFonts w:hint="eastAsia" w:ascii="宋体" w:hAnsi="宋体" w:eastAsia="楷体" w:cs="楷体"/>
          <w:bCs/>
          <w:sz w:val="32"/>
          <w:szCs w:val="32"/>
        </w:rPr>
        <w:t>（五）机械化舍饲养殖食草畜补助。</w:t>
      </w:r>
      <w:r>
        <w:rPr>
          <w:rFonts w:hint="eastAsia" w:ascii="宋体" w:hAnsi="宋体" w:eastAsia="仿宋_GB2312" w:cs="仿宋"/>
          <w:sz w:val="32"/>
          <w:szCs w:val="32"/>
        </w:rPr>
        <w:t>支持个人或企业从事</w:t>
      </w:r>
      <w:r>
        <w:rPr>
          <w:rFonts w:hint="eastAsia" w:ascii="宋体" w:hAnsi="宋体" w:eastAsia="仿宋_GB2312" w:cs="仿宋"/>
          <w:bCs/>
          <w:sz w:val="32"/>
          <w:szCs w:val="32"/>
        </w:rPr>
        <w:t>食草畜机械化</w:t>
      </w:r>
      <w:r>
        <w:rPr>
          <w:rFonts w:hint="eastAsia" w:ascii="宋体" w:hAnsi="宋体" w:eastAsia="仿宋_GB2312" w:cs="仿宋"/>
          <w:sz w:val="32"/>
          <w:szCs w:val="32"/>
        </w:rPr>
        <w:t>舍饲养殖，对养殖形式为舍饲，且有</w:t>
      </w:r>
      <w:r>
        <w:rPr>
          <w:rFonts w:hint="eastAsia" w:ascii="宋体" w:hAnsi="宋体" w:eastAsia="仿宋_GB2312" w:cs="仿宋"/>
          <w:bCs/>
          <w:sz w:val="32"/>
          <w:szCs w:val="32"/>
        </w:rPr>
        <w:t>饲草料加工、收贮等机械化设备的养殖场（户）进行补助。</w:t>
      </w:r>
    </w:p>
    <w:p>
      <w:pPr>
        <w:keepNext w:val="0"/>
        <w:keepLines w:val="0"/>
        <w:pageBreakBefore w:val="0"/>
        <w:widowControl w:val="0"/>
        <w:kinsoku/>
        <w:wordWrap/>
        <w:overflowPunct/>
        <w:autoSpaceDE/>
        <w:autoSpaceDN/>
        <w:bidi w:val="0"/>
        <w:spacing w:line="560" w:lineRule="exact"/>
        <w:ind w:left="0" w:leftChars="0" w:right="0" w:rightChars="0" w:firstLine="640" w:firstLineChars="200"/>
        <w:jc w:val="both"/>
        <w:textAlignment w:val="auto"/>
        <w:outlineLvl w:val="9"/>
        <w:rPr>
          <w:rFonts w:hint="eastAsia" w:ascii="宋体" w:hAnsi="宋体" w:eastAsia="仿宋_GB2312" w:cs="仿宋"/>
          <w:bCs/>
          <w:sz w:val="32"/>
          <w:szCs w:val="32"/>
        </w:rPr>
      </w:pPr>
      <w:r>
        <w:rPr>
          <w:rFonts w:hint="eastAsia" w:ascii="宋体" w:hAnsi="宋体" w:eastAsia="楷体" w:cs="楷体"/>
          <w:bCs/>
          <w:sz w:val="32"/>
          <w:szCs w:val="32"/>
        </w:rPr>
        <w:t>（六）</w:t>
      </w:r>
      <w:r>
        <w:rPr>
          <w:rFonts w:hint="default" w:ascii="宋体" w:hAnsi="宋体" w:eastAsia="楷体" w:cs="楷体"/>
          <w:bCs/>
          <w:sz w:val="32"/>
          <w:szCs w:val="32"/>
          <w:lang w:val="en"/>
        </w:rPr>
        <w:t>秸秆饲料化利用补助。</w:t>
      </w:r>
      <w:r>
        <w:rPr>
          <w:rFonts w:hint="eastAsia" w:ascii="宋体" w:hAnsi="宋体" w:eastAsia="仿宋_GB2312" w:cs="仿宋"/>
          <w:bCs/>
          <w:sz w:val="32"/>
          <w:szCs w:val="32"/>
          <w:lang w:val="en"/>
        </w:rPr>
        <w:t>支持秸秆饲料化利用，重点支持</w:t>
      </w:r>
      <w:r>
        <w:rPr>
          <w:rFonts w:hint="eastAsia" w:ascii="宋体" w:hAnsi="宋体" w:eastAsia="仿宋_GB2312" w:cs="仿宋"/>
          <w:bCs/>
          <w:sz w:val="32"/>
          <w:szCs w:val="32"/>
          <w:lang w:eastAsia="zh-CN"/>
        </w:rPr>
        <w:t>反刍动物配合饲料</w:t>
      </w:r>
      <w:r>
        <w:rPr>
          <w:rFonts w:hint="eastAsia" w:ascii="宋体" w:hAnsi="宋体" w:eastAsia="仿宋_GB2312" w:cs="仿宋"/>
          <w:bCs/>
          <w:sz w:val="32"/>
          <w:szCs w:val="32"/>
          <w:lang w:val="en" w:eastAsia="zh-CN"/>
        </w:rPr>
        <w:t>产业化项目建设，</w:t>
      </w:r>
      <w:r>
        <w:rPr>
          <w:rFonts w:hint="eastAsia" w:ascii="宋体" w:hAnsi="宋体" w:eastAsia="仿宋_GB2312" w:cs="仿宋"/>
          <w:bCs/>
          <w:sz w:val="32"/>
          <w:szCs w:val="32"/>
          <w:lang w:eastAsia="zh-CN"/>
        </w:rPr>
        <w:t>推广秸秆汽爆破壁</w:t>
      </w:r>
      <w:r>
        <w:rPr>
          <w:rFonts w:hint="eastAsia" w:ascii="宋体" w:hAnsi="宋体" w:eastAsia="仿宋_GB2312" w:cs="仿宋"/>
          <w:bCs/>
          <w:sz w:val="32"/>
          <w:szCs w:val="32"/>
          <w:lang w:val="en-US" w:eastAsia="zh-CN"/>
        </w:rPr>
        <w:t>+菌酶协同、秸秆干法裂解+酶解制粒、秸秆全混合发酵日粮等技术，做大反刍动物配合饲料产业。</w:t>
      </w:r>
    </w:p>
    <w:p>
      <w:pPr>
        <w:keepNext w:val="0"/>
        <w:keepLines w:val="0"/>
        <w:pageBreakBefore w:val="0"/>
        <w:widowControl w:val="0"/>
        <w:kinsoku/>
        <w:wordWrap/>
        <w:overflowPunct/>
        <w:autoSpaceDE/>
        <w:autoSpaceDN/>
        <w:bidi w:val="0"/>
        <w:spacing w:line="560" w:lineRule="exact"/>
        <w:ind w:left="0" w:leftChars="0" w:right="0" w:rightChars="0" w:firstLine="640" w:firstLineChars="200"/>
        <w:jc w:val="both"/>
        <w:textAlignment w:val="auto"/>
        <w:outlineLvl w:val="9"/>
        <w:rPr>
          <w:rFonts w:hint="eastAsia" w:ascii="宋体" w:hAnsi="宋体" w:eastAsia="黑体" w:cs="黑体"/>
          <w:sz w:val="32"/>
          <w:szCs w:val="32"/>
        </w:rPr>
      </w:pPr>
      <w:r>
        <w:rPr>
          <w:rFonts w:hint="eastAsia" w:ascii="宋体" w:hAnsi="宋体" w:eastAsia="黑体" w:cs="黑体"/>
          <w:bCs/>
          <w:sz w:val="32"/>
          <w:szCs w:val="32"/>
          <w:lang w:eastAsia="zh-CN"/>
        </w:rPr>
        <w:t>二</w:t>
      </w:r>
      <w:r>
        <w:rPr>
          <w:rFonts w:hint="eastAsia" w:ascii="宋体" w:hAnsi="宋体" w:eastAsia="黑体" w:cs="黑体"/>
          <w:bCs/>
          <w:sz w:val="32"/>
          <w:szCs w:val="32"/>
        </w:rPr>
        <w:t>、</w:t>
      </w:r>
      <w:r>
        <w:rPr>
          <w:rFonts w:hint="eastAsia" w:ascii="宋体" w:hAnsi="宋体" w:eastAsia="黑体" w:cs="黑体"/>
          <w:sz w:val="32"/>
          <w:szCs w:val="32"/>
        </w:rPr>
        <w:t>政策实施范围</w:t>
      </w:r>
    </w:p>
    <w:p>
      <w:pPr>
        <w:keepNext w:val="0"/>
        <w:keepLines w:val="0"/>
        <w:pageBreakBefore w:val="0"/>
        <w:widowControl w:val="0"/>
        <w:kinsoku/>
        <w:wordWrap/>
        <w:overflowPunct/>
        <w:autoSpaceDE/>
        <w:autoSpaceDN/>
        <w:bidi w:val="0"/>
        <w:spacing w:line="560" w:lineRule="exact"/>
        <w:ind w:left="0" w:leftChars="0" w:right="0" w:rightChars="0" w:firstLine="640" w:firstLineChars="200"/>
        <w:jc w:val="both"/>
        <w:textAlignment w:val="auto"/>
        <w:outlineLvl w:val="9"/>
        <w:rPr>
          <w:rFonts w:hint="eastAsia" w:ascii="宋体" w:hAnsi="宋体" w:eastAsia="仿宋_GB2312" w:cs="仿宋"/>
          <w:color w:val="auto"/>
          <w:sz w:val="32"/>
          <w:szCs w:val="32"/>
        </w:rPr>
      </w:pPr>
      <w:r>
        <w:rPr>
          <w:rFonts w:hint="eastAsia" w:ascii="宋体" w:hAnsi="宋体" w:eastAsia="仿宋_GB2312" w:cs="仿宋"/>
          <w:color w:val="auto"/>
          <w:sz w:val="32"/>
          <w:szCs w:val="32"/>
        </w:rPr>
        <w:t>草原</w:t>
      </w:r>
      <w:r>
        <w:rPr>
          <w:rFonts w:hint="eastAsia" w:ascii="宋体" w:hAnsi="宋体" w:eastAsia="仿宋_GB2312" w:cs="仿宋"/>
          <w:color w:val="auto"/>
          <w:sz w:val="32"/>
          <w:szCs w:val="32"/>
          <w:lang w:eastAsia="zh-CN"/>
        </w:rPr>
        <w:t>生态保护</w:t>
      </w:r>
      <w:r>
        <w:rPr>
          <w:rFonts w:hint="eastAsia" w:ascii="宋体" w:hAnsi="宋体" w:eastAsia="仿宋_GB2312" w:cs="仿宋"/>
          <w:color w:val="auto"/>
          <w:sz w:val="32"/>
          <w:szCs w:val="32"/>
        </w:rPr>
        <w:t>补助奖励</w:t>
      </w:r>
      <w:r>
        <w:rPr>
          <w:rFonts w:hint="eastAsia" w:ascii="宋体" w:hAnsi="宋体" w:eastAsia="仿宋_GB2312" w:cs="仿宋"/>
          <w:color w:val="auto"/>
          <w:sz w:val="32"/>
          <w:szCs w:val="32"/>
          <w:lang w:eastAsia="zh-CN"/>
        </w:rPr>
        <w:t>“</w:t>
      </w:r>
      <w:r>
        <w:rPr>
          <w:rFonts w:hint="eastAsia" w:ascii="宋体" w:hAnsi="宋体" w:eastAsia="仿宋_GB2312" w:cs="仿宋"/>
          <w:color w:val="auto"/>
          <w:sz w:val="32"/>
          <w:szCs w:val="32"/>
        </w:rPr>
        <w:t>一揽子</w:t>
      </w:r>
      <w:r>
        <w:rPr>
          <w:rFonts w:hint="eastAsia" w:ascii="宋体" w:hAnsi="宋体" w:eastAsia="仿宋_GB2312" w:cs="仿宋"/>
          <w:color w:val="auto"/>
          <w:sz w:val="32"/>
          <w:szCs w:val="32"/>
          <w:lang w:eastAsia="zh-CN"/>
        </w:rPr>
        <w:t>”</w:t>
      </w:r>
      <w:r>
        <w:rPr>
          <w:rFonts w:hint="eastAsia" w:ascii="宋体" w:hAnsi="宋体" w:eastAsia="仿宋_GB2312" w:cs="仿宋"/>
          <w:color w:val="auto"/>
          <w:sz w:val="32"/>
          <w:szCs w:val="32"/>
        </w:rPr>
        <w:t>政策在双辽、扶余、乾安、长岭、前郭、</w:t>
      </w:r>
      <w:r>
        <w:rPr>
          <w:rFonts w:hint="eastAsia" w:ascii="宋体" w:hAnsi="宋体" w:eastAsia="仿宋_GB2312" w:cs="仿宋"/>
          <w:color w:val="auto"/>
          <w:sz w:val="32"/>
          <w:szCs w:val="32"/>
          <w:lang w:val="en-US" w:eastAsia="zh-CN"/>
        </w:rPr>
        <w:t>宁江、</w:t>
      </w:r>
      <w:r>
        <w:rPr>
          <w:rFonts w:hint="eastAsia" w:ascii="宋体" w:hAnsi="宋体" w:eastAsia="仿宋_GB2312" w:cs="仿宋"/>
          <w:color w:val="auto"/>
          <w:sz w:val="32"/>
          <w:szCs w:val="32"/>
        </w:rPr>
        <w:t>洮北、洮南、镇赉、通榆、大安</w:t>
      </w:r>
      <w:r>
        <w:rPr>
          <w:rFonts w:hint="eastAsia" w:ascii="宋体" w:hAnsi="宋体" w:eastAsia="仿宋_GB2312" w:cs="仿宋"/>
          <w:color w:val="auto"/>
          <w:sz w:val="32"/>
          <w:szCs w:val="32"/>
          <w:lang w:eastAsia="zh-CN"/>
        </w:rPr>
        <w:t>、</w:t>
      </w:r>
      <w:r>
        <w:rPr>
          <w:rFonts w:hint="eastAsia" w:ascii="宋体" w:hAnsi="宋体" w:eastAsia="仿宋_GB2312" w:cs="仿宋"/>
          <w:color w:val="auto"/>
          <w:sz w:val="32"/>
          <w:szCs w:val="32"/>
          <w:lang w:val="en-US" w:eastAsia="zh-CN"/>
        </w:rPr>
        <w:t>敦化、安图、长白等14个县</w:t>
      </w:r>
      <w:r>
        <w:rPr>
          <w:rFonts w:hint="eastAsia" w:ascii="宋体" w:hAnsi="宋体" w:eastAsia="仿宋_GB2312" w:cs="仿宋"/>
          <w:color w:val="auto"/>
          <w:sz w:val="32"/>
          <w:szCs w:val="32"/>
        </w:rPr>
        <w:t>（市、区）</w:t>
      </w:r>
      <w:r>
        <w:rPr>
          <w:rFonts w:hint="eastAsia" w:ascii="宋体" w:hAnsi="宋体" w:eastAsia="仿宋_GB2312" w:cs="仿宋"/>
          <w:color w:val="auto"/>
          <w:sz w:val="32"/>
          <w:szCs w:val="32"/>
          <w:lang w:eastAsia="zh-CN"/>
        </w:rPr>
        <w:t>实施</w:t>
      </w:r>
      <w:r>
        <w:rPr>
          <w:rFonts w:hint="eastAsia" w:ascii="宋体" w:hAnsi="宋体" w:eastAsia="仿宋_GB2312" w:cs="仿宋"/>
          <w:color w:val="auto"/>
          <w:sz w:val="32"/>
          <w:szCs w:val="32"/>
        </w:rPr>
        <w:t>。</w:t>
      </w:r>
    </w:p>
    <w:p>
      <w:pPr>
        <w:keepNext w:val="0"/>
        <w:keepLines w:val="0"/>
        <w:pageBreakBefore w:val="0"/>
        <w:widowControl w:val="0"/>
        <w:kinsoku/>
        <w:wordWrap/>
        <w:overflowPunct/>
        <w:autoSpaceDE/>
        <w:autoSpaceDN/>
        <w:bidi w:val="0"/>
        <w:spacing w:line="560" w:lineRule="exact"/>
        <w:ind w:left="0" w:leftChars="0" w:right="0" w:rightChars="0" w:firstLine="640" w:firstLineChars="200"/>
        <w:jc w:val="both"/>
        <w:textAlignment w:val="auto"/>
        <w:outlineLvl w:val="9"/>
        <w:rPr>
          <w:rFonts w:hint="eastAsia" w:ascii="宋体" w:hAnsi="宋体" w:eastAsia="黑体" w:cs="黑体"/>
          <w:bCs/>
          <w:sz w:val="32"/>
          <w:szCs w:val="32"/>
        </w:rPr>
      </w:pPr>
      <w:r>
        <w:rPr>
          <w:rFonts w:hint="eastAsia" w:ascii="宋体" w:hAnsi="宋体" w:eastAsia="黑体" w:cs="黑体"/>
          <w:bCs/>
          <w:sz w:val="32"/>
          <w:szCs w:val="32"/>
          <w:lang w:eastAsia="zh-CN"/>
        </w:rPr>
        <w:t>三</w:t>
      </w:r>
      <w:r>
        <w:rPr>
          <w:rFonts w:hint="eastAsia" w:ascii="宋体" w:hAnsi="宋体" w:eastAsia="黑体" w:cs="黑体"/>
          <w:bCs/>
          <w:sz w:val="32"/>
          <w:szCs w:val="32"/>
        </w:rPr>
        <w:t>、资金分配及补奖标准</w:t>
      </w:r>
    </w:p>
    <w:p>
      <w:pPr>
        <w:keepNext w:val="0"/>
        <w:keepLines w:val="0"/>
        <w:pageBreakBefore w:val="0"/>
        <w:widowControl w:val="0"/>
        <w:kinsoku/>
        <w:wordWrap/>
        <w:overflowPunct/>
        <w:autoSpaceDE/>
        <w:autoSpaceDN/>
        <w:bidi w:val="0"/>
        <w:spacing w:line="560" w:lineRule="exact"/>
        <w:ind w:left="0" w:leftChars="0" w:right="0" w:rightChars="0" w:firstLine="640" w:firstLineChars="200"/>
        <w:jc w:val="both"/>
        <w:textAlignment w:val="auto"/>
        <w:outlineLvl w:val="9"/>
        <w:rPr>
          <w:rFonts w:hint="eastAsia" w:ascii="宋体" w:hAnsi="宋体" w:eastAsia="仿宋_GB2312" w:cs="仿宋"/>
          <w:snapToGrid/>
          <w:kern w:val="2"/>
          <w:sz w:val="32"/>
          <w:szCs w:val="32"/>
        </w:rPr>
      </w:pPr>
      <w:r>
        <w:rPr>
          <w:rFonts w:hint="eastAsia" w:ascii="宋体" w:hAnsi="宋体" w:eastAsia="仿宋_GB2312" w:cs="仿宋"/>
          <w:snapToGrid/>
          <w:color w:val="auto"/>
          <w:kern w:val="2"/>
          <w:sz w:val="32"/>
          <w:szCs w:val="32"/>
          <w:highlight w:val="none"/>
        </w:rPr>
        <w:t>草原</w:t>
      </w:r>
      <w:r>
        <w:rPr>
          <w:rFonts w:hint="eastAsia" w:ascii="宋体" w:hAnsi="宋体" w:eastAsia="仿宋_GB2312" w:cs="仿宋"/>
          <w:snapToGrid/>
          <w:color w:val="auto"/>
          <w:kern w:val="2"/>
          <w:sz w:val="32"/>
          <w:szCs w:val="32"/>
          <w:highlight w:val="none"/>
          <w:lang w:eastAsia="zh-CN"/>
        </w:rPr>
        <w:t>生态保护</w:t>
      </w:r>
      <w:r>
        <w:rPr>
          <w:rFonts w:hint="eastAsia" w:ascii="宋体" w:hAnsi="宋体" w:eastAsia="仿宋_GB2312" w:cs="仿宋"/>
          <w:snapToGrid/>
          <w:color w:val="auto"/>
          <w:kern w:val="2"/>
          <w:sz w:val="32"/>
          <w:szCs w:val="32"/>
          <w:highlight w:val="none"/>
        </w:rPr>
        <w:t>补助奖励政策资金按照</w:t>
      </w:r>
      <w:r>
        <w:rPr>
          <w:rFonts w:hint="eastAsia" w:ascii="宋体" w:hAnsi="宋体" w:eastAsia="仿宋_GB2312" w:cs="仿宋"/>
          <w:snapToGrid/>
          <w:color w:val="auto"/>
          <w:kern w:val="2"/>
          <w:sz w:val="32"/>
          <w:szCs w:val="32"/>
          <w:highlight w:val="none"/>
          <w:lang w:val="en-US" w:eastAsia="zh-CN"/>
        </w:rPr>
        <w:t>吉林省林业和草原局、吉林省财政厅、吉林省畜牧业管理局</w:t>
      </w:r>
      <w:r>
        <w:rPr>
          <w:rFonts w:hint="eastAsia" w:ascii="宋体" w:hAnsi="宋体" w:eastAsia="仿宋_GB2312" w:cs="仿宋"/>
          <w:snapToGrid/>
          <w:color w:val="auto"/>
          <w:kern w:val="2"/>
          <w:sz w:val="32"/>
          <w:szCs w:val="32"/>
          <w:highlight w:val="none"/>
          <w:lang w:eastAsia="zh-CN"/>
        </w:rPr>
        <w:t>《</w:t>
      </w:r>
      <w:r>
        <w:rPr>
          <w:rFonts w:hint="eastAsia" w:ascii="宋体" w:hAnsi="宋体" w:eastAsia="仿宋_GB2312" w:cs="仿宋"/>
          <w:snapToGrid/>
          <w:color w:val="auto"/>
          <w:kern w:val="2"/>
          <w:sz w:val="32"/>
          <w:szCs w:val="32"/>
          <w:highlight w:val="none"/>
          <w:lang w:val="en-US" w:eastAsia="zh-CN"/>
        </w:rPr>
        <w:t>关于开展实施第四轮草原生态保护补助奖励政策调查情况</w:t>
      </w:r>
      <w:r>
        <w:rPr>
          <w:rFonts w:hint="eastAsia" w:ascii="宋体" w:hAnsi="宋体" w:eastAsia="仿宋_GB2312" w:cs="仿宋"/>
          <w:snapToGrid/>
          <w:color w:val="auto"/>
          <w:kern w:val="2"/>
          <w:sz w:val="32"/>
          <w:szCs w:val="32"/>
          <w:highlight w:val="none"/>
          <w:lang w:eastAsia="zh-CN"/>
        </w:rPr>
        <w:t>》</w:t>
      </w:r>
      <w:r>
        <w:rPr>
          <w:rFonts w:hint="eastAsia" w:ascii="宋体" w:hAnsi="宋体" w:eastAsia="仿宋_GB2312" w:cs="仿宋"/>
          <w:snapToGrid/>
          <w:color w:val="auto"/>
          <w:kern w:val="2"/>
          <w:sz w:val="32"/>
          <w:szCs w:val="32"/>
          <w:highlight w:val="none"/>
          <w:lang w:val="en-US" w:eastAsia="zh-CN"/>
        </w:rPr>
        <w:t>确认的</w:t>
      </w:r>
      <w:r>
        <w:rPr>
          <w:rFonts w:hint="eastAsia" w:ascii="宋体" w:hAnsi="宋体" w:eastAsia="仿宋_GB2312" w:cs="仿宋"/>
          <w:snapToGrid/>
          <w:color w:val="auto"/>
          <w:kern w:val="2"/>
          <w:sz w:val="32"/>
          <w:szCs w:val="32"/>
          <w:highlight w:val="none"/>
        </w:rPr>
        <w:t>草原禁牧面积采取因素法下达</w:t>
      </w:r>
      <w:r>
        <w:rPr>
          <w:rFonts w:hint="eastAsia" w:ascii="宋体" w:hAnsi="宋体" w:eastAsia="仿宋_GB2312" w:cs="仿宋"/>
          <w:snapToGrid/>
          <w:color w:val="auto"/>
          <w:kern w:val="2"/>
          <w:sz w:val="32"/>
          <w:szCs w:val="32"/>
          <w:highlight w:val="none"/>
          <w:lang w:eastAsia="zh-CN"/>
        </w:rPr>
        <w:t>，并根据绩效评价结果进行调节。</w:t>
      </w:r>
      <w:r>
        <w:rPr>
          <w:rFonts w:hint="eastAsia" w:ascii="宋体" w:hAnsi="宋体" w:eastAsia="仿宋_GB2312" w:cs="仿宋"/>
          <w:snapToGrid/>
          <w:color w:val="auto"/>
          <w:kern w:val="2"/>
          <w:sz w:val="32"/>
          <w:szCs w:val="32"/>
          <w:highlight w:val="none"/>
        </w:rPr>
        <w:t>有关县（市、区）结合本地实际需要，选</w:t>
      </w:r>
      <w:r>
        <w:rPr>
          <w:rFonts w:hint="eastAsia" w:ascii="宋体" w:hAnsi="宋体" w:eastAsia="仿宋_GB2312" w:cs="仿宋"/>
          <w:snapToGrid/>
          <w:color w:val="auto"/>
          <w:kern w:val="2"/>
          <w:sz w:val="32"/>
          <w:szCs w:val="32"/>
          <w:highlight w:val="none"/>
          <w:lang w:val="en-US" w:eastAsia="zh-CN"/>
        </w:rPr>
        <w:t>定政策补贴方向</w:t>
      </w:r>
      <w:r>
        <w:rPr>
          <w:rFonts w:hint="eastAsia" w:ascii="宋体" w:hAnsi="宋体" w:eastAsia="仿宋_GB2312" w:cs="仿宋"/>
          <w:snapToGrid/>
          <w:color w:val="auto"/>
          <w:kern w:val="2"/>
          <w:sz w:val="32"/>
          <w:szCs w:val="32"/>
          <w:highlight w:val="none"/>
        </w:rPr>
        <w:t>。草原禁牧补助标准为每年每亩不超过</w:t>
      </w:r>
      <w:r>
        <w:rPr>
          <w:rFonts w:hint="eastAsia" w:ascii="宋体" w:hAnsi="宋体" w:eastAsia="仿宋_GB2312" w:cs="仿宋"/>
          <w:snapToGrid/>
          <w:color w:val="auto"/>
          <w:kern w:val="2"/>
          <w:sz w:val="32"/>
          <w:szCs w:val="32"/>
          <w:highlight w:val="none"/>
          <w:lang w:val="en-US" w:eastAsia="zh-CN"/>
        </w:rPr>
        <w:t>8</w:t>
      </w:r>
      <w:r>
        <w:rPr>
          <w:rFonts w:hint="eastAsia" w:ascii="宋体" w:hAnsi="宋体" w:eastAsia="仿宋_GB2312" w:cs="仿宋"/>
          <w:snapToGrid/>
          <w:color w:val="auto"/>
          <w:kern w:val="2"/>
          <w:sz w:val="32"/>
          <w:szCs w:val="32"/>
          <w:highlight w:val="none"/>
        </w:rPr>
        <w:t>.</w:t>
      </w:r>
      <w:r>
        <w:rPr>
          <w:rFonts w:hint="eastAsia" w:ascii="宋体" w:hAnsi="宋体" w:eastAsia="仿宋_GB2312" w:cs="仿宋"/>
          <w:snapToGrid/>
          <w:color w:val="auto"/>
          <w:kern w:val="2"/>
          <w:sz w:val="32"/>
          <w:szCs w:val="32"/>
          <w:highlight w:val="none"/>
          <w:lang w:val="en-US" w:eastAsia="zh-CN"/>
        </w:rPr>
        <w:t>25</w:t>
      </w:r>
      <w:r>
        <w:rPr>
          <w:rFonts w:hint="eastAsia" w:ascii="宋体" w:hAnsi="宋体" w:eastAsia="仿宋_GB2312" w:cs="仿宋"/>
          <w:snapToGrid/>
          <w:color w:val="auto"/>
          <w:kern w:val="2"/>
          <w:sz w:val="32"/>
          <w:szCs w:val="32"/>
          <w:highlight w:val="none"/>
        </w:rPr>
        <w:t>元，草畜平衡每年每亩</w:t>
      </w:r>
      <w:r>
        <w:rPr>
          <w:rFonts w:hint="eastAsia" w:ascii="宋体" w:hAnsi="宋体" w:eastAsia="仿宋_GB2312" w:cs="仿宋"/>
          <w:snapToGrid/>
          <w:color w:val="auto"/>
          <w:kern w:val="2"/>
          <w:sz w:val="32"/>
          <w:szCs w:val="32"/>
          <w:highlight w:val="none"/>
          <w:lang w:eastAsia="zh-CN"/>
        </w:rPr>
        <w:t>不超过</w:t>
      </w:r>
      <w:r>
        <w:rPr>
          <w:rFonts w:hint="eastAsia" w:ascii="宋体" w:hAnsi="宋体" w:eastAsia="仿宋_GB2312" w:cs="仿宋"/>
          <w:snapToGrid/>
          <w:color w:val="auto"/>
          <w:kern w:val="2"/>
          <w:sz w:val="32"/>
          <w:szCs w:val="32"/>
          <w:highlight w:val="none"/>
          <w:lang w:val="en-US" w:eastAsia="zh-CN"/>
        </w:rPr>
        <w:t>2.75</w:t>
      </w:r>
      <w:r>
        <w:rPr>
          <w:rFonts w:hint="eastAsia" w:ascii="宋体" w:hAnsi="宋体" w:eastAsia="仿宋_GB2312" w:cs="仿宋"/>
          <w:snapToGrid/>
          <w:color w:val="auto"/>
          <w:kern w:val="2"/>
          <w:sz w:val="32"/>
          <w:szCs w:val="32"/>
          <w:highlight w:val="none"/>
        </w:rPr>
        <w:t>元；</w:t>
      </w:r>
      <w:r>
        <w:rPr>
          <w:rFonts w:hint="eastAsia" w:ascii="宋体" w:hAnsi="宋体" w:eastAsia="仿宋_GB2312" w:cs="仿宋"/>
          <w:snapToGrid/>
          <w:kern w:val="2"/>
          <w:sz w:val="32"/>
          <w:szCs w:val="32"/>
        </w:rPr>
        <w:t>其它补助</w:t>
      </w:r>
      <w:r>
        <w:rPr>
          <w:rFonts w:hint="eastAsia" w:ascii="宋体" w:hAnsi="宋体" w:eastAsia="仿宋_GB2312" w:cs="仿宋"/>
          <w:snapToGrid/>
          <w:kern w:val="2"/>
          <w:sz w:val="32"/>
          <w:szCs w:val="32"/>
          <w:lang w:val="en-US" w:eastAsia="zh-CN"/>
        </w:rPr>
        <w:t>采用</w:t>
      </w:r>
      <w:r>
        <w:rPr>
          <w:rFonts w:hint="eastAsia" w:ascii="宋体" w:hAnsi="宋体" w:eastAsia="仿宋_GB2312" w:cs="仿宋"/>
          <w:snapToGrid/>
          <w:color w:val="auto"/>
          <w:kern w:val="2"/>
          <w:sz w:val="32"/>
          <w:szCs w:val="32"/>
          <w:highlight w:val="none"/>
          <w:lang w:eastAsia="zh-CN"/>
        </w:rPr>
        <w:t>“</w:t>
      </w:r>
      <w:r>
        <w:rPr>
          <w:rFonts w:hint="eastAsia" w:ascii="宋体" w:hAnsi="宋体" w:eastAsia="仿宋_GB2312" w:cs="仿宋"/>
          <w:snapToGrid/>
          <w:color w:val="auto"/>
          <w:kern w:val="2"/>
          <w:sz w:val="32"/>
          <w:szCs w:val="32"/>
          <w:highlight w:val="none"/>
        </w:rPr>
        <w:t>封顶保底</w:t>
      </w:r>
      <w:r>
        <w:rPr>
          <w:rFonts w:hint="eastAsia" w:ascii="宋体" w:hAnsi="宋体" w:eastAsia="仿宋_GB2312" w:cs="仿宋"/>
          <w:snapToGrid/>
          <w:color w:val="auto"/>
          <w:kern w:val="2"/>
          <w:sz w:val="32"/>
          <w:szCs w:val="32"/>
          <w:highlight w:val="none"/>
          <w:lang w:eastAsia="zh-CN"/>
        </w:rPr>
        <w:t>”</w:t>
      </w:r>
      <w:r>
        <w:rPr>
          <w:rFonts w:hint="eastAsia" w:ascii="宋体" w:hAnsi="宋体" w:eastAsia="仿宋_GB2312" w:cs="仿宋"/>
          <w:snapToGrid/>
          <w:color w:val="auto"/>
          <w:kern w:val="2"/>
          <w:sz w:val="32"/>
          <w:szCs w:val="32"/>
          <w:highlight w:val="none"/>
        </w:rPr>
        <w:t>措施，结合实际确定</w:t>
      </w:r>
      <w:r>
        <w:rPr>
          <w:rFonts w:hint="eastAsia" w:ascii="宋体" w:hAnsi="宋体" w:eastAsia="仿宋_GB2312" w:cs="仿宋"/>
          <w:snapToGrid/>
          <w:color w:val="auto"/>
          <w:kern w:val="2"/>
          <w:sz w:val="32"/>
          <w:szCs w:val="32"/>
          <w:highlight w:val="none"/>
          <w:lang w:val="en-US" w:eastAsia="zh-CN"/>
        </w:rPr>
        <w:t>政策</w:t>
      </w:r>
      <w:r>
        <w:rPr>
          <w:rFonts w:hint="eastAsia" w:ascii="宋体" w:hAnsi="宋体" w:eastAsia="仿宋_GB2312" w:cs="仿宋"/>
          <w:snapToGrid/>
          <w:color w:val="auto"/>
          <w:kern w:val="2"/>
          <w:sz w:val="32"/>
          <w:szCs w:val="32"/>
          <w:highlight w:val="none"/>
        </w:rPr>
        <w:t>具体发放标准以及封顶</w:t>
      </w:r>
      <w:r>
        <w:rPr>
          <w:rFonts w:hint="eastAsia" w:ascii="宋体" w:hAnsi="宋体" w:eastAsia="仿宋_GB2312" w:cs="仿宋"/>
          <w:snapToGrid/>
          <w:color w:val="auto"/>
          <w:kern w:val="2"/>
          <w:sz w:val="32"/>
          <w:szCs w:val="32"/>
          <w:highlight w:val="none"/>
          <w:lang w:eastAsia="zh-CN"/>
        </w:rPr>
        <w:t>、</w:t>
      </w:r>
      <w:r>
        <w:rPr>
          <w:rFonts w:hint="eastAsia" w:ascii="宋体" w:hAnsi="宋体" w:eastAsia="仿宋_GB2312" w:cs="仿宋"/>
          <w:snapToGrid/>
          <w:color w:val="auto"/>
          <w:kern w:val="2"/>
          <w:sz w:val="32"/>
          <w:szCs w:val="32"/>
          <w:highlight w:val="none"/>
        </w:rPr>
        <w:t>保底标准，避免出现因补贴额度过高</w:t>
      </w:r>
      <w:r>
        <w:rPr>
          <w:rFonts w:hint="eastAsia" w:ascii="宋体" w:hAnsi="宋体" w:eastAsia="仿宋_GB2312" w:cs="仿宋"/>
          <w:snapToGrid/>
          <w:color w:val="auto"/>
          <w:kern w:val="2"/>
          <w:sz w:val="32"/>
          <w:szCs w:val="32"/>
          <w:highlight w:val="none"/>
          <w:lang w:eastAsia="zh-CN"/>
        </w:rPr>
        <w:t>“</w:t>
      </w:r>
      <w:r>
        <w:rPr>
          <w:rFonts w:hint="eastAsia" w:ascii="宋体" w:hAnsi="宋体" w:eastAsia="仿宋_GB2312" w:cs="仿宋"/>
          <w:snapToGrid/>
          <w:color w:val="auto"/>
          <w:kern w:val="2"/>
          <w:sz w:val="32"/>
          <w:szCs w:val="32"/>
          <w:highlight w:val="none"/>
        </w:rPr>
        <w:t>垒大户</w:t>
      </w:r>
      <w:r>
        <w:rPr>
          <w:rFonts w:hint="eastAsia" w:ascii="宋体" w:hAnsi="宋体" w:eastAsia="仿宋_GB2312" w:cs="仿宋"/>
          <w:snapToGrid/>
          <w:color w:val="auto"/>
          <w:kern w:val="2"/>
          <w:sz w:val="32"/>
          <w:szCs w:val="32"/>
          <w:highlight w:val="none"/>
          <w:lang w:eastAsia="zh-CN"/>
        </w:rPr>
        <w:t>”</w:t>
      </w:r>
      <w:r>
        <w:rPr>
          <w:rFonts w:hint="eastAsia" w:ascii="宋体" w:hAnsi="宋体" w:eastAsia="仿宋_GB2312" w:cs="仿宋"/>
          <w:snapToGrid/>
          <w:color w:val="auto"/>
          <w:kern w:val="2"/>
          <w:sz w:val="32"/>
          <w:szCs w:val="32"/>
          <w:highlight w:val="none"/>
        </w:rPr>
        <w:t>和因补贴过低</w:t>
      </w:r>
      <w:r>
        <w:rPr>
          <w:rFonts w:hint="eastAsia" w:ascii="宋体" w:hAnsi="宋体" w:eastAsia="仿宋_GB2312" w:cs="仿宋"/>
          <w:snapToGrid/>
          <w:color w:val="auto"/>
          <w:kern w:val="2"/>
          <w:sz w:val="32"/>
          <w:szCs w:val="32"/>
          <w:highlight w:val="none"/>
          <w:lang w:val="en-US" w:eastAsia="zh-CN"/>
        </w:rPr>
        <w:t>影响政策资金带动作用</w:t>
      </w:r>
      <w:r>
        <w:rPr>
          <w:rFonts w:hint="eastAsia" w:ascii="宋体" w:hAnsi="宋体" w:eastAsia="仿宋_GB2312" w:cs="仿宋"/>
          <w:snapToGrid/>
          <w:color w:val="auto"/>
          <w:kern w:val="2"/>
          <w:sz w:val="32"/>
          <w:szCs w:val="32"/>
          <w:highlight w:val="none"/>
        </w:rPr>
        <w:t>。</w:t>
      </w:r>
      <w:r>
        <w:rPr>
          <w:rFonts w:hint="eastAsia" w:ascii="宋体" w:hAnsi="宋体" w:eastAsia="仿宋_GB2312" w:cs="仿宋"/>
          <w:snapToGrid/>
          <w:kern w:val="2"/>
          <w:sz w:val="32"/>
          <w:szCs w:val="32"/>
        </w:rPr>
        <w:t>同一主体的同一建设内容不得重复享受其它相关补助。</w:t>
      </w:r>
    </w:p>
    <w:p>
      <w:pPr>
        <w:keepNext w:val="0"/>
        <w:keepLines w:val="0"/>
        <w:pageBreakBefore w:val="0"/>
        <w:widowControl w:val="0"/>
        <w:kinsoku/>
        <w:wordWrap/>
        <w:overflowPunct/>
        <w:autoSpaceDE/>
        <w:autoSpaceDN/>
        <w:bidi w:val="0"/>
        <w:spacing w:line="560" w:lineRule="exact"/>
        <w:ind w:left="0" w:leftChars="0" w:right="0" w:rightChars="0" w:firstLine="640" w:firstLineChars="200"/>
        <w:jc w:val="both"/>
        <w:textAlignment w:val="auto"/>
        <w:outlineLvl w:val="9"/>
        <w:rPr>
          <w:rFonts w:hint="eastAsia" w:ascii="宋体" w:hAnsi="宋体" w:eastAsia="黑体" w:cs="黑体"/>
          <w:bCs/>
          <w:sz w:val="32"/>
          <w:szCs w:val="32"/>
        </w:rPr>
      </w:pPr>
      <w:r>
        <w:rPr>
          <w:rFonts w:hint="eastAsia" w:ascii="宋体" w:hAnsi="宋体" w:eastAsia="黑体" w:cs="黑体"/>
          <w:bCs/>
          <w:sz w:val="32"/>
          <w:szCs w:val="32"/>
          <w:lang w:eastAsia="zh-CN"/>
        </w:rPr>
        <w:t>四</w:t>
      </w:r>
      <w:r>
        <w:rPr>
          <w:rFonts w:hint="eastAsia" w:ascii="宋体" w:hAnsi="宋体" w:eastAsia="黑体" w:cs="黑体"/>
          <w:bCs/>
          <w:sz w:val="32"/>
          <w:szCs w:val="32"/>
        </w:rPr>
        <w:t>、政策实施进度安排及完成时限</w:t>
      </w:r>
    </w:p>
    <w:p>
      <w:pPr>
        <w:keepNext w:val="0"/>
        <w:keepLines w:val="0"/>
        <w:pageBreakBefore w:val="0"/>
        <w:widowControl w:val="0"/>
        <w:kinsoku/>
        <w:wordWrap/>
        <w:overflowPunct/>
        <w:autoSpaceDE/>
        <w:autoSpaceDN/>
        <w:bidi w:val="0"/>
        <w:spacing w:line="560" w:lineRule="exact"/>
        <w:ind w:left="0" w:leftChars="0" w:right="0" w:rightChars="0" w:firstLine="640" w:firstLineChars="200"/>
        <w:jc w:val="both"/>
        <w:textAlignment w:val="auto"/>
        <w:outlineLvl w:val="9"/>
        <w:rPr>
          <w:rFonts w:hint="eastAsia" w:ascii="宋体" w:hAnsi="宋体" w:eastAsia="仿宋_GB2312" w:cs="仿宋"/>
          <w:snapToGrid/>
          <w:kern w:val="2"/>
          <w:sz w:val="32"/>
          <w:szCs w:val="32"/>
        </w:rPr>
      </w:pPr>
      <w:r>
        <w:rPr>
          <w:rFonts w:hint="eastAsia" w:ascii="宋体" w:hAnsi="宋体" w:eastAsia="楷体" w:cs="楷体"/>
          <w:bCs/>
          <w:snapToGrid/>
          <w:kern w:val="2"/>
          <w:sz w:val="32"/>
          <w:szCs w:val="32"/>
          <w:lang w:eastAsia="zh-CN"/>
        </w:rPr>
        <w:t>（一）</w:t>
      </w:r>
      <w:r>
        <w:rPr>
          <w:rFonts w:hint="eastAsia" w:ascii="宋体" w:hAnsi="宋体" w:eastAsia="楷体" w:cs="楷体"/>
          <w:bCs/>
          <w:snapToGrid/>
          <w:kern w:val="2"/>
          <w:sz w:val="32"/>
          <w:szCs w:val="32"/>
        </w:rPr>
        <w:t>制定实施方案。</w:t>
      </w:r>
      <w:r>
        <w:rPr>
          <w:rFonts w:hint="eastAsia" w:ascii="宋体" w:hAnsi="宋体" w:eastAsia="仿宋_GB2312" w:cs="仿宋"/>
          <w:snapToGrid/>
          <w:kern w:val="2"/>
          <w:sz w:val="32"/>
          <w:szCs w:val="32"/>
        </w:rPr>
        <w:t>项目县（市、区）结合本地草原畜牧业转型升级和农牧民增收需要，科学合理制定实施方案，明确项目申报条件、补助标准与实施程序，组织政策宣传和项目申报。</w:t>
      </w:r>
      <w:r>
        <w:rPr>
          <w:rFonts w:hint="eastAsia" w:ascii="宋体" w:hAnsi="宋体" w:eastAsia="仿宋_GB2312" w:cs="仿宋"/>
          <w:snapToGrid/>
          <w:kern w:val="2"/>
          <w:sz w:val="32"/>
          <w:szCs w:val="32"/>
          <w:lang w:val="en-US" w:eastAsia="zh-CN"/>
        </w:rPr>
        <w:t>项目县每年6</w:t>
      </w:r>
      <w:r>
        <w:rPr>
          <w:rFonts w:hint="eastAsia" w:ascii="宋体" w:hAnsi="宋体" w:eastAsia="仿宋_GB2312" w:cs="仿宋"/>
          <w:snapToGrid/>
          <w:kern w:val="2"/>
          <w:sz w:val="32"/>
          <w:szCs w:val="32"/>
        </w:rPr>
        <w:t>月底前，向省畜牧业管理局报送县级实施方案及建设项目汇总表（附</w:t>
      </w:r>
      <w:r>
        <w:rPr>
          <w:rFonts w:hint="eastAsia" w:ascii="宋体" w:hAnsi="宋体" w:eastAsia="仿宋_GB2312" w:cs="仿宋"/>
          <w:snapToGrid/>
          <w:kern w:val="2"/>
          <w:sz w:val="32"/>
          <w:szCs w:val="32"/>
          <w:lang w:val="en-US" w:eastAsia="zh-CN"/>
        </w:rPr>
        <w:t>表1</w:t>
      </w:r>
      <w:r>
        <w:rPr>
          <w:rFonts w:hint="eastAsia" w:ascii="宋体" w:hAnsi="宋体" w:eastAsia="仿宋_GB2312" w:cs="仿宋"/>
          <w:snapToGrid/>
          <w:kern w:val="2"/>
          <w:sz w:val="32"/>
          <w:szCs w:val="32"/>
        </w:rPr>
        <w:t>）。</w:t>
      </w:r>
    </w:p>
    <w:p>
      <w:pPr>
        <w:keepNext w:val="0"/>
        <w:keepLines w:val="0"/>
        <w:pageBreakBefore w:val="0"/>
        <w:widowControl w:val="0"/>
        <w:kinsoku/>
        <w:wordWrap/>
        <w:overflowPunct/>
        <w:autoSpaceDE/>
        <w:autoSpaceDN/>
        <w:bidi w:val="0"/>
        <w:spacing w:line="560" w:lineRule="exact"/>
        <w:ind w:left="0" w:leftChars="0" w:right="0" w:rightChars="0" w:firstLine="640" w:firstLineChars="200"/>
        <w:jc w:val="both"/>
        <w:textAlignment w:val="auto"/>
        <w:outlineLvl w:val="9"/>
        <w:rPr>
          <w:rFonts w:hint="eastAsia" w:ascii="宋体" w:hAnsi="宋体" w:eastAsia="仿宋_GB2312" w:cs="仿宋"/>
          <w:sz w:val="32"/>
          <w:szCs w:val="32"/>
          <w:lang w:val="en-US" w:eastAsia="zh-CN"/>
        </w:rPr>
      </w:pPr>
      <w:r>
        <w:rPr>
          <w:rFonts w:hint="eastAsia" w:ascii="宋体" w:hAnsi="宋体" w:eastAsia="楷体" w:cs="楷体"/>
          <w:bCs/>
          <w:snapToGrid/>
          <w:kern w:val="2"/>
          <w:sz w:val="32"/>
          <w:szCs w:val="32"/>
          <w:lang w:eastAsia="zh-CN"/>
        </w:rPr>
        <w:t>（二）项目实施与验收。</w:t>
      </w:r>
      <w:r>
        <w:rPr>
          <w:rFonts w:hint="eastAsia" w:ascii="宋体" w:hAnsi="宋体" w:eastAsia="仿宋_GB2312" w:cs="仿宋"/>
          <w:snapToGrid/>
          <w:kern w:val="2"/>
          <w:sz w:val="32"/>
          <w:szCs w:val="32"/>
        </w:rPr>
        <w:t>项目县（市、区）畜牧业管理部门适时组织开展项目建设主体培训，进行技术对接，督导项目建设，完成项目验收，搞好现场指导服务，确保项目按申报方案如期完成建设任务。</w:t>
      </w:r>
      <w:r>
        <w:rPr>
          <w:rFonts w:hint="eastAsia" w:ascii="宋体" w:hAnsi="宋体" w:eastAsia="仿宋_GB2312" w:cs="仿宋"/>
          <w:sz w:val="32"/>
          <w:szCs w:val="32"/>
          <w:lang w:val="en-US" w:eastAsia="zh-CN"/>
        </w:rPr>
        <w:t>项目县每年10月底前完成验收。</w:t>
      </w:r>
    </w:p>
    <w:p>
      <w:pPr>
        <w:keepNext w:val="0"/>
        <w:keepLines w:val="0"/>
        <w:pageBreakBefore w:val="0"/>
        <w:widowControl w:val="0"/>
        <w:kinsoku/>
        <w:wordWrap/>
        <w:overflowPunct/>
        <w:autoSpaceDE/>
        <w:autoSpaceDN/>
        <w:bidi w:val="0"/>
        <w:spacing w:line="560" w:lineRule="exact"/>
        <w:ind w:left="0" w:leftChars="0" w:right="0" w:rightChars="0" w:firstLine="640" w:firstLineChars="200"/>
        <w:jc w:val="both"/>
        <w:textAlignment w:val="auto"/>
        <w:outlineLvl w:val="9"/>
        <w:rPr>
          <w:rFonts w:hint="eastAsia" w:ascii="宋体" w:hAnsi="宋体" w:eastAsia="仿宋_GB2312" w:cs="仿宋"/>
          <w:snapToGrid/>
          <w:kern w:val="2"/>
          <w:sz w:val="32"/>
          <w:szCs w:val="32"/>
          <w:lang w:eastAsia="zh-CN"/>
        </w:rPr>
      </w:pPr>
      <w:r>
        <w:rPr>
          <w:rFonts w:hint="eastAsia" w:ascii="宋体" w:hAnsi="宋体" w:eastAsia="楷体" w:cs="楷体"/>
          <w:bCs/>
          <w:snapToGrid/>
          <w:kern w:val="2"/>
          <w:sz w:val="32"/>
          <w:szCs w:val="32"/>
          <w:lang w:eastAsia="zh-CN"/>
        </w:rPr>
        <w:t>（三）资金兑付。</w:t>
      </w:r>
      <w:r>
        <w:rPr>
          <w:rFonts w:hint="eastAsia" w:ascii="宋体" w:hAnsi="宋体" w:eastAsia="仿宋_GB2312" w:cs="仿宋"/>
          <w:snapToGrid/>
          <w:kern w:val="2"/>
          <w:sz w:val="32"/>
          <w:szCs w:val="32"/>
        </w:rPr>
        <w:t>项目县（市、区）畜牧业管理部门根据项目验收结果进行公示，公示无异议并征询当地</w:t>
      </w:r>
      <w:r>
        <w:rPr>
          <w:rFonts w:hint="eastAsia" w:ascii="宋体" w:hAnsi="宋体" w:eastAsia="仿宋_GB2312" w:cs="仿宋"/>
          <w:snapToGrid/>
          <w:kern w:val="2"/>
          <w:sz w:val="32"/>
          <w:szCs w:val="32"/>
          <w:lang w:eastAsia="zh-CN"/>
        </w:rPr>
        <w:t>林草、</w:t>
      </w:r>
      <w:r>
        <w:rPr>
          <w:rFonts w:hint="eastAsia" w:ascii="宋体" w:hAnsi="宋体" w:eastAsia="仿宋_GB2312" w:cs="仿宋"/>
          <w:snapToGrid/>
          <w:kern w:val="2"/>
          <w:sz w:val="32"/>
          <w:szCs w:val="32"/>
        </w:rPr>
        <w:t>财政部门意见后，</w:t>
      </w:r>
      <w:r>
        <w:rPr>
          <w:rFonts w:hint="eastAsia" w:ascii="宋体" w:hAnsi="宋体" w:eastAsia="仿宋_GB2312" w:cs="仿宋"/>
          <w:sz w:val="32"/>
          <w:szCs w:val="32"/>
          <w:lang w:val="en-US" w:eastAsia="zh-CN"/>
        </w:rPr>
        <w:t>每年</w:t>
      </w:r>
      <w:r>
        <w:rPr>
          <w:rFonts w:hint="eastAsia" w:ascii="宋体" w:hAnsi="宋体" w:eastAsia="仿宋_GB2312" w:cs="仿宋"/>
          <w:snapToGrid/>
          <w:kern w:val="2"/>
          <w:sz w:val="32"/>
          <w:szCs w:val="32"/>
          <w:lang w:eastAsia="zh-CN"/>
        </w:rPr>
        <w:t>1</w:t>
      </w:r>
      <w:r>
        <w:rPr>
          <w:rFonts w:hint="eastAsia" w:ascii="宋体" w:hAnsi="宋体" w:eastAsia="仿宋_GB2312" w:cs="仿宋"/>
          <w:snapToGrid/>
          <w:kern w:val="2"/>
          <w:sz w:val="32"/>
          <w:szCs w:val="32"/>
          <w:lang w:val="en-US" w:eastAsia="zh-CN"/>
        </w:rPr>
        <w:t>1</w:t>
      </w:r>
      <w:r>
        <w:rPr>
          <w:rFonts w:hint="eastAsia" w:ascii="宋体" w:hAnsi="宋体" w:eastAsia="仿宋_GB2312" w:cs="仿宋"/>
          <w:snapToGrid/>
          <w:kern w:val="2"/>
          <w:sz w:val="32"/>
          <w:szCs w:val="32"/>
        </w:rPr>
        <w:t>月</w:t>
      </w:r>
      <w:r>
        <w:rPr>
          <w:rFonts w:hint="eastAsia" w:ascii="宋体" w:hAnsi="宋体" w:eastAsia="仿宋_GB2312" w:cs="仿宋"/>
          <w:snapToGrid/>
          <w:kern w:val="2"/>
          <w:sz w:val="32"/>
          <w:szCs w:val="32"/>
          <w:lang w:eastAsia="zh-CN"/>
        </w:rPr>
        <w:t>1</w:t>
      </w:r>
      <w:r>
        <w:rPr>
          <w:rFonts w:hint="eastAsia" w:ascii="宋体" w:hAnsi="宋体" w:eastAsia="仿宋_GB2312" w:cs="仿宋"/>
          <w:snapToGrid/>
          <w:kern w:val="2"/>
          <w:sz w:val="32"/>
          <w:szCs w:val="32"/>
          <w:lang w:val="en-US" w:eastAsia="zh-CN"/>
        </w:rPr>
        <w:t>0</w:t>
      </w:r>
      <w:r>
        <w:rPr>
          <w:rFonts w:hint="eastAsia" w:ascii="宋体" w:hAnsi="宋体" w:eastAsia="仿宋_GB2312" w:cs="仿宋"/>
          <w:snapToGrid/>
          <w:kern w:val="2"/>
          <w:sz w:val="32"/>
          <w:szCs w:val="32"/>
        </w:rPr>
        <w:t>日前向省畜牧局提出用款申请，并附</w:t>
      </w:r>
      <w:r>
        <w:rPr>
          <w:rFonts w:hint="eastAsia" w:ascii="宋体" w:hAnsi="宋体" w:eastAsia="仿宋_GB2312" w:cs="仿宋"/>
          <w:snapToGrid/>
          <w:kern w:val="2"/>
          <w:sz w:val="32"/>
          <w:szCs w:val="32"/>
          <w:lang w:eastAsia="zh-CN"/>
        </w:rPr>
        <w:t>验收结果及公示等</w:t>
      </w:r>
      <w:r>
        <w:rPr>
          <w:rFonts w:hint="eastAsia" w:ascii="宋体" w:hAnsi="宋体" w:eastAsia="仿宋_GB2312" w:cs="仿宋"/>
          <w:snapToGrid/>
          <w:kern w:val="2"/>
          <w:sz w:val="32"/>
          <w:szCs w:val="32"/>
        </w:rPr>
        <w:t>佐证资料</w:t>
      </w:r>
      <w:r>
        <w:rPr>
          <w:rFonts w:hint="eastAsia" w:ascii="宋体" w:hAnsi="宋体" w:eastAsia="仿宋_GB2312" w:cs="仿宋"/>
          <w:snapToGrid/>
          <w:kern w:val="2"/>
          <w:sz w:val="32"/>
          <w:szCs w:val="32"/>
          <w:lang w:eastAsia="zh-CN"/>
        </w:rPr>
        <w:t>。</w:t>
      </w:r>
      <w:r>
        <w:rPr>
          <w:rStyle w:val="12"/>
          <w:rFonts w:hint="eastAsia" w:ascii="宋体" w:hAnsi="宋体" w:eastAsia="仿宋_GB2312" w:cs="仿宋"/>
          <w:snapToGrid/>
          <w:kern w:val="2"/>
          <w:sz w:val="32"/>
          <w:szCs w:val="32"/>
        </w:rPr>
        <w:t>省畜牧局复核无异议后，按流程向省财政厅发起调拨申请，省财政厅将库款调拨至相关市县财政部门。</w:t>
      </w:r>
      <w:r>
        <w:rPr>
          <w:rFonts w:hint="eastAsia" w:ascii="宋体" w:hAnsi="宋体" w:eastAsia="仿宋_GB2312" w:cs="仿宋"/>
          <w:snapToGrid/>
          <w:kern w:val="2"/>
          <w:sz w:val="32"/>
          <w:szCs w:val="32"/>
          <w:highlight w:val="none"/>
        </w:rPr>
        <w:t>项目县</w:t>
      </w:r>
      <w:r>
        <w:rPr>
          <w:rFonts w:hint="eastAsia" w:ascii="宋体" w:hAnsi="宋体" w:eastAsia="仿宋_GB2312" w:cs="仿宋"/>
          <w:sz w:val="32"/>
          <w:szCs w:val="32"/>
          <w:highlight w:val="none"/>
          <w:lang w:eastAsia="zh-CN"/>
        </w:rPr>
        <w:t>1</w:t>
      </w:r>
      <w:r>
        <w:rPr>
          <w:rFonts w:hint="eastAsia" w:ascii="宋体" w:hAnsi="宋体" w:eastAsia="仿宋_GB2312" w:cs="仿宋"/>
          <w:sz w:val="32"/>
          <w:szCs w:val="32"/>
          <w:highlight w:val="none"/>
          <w:lang w:val="en-US" w:eastAsia="zh-CN"/>
        </w:rPr>
        <w:t>1</w:t>
      </w:r>
      <w:r>
        <w:rPr>
          <w:rFonts w:hint="eastAsia" w:ascii="宋体" w:hAnsi="宋体" w:eastAsia="仿宋_GB2312" w:cs="仿宋"/>
          <w:sz w:val="32"/>
          <w:szCs w:val="32"/>
          <w:highlight w:val="none"/>
        </w:rPr>
        <w:t>月</w:t>
      </w:r>
      <w:r>
        <w:rPr>
          <w:rFonts w:hint="eastAsia" w:ascii="宋体" w:hAnsi="宋体" w:eastAsia="仿宋_GB2312" w:cs="仿宋"/>
          <w:sz w:val="32"/>
          <w:szCs w:val="32"/>
          <w:highlight w:val="none"/>
          <w:lang w:eastAsia="zh-CN"/>
        </w:rPr>
        <w:t>30日</w:t>
      </w:r>
      <w:r>
        <w:rPr>
          <w:rFonts w:hint="eastAsia" w:ascii="宋体" w:hAnsi="宋体" w:eastAsia="仿宋_GB2312" w:cs="仿宋"/>
          <w:sz w:val="32"/>
          <w:szCs w:val="32"/>
          <w:highlight w:val="none"/>
        </w:rPr>
        <w:t>前</w:t>
      </w:r>
      <w:r>
        <w:rPr>
          <w:rFonts w:hint="eastAsia" w:ascii="宋体" w:hAnsi="宋体" w:eastAsia="仿宋_GB2312" w:cs="仿宋"/>
          <w:sz w:val="32"/>
          <w:szCs w:val="32"/>
          <w:highlight w:val="none"/>
          <w:lang w:val="en-US" w:eastAsia="zh-CN"/>
        </w:rPr>
        <w:t>完成支付</w:t>
      </w:r>
      <w:r>
        <w:rPr>
          <w:rFonts w:hint="eastAsia" w:ascii="宋体" w:hAnsi="宋体" w:eastAsia="仿宋_GB2312" w:cs="仿宋"/>
          <w:sz w:val="32"/>
          <w:szCs w:val="32"/>
          <w:highlight w:val="none"/>
          <w:lang w:eastAsia="zh-CN"/>
        </w:rPr>
        <w:t>。</w:t>
      </w:r>
      <w:r>
        <w:rPr>
          <w:rFonts w:hint="eastAsia" w:ascii="宋体" w:hAnsi="宋体" w:eastAsia="仿宋_GB2312" w:cs="仿宋"/>
          <w:snapToGrid/>
          <w:kern w:val="2"/>
          <w:sz w:val="32"/>
          <w:szCs w:val="32"/>
        </w:rPr>
        <w:t>严格落实补奖资金核发与禁牧和草畜平衡责任落实挂钩机制，对禁牧和草畜平衡责任落实不到位的，在整改完成前暂缓发放补贴。</w:t>
      </w:r>
    </w:p>
    <w:p>
      <w:pPr>
        <w:keepNext w:val="0"/>
        <w:keepLines w:val="0"/>
        <w:pageBreakBefore w:val="0"/>
        <w:widowControl w:val="0"/>
        <w:kinsoku/>
        <w:wordWrap/>
        <w:overflowPunct/>
        <w:autoSpaceDE/>
        <w:autoSpaceDN/>
        <w:bidi w:val="0"/>
        <w:spacing w:line="560" w:lineRule="exact"/>
        <w:ind w:left="0" w:leftChars="0" w:right="0" w:rightChars="0" w:firstLine="640" w:firstLineChars="200"/>
        <w:jc w:val="both"/>
        <w:textAlignment w:val="auto"/>
        <w:outlineLvl w:val="9"/>
        <w:rPr>
          <w:rFonts w:hint="eastAsia" w:ascii="宋体" w:hAnsi="宋体" w:eastAsia="仿宋_GB2312" w:cs="仿宋"/>
          <w:sz w:val="32"/>
          <w:szCs w:val="32"/>
        </w:rPr>
      </w:pPr>
      <w:r>
        <w:rPr>
          <w:rFonts w:hint="eastAsia" w:ascii="宋体" w:hAnsi="宋体" w:eastAsia="楷体" w:cs="楷体"/>
          <w:bCs/>
          <w:snapToGrid/>
          <w:kern w:val="2"/>
          <w:sz w:val="32"/>
          <w:szCs w:val="32"/>
          <w:lang w:eastAsia="zh-CN"/>
        </w:rPr>
        <w:t>（四）绩效评价。</w:t>
      </w:r>
      <w:r>
        <w:rPr>
          <w:rFonts w:hint="eastAsia" w:ascii="宋体" w:hAnsi="宋体" w:eastAsia="仿宋_GB2312" w:cs="仿宋"/>
          <w:sz w:val="32"/>
          <w:szCs w:val="32"/>
        </w:rPr>
        <w:t>项目县（市、区）畜牧业管理部门</w:t>
      </w:r>
      <w:r>
        <w:rPr>
          <w:rFonts w:hint="eastAsia" w:ascii="宋体" w:hAnsi="宋体" w:eastAsia="仿宋_GB2312" w:cs="仿宋"/>
          <w:sz w:val="32"/>
          <w:szCs w:val="32"/>
          <w:lang w:val="en-US" w:eastAsia="zh-CN"/>
        </w:rPr>
        <w:t>每年</w:t>
      </w:r>
      <w:r>
        <w:rPr>
          <w:rFonts w:hint="eastAsia" w:ascii="宋体" w:hAnsi="宋体" w:eastAsia="仿宋_GB2312" w:cs="仿宋"/>
          <w:sz w:val="32"/>
          <w:szCs w:val="32"/>
          <w:lang w:eastAsia="zh-CN"/>
        </w:rPr>
        <w:t>1</w:t>
      </w:r>
      <w:r>
        <w:rPr>
          <w:rFonts w:hint="eastAsia" w:ascii="宋体" w:hAnsi="宋体" w:eastAsia="仿宋_GB2312" w:cs="仿宋"/>
          <w:sz w:val="32"/>
          <w:szCs w:val="32"/>
          <w:lang w:val="en-US" w:eastAsia="zh-CN"/>
        </w:rPr>
        <w:t>2</w:t>
      </w:r>
      <w:r>
        <w:rPr>
          <w:rFonts w:hint="eastAsia" w:ascii="宋体" w:hAnsi="宋体" w:eastAsia="仿宋_GB2312" w:cs="仿宋"/>
          <w:sz w:val="32"/>
          <w:szCs w:val="32"/>
        </w:rPr>
        <w:t>月底前，将项目验收汇总表（附</w:t>
      </w:r>
      <w:r>
        <w:rPr>
          <w:rFonts w:hint="eastAsia" w:ascii="宋体" w:hAnsi="宋体" w:eastAsia="仿宋_GB2312" w:cs="仿宋"/>
          <w:sz w:val="32"/>
          <w:szCs w:val="32"/>
          <w:lang w:val="en-US" w:eastAsia="zh-CN"/>
        </w:rPr>
        <w:t>表2</w:t>
      </w:r>
      <w:r>
        <w:rPr>
          <w:rFonts w:hint="eastAsia" w:ascii="宋体" w:hAnsi="宋体" w:eastAsia="仿宋_GB2312" w:cs="仿宋"/>
          <w:sz w:val="32"/>
          <w:szCs w:val="32"/>
        </w:rPr>
        <w:t>）、绩效评价表（附</w:t>
      </w:r>
      <w:r>
        <w:rPr>
          <w:rFonts w:hint="eastAsia" w:ascii="宋体" w:hAnsi="宋体" w:eastAsia="仿宋_GB2312" w:cs="仿宋"/>
          <w:sz w:val="32"/>
          <w:szCs w:val="32"/>
          <w:lang w:val="en-US" w:eastAsia="zh-CN"/>
        </w:rPr>
        <w:t>表3</w:t>
      </w:r>
      <w:r>
        <w:rPr>
          <w:rFonts w:hint="eastAsia" w:ascii="宋体" w:hAnsi="宋体" w:eastAsia="仿宋_GB2312" w:cs="仿宋"/>
          <w:sz w:val="32"/>
          <w:szCs w:val="32"/>
        </w:rPr>
        <w:t>）、</w:t>
      </w:r>
      <w:r>
        <w:rPr>
          <w:rFonts w:hint="eastAsia" w:ascii="宋体" w:hAnsi="宋体" w:eastAsia="仿宋_GB2312" w:cs="仿宋"/>
          <w:snapToGrid/>
          <w:kern w:val="2"/>
          <w:sz w:val="32"/>
          <w:szCs w:val="32"/>
          <w:lang w:eastAsia="zh-CN"/>
        </w:rPr>
        <w:t>绩效</w:t>
      </w:r>
      <w:r>
        <w:rPr>
          <w:rFonts w:hint="eastAsia" w:ascii="宋体" w:hAnsi="宋体" w:eastAsia="仿宋_GB2312" w:cs="仿宋"/>
          <w:sz w:val="32"/>
          <w:szCs w:val="32"/>
        </w:rPr>
        <w:t>目标评价表（附</w:t>
      </w:r>
      <w:r>
        <w:rPr>
          <w:rFonts w:hint="eastAsia" w:ascii="宋体" w:hAnsi="宋体" w:eastAsia="仿宋_GB2312" w:cs="仿宋"/>
          <w:sz w:val="32"/>
          <w:szCs w:val="32"/>
          <w:lang w:val="en-US" w:eastAsia="zh-CN"/>
        </w:rPr>
        <w:t>表4</w:t>
      </w:r>
      <w:r>
        <w:rPr>
          <w:rFonts w:hint="eastAsia" w:ascii="宋体" w:hAnsi="宋体" w:eastAsia="仿宋_GB2312" w:cs="仿宋"/>
          <w:sz w:val="32"/>
          <w:szCs w:val="32"/>
        </w:rPr>
        <w:t>）、自评报告及总结报告纸质版</w:t>
      </w:r>
      <w:r>
        <w:rPr>
          <w:rFonts w:hint="eastAsia" w:ascii="宋体" w:hAnsi="宋体" w:eastAsia="仿宋_GB2312" w:cs="仿宋"/>
          <w:sz w:val="32"/>
          <w:szCs w:val="32"/>
          <w:lang w:val="en-US" w:eastAsia="zh-CN"/>
        </w:rPr>
        <w:t>1</w:t>
      </w:r>
      <w:r>
        <w:rPr>
          <w:rFonts w:hint="eastAsia" w:ascii="宋体" w:hAnsi="宋体" w:eastAsia="仿宋_GB2312" w:cs="仿宋"/>
          <w:sz w:val="32"/>
          <w:szCs w:val="32"/>
        </w:rPr>
        <w:t>式</w:t>
      </w:r>
      <w:r>
        <w:rPr>
          <w:rFonts w:hint="eastAsia" w:ascii="宋体" w:hAnsi="宋体" w:eastAsia="仿宋_GB2312" w:cs="仿宋"/>
          <w:sz w:val="32"/>
          <w:szCs w:val="32"/>
          <w:lang w:val="en-US" w:eastAsia="zh-CN"/>
        </w:rPr>
        <w:t>2</w:t>
      </w:r>
      <w:r>
        <w:rPr>
          <w:rFonts w:hint="eastAsia" w:ascii="宋体" w:hAnsi="宋体" w:eastAsia="仿宋_GB2312" w:cs="仿宋"/>
          <w:sz w:val="32"/>
          <w:szCs w:val="32"/>
        </w:rPr>
        <w:t>份，报省畜牧业管理局。省畜牧业管理局会同</w:t>
      </w:r>
      <w:r>
        <w:rPr>
          <w:rFonts w:hint="eastAsia" w:ascii="宋体" w:hAnsi="宋体" w:eastAsia="仿宋_GB2312" w:cs="仿宋"/>
          <w:sz w:val="32"/>
          <w:szCs w:val="32"/>
          <w:lang w:eastAsia="zh-CN"/>
        </w:rPr>
        <w:t>省财政厅、</w:t>
      </w:r>
      <w:r>
        <w:rPr>
          <w:rFonts w:hint="eastAsia" w:ascii="宋体" w:hAnsi="宋体" w:eastAsia="仿宋_GB2312" w:cs="仿宋"/>
          <w:sz w:val="32"/>
          <w:szCs w:val="32"/>
          <w:lang w:val="en-US" w:eastAsia="zh-CN"/>
        </w:rPr>
        <w:t>省林草局</w:t>
      </w:r>
      <w:r>
        <w:rPr>
          <w:rFonts w:hint="eastAsia" w:ascii="宋体" w:hAnsi="宋体" w:eastAsia="仿宋_GB2312" w:cs="仿宋"/>
          <w:sz w:val="32"/>
          <w:szCs w:val="32"/>
        </w:rPr>
        <w:t>适时组织项目抽查，并将各项目县（市、区）政策实施情况作为年度绩效评价的重要内容，绩效评价结果作为下年度资金分配依据。</w:t>
      </w:r>
    </w:p>
    <w:p>
      <w:pPr>
        <w:keepNext w:val="0"/>
        <w:keepLines w:val="0"/>
        <w:pageBreakBefore w:val="0"/>
        <w:widowControl w:val="0"/>
        <w:kinsoku/>
        <w:wordWrap/>
        <w:overflowPunct/>
        <w:topLinePunct/>
        <w:autoSpaceDE/>
        <w:autoSpaceDN/>
        <w:bidi w:val="0"/>
        <w:spacing w:line="560" w:lineRule="exact"/>
        <w:ind w:left="0" w:leftChars="0" w:right="0" w:rightChars="0" w:firstLine="640" w:firstLineChars="200"/>
        <w:jc w:val="both"/>
        <w:textAlignment w:val="auto"/>
        <w:outlineLvl w:val="9"/>
        <w:rPr>
          <w:rFonts w:hint="eastAsia" w:ascii="宋体" w:hAnsi="宋体" w:eastAsia="黑体" w:cs="黑体"/>
          <w:bCs/>
          <w:sz w:val="32"/>
          <w:szCs w:val="32"/>
        </w:rPr>
      </w:pPr>
      <w:r>
        <w:rPr>
          <w:rFonts w:hint="eastAsia" w:ascii="宋体" w:hAnsi="宋体" w:eastAsia="黑体" w:cs="黑体"/>
          <w:bCs/>
          <w:sz w:val="32"/>
          <w:szCs w:val="32"/>
          <w:lang w:eastAsia="zh-CN"/>
        </w:rPr>
        <w:t>五</w:t>
      </w:r>
      <w:r>
        <w:rPr>
          <w:rFonts w:hint="eastAsia" w:ascii="宋体" w:hAnsi="宋体" w:eastAsia="黑体" w:cs="黑体"/>
          <w:bCs/>
          <w:sz w:val="32"/>
          <w:szCs w:val="32"/>
        </w:rPr>
        <w:t>、工作要求</w:t>
      </w:r>
    </w:p>
    <w:p>
      <w:pPr>
        <w:keepNext w:val="0"/>
        <w:keepLines w:val="0"/>
        <w:pageBreakBefore w:val="0"/>
        <w:widowControl w:val="0"/>
        <w:kinsoku/>
        <w:wordWrap/>
        <w:overflowPunct/>
        <w:autoSpaceDE/>
        <w:autoSpaceDN/>
        <w:bidi w:val="0"/>
        <w:adjustRightInd w:val="0"/>
        <w:snapToGrid w:val="0"/>
        <w:spacing w:line="560" w:lineRule="exact"/>
        <w:ind w:left="0" w:leftChars="0" w:right="0" w:rightChars="0" w:firstLine="640" w:firstLineChars="200"/>
        <w:jc w:val="both"/>
        <w:textAlignment w:val="auto"/>
        <w:outlineLvl w:val="9"/>
        <w:rPr>
          <w:rFonts w:hint="eastAsia" w:ascii="宋体" w:hAnsi="宋体" w:eastAsia="仿宋_GB2312" w:cs="仿宋"/>
          <w:snapToGrid/>
          <w:kern w:val="2"/>
          <w:sz w:val="32"/>
          <w:szCs w:val="32"/>
        </w:rPr>
      </w:pPr>
      <w:r>
        <w:rPr>
          <w:rFonts w:hint="eastAsia" w:ascii="宋体" w:hAnsi="宋体" w:eastAsia="仿宋_GB2312" w:cs="仿宋"/>
          <w:snapToGrid/>
          <w:kern w:val="2"/>
          <w:sz w:val="32"/>
          <w:szCs w:val="32"/>
        </w:rPr>
        <w:t>有关县（市、区）要建立财政、畜牧（农业农村）、林草等有关部门协调工作机制。</w:t>
      </w:r>
      <w:r>
        <w:rPr>
          <w:rFonts w:hint="eastAsia" w:ascii="宋体" w:hAnsi="宋体" w:eastAsia="仿宋_GB2312" w:cs="仿宋"/>
          <w:snapToGrid/>
          <w:kern w:val="2"/>
          <w:sz w:val="32"/>
          <w:szCs w:val="32"/>
          <w:lang w:eastAsia="zh-CN"/>
        </w:rPr>
        <w:t>项目县</w:t>
      </w:r>
      <w:r>
        <w:rPr>
          <w:rFonts w:hint="eastAsia" w:ascii="宋体" w:hAnsi="宋体" w:eastAsia="仿宋_GB2312" w:cs="仿宋"/>
          <w:snapToGrid/>
          <w:kern w:val="2"/>
          <w:sz w:val="32"/>
          <w:szCs w:val="32"/>
        </w:rPr>
        <w:t>畜牧（农业农村）部门要</w:t>
      </w:r>
      <w:r>
        <w:rPr>
          <w:rFonts w:hint="eastAsia" w:ascii="宋体" w:hAnsi="宋体" w:eastAsia="仿宋_GB2312" w:cs="仿宋"/>
          <w:sz w:val="32"/>
          <w:szCs w:val="32"/>
        </w:rPr>
        <w:t>做到任务落实、资金发放、建档立卡、服务指导、监督管理“五到户(项目单位)”</w:t>
      </w:r>
      <w:r>
        <w:rPr>
          <w:rFonts w:hint="eastAsia" w:ascii="宋体" w:hAnsi="宋体" w:eastAsia="仿宋_GB2312" w:cs="仿宋"/>
          <w:sz w:val="32"/>
          <w:szCs w:val="32"/>
          <w:lang w:eastAsia="zh-CN"/>
        </w:rPr>
        <w:t>，</w:t>
      </w:r>
      <w:r>
        <w:rPr>
          <w:rFonts w:hint="eastAsia" w:ascii="宋体" w:hAnsi="宋体" w:eastAsia="仿宋_GB2312" w:cs="仿宋"/>
          <w:snapToGrid/>
          <w:kern w:val="2"/>
          <w:sz w:val="32"/>
          <w:szCs w:val="32"/>
        </w:rPr>
        <w:t>做好政策宣传，组织开展项目申报、督导建设与验收，对项目执行相关情况登记造</w:t>
      </w:r>
      <w:r>
        <w:rPr>
          <w:rFonts w:hint="eastAsia" w:ascii="宋体" w:hAnsi="宋体" w:eastAsia="仿宋_GB2312" w:cs="仿宋"/>
          <w:snapToGrid/>
          <w:kern w:val="2"/>
          <w:sz w:val="32"/>
          <w:szCs w:val="32"/>
          <w:lang w:val="en-US" w:eastAsia="zh-CN"/>
        </w:rPr>
        <w:t>册，做好补助资金兑付，</w:t>
      </w:r>
      <w:r>
        <w:rPr>
          <w:rFonts w:hint="eastAsia" w:ascii="宋体" w:hAnsi="宋体" w:eastAsia="仿宋_GB2312" w:cs="仿宋"/>
          <w:snapToGrid/>
          <w:kern w:val="2"/>
          <w:sz w:val="32"/>
          <w:szCs w:val="32"/>
          <w:lang w:eastAsia="zh-CN"/>
        </w:rPr>
        <w:t>并实施绩效监控、绩效评价及结果运用等全过程绩效管理工作。</w:t>
      </w:r>
      <w:r>
        <w:rPr>
          <w:rFonts w:hint="eastAsia" w:ascii="宋体" w:hAnsi="宋体" w:eastAsia="仿宋_GB2312" w:cs="仿宋"/>
          <w:snapToGrid/>
          <w:kern w:val="2"/>
          <w:sz w:val="32"/>
          <w:szCs w:val="32"/>
          <w:lang w:eastAsia="zh"/>
        </w:rPr>
        <w:t>林草部门要划定禁牧区和草畜平衡区，</w:t>
      </w:r>
      <w:r>
        <w:rPr>
          <w:rFonts w:hint="eastAsia" w:ascii="宋体" w:hAnsi="宋体" w:eastAsia="仿宋_GB2312" w:cs="仿宋"/>
          <w:snapToGrid/>
          <w:kern w:val="2"/>
          <w:sz w:val="32"/>
          <w:szCs w:val="32"/>
          <w:lang w:eastAsia="zh-CN"/>
        </w:rPr>
        <w:t>加强</w:t>
      </w:r>
      <w:r>
        <w:rPr>
          <w:rFonts w:hint="eastAsia" w:ascii="宋体" w:hAnsi="宋体" w:eastAsia="仿宋_GB2312" w:cs="仿宋"/>
          <w:snapToGrid/>
          <w:kern w:val="2"/>
          <w:sz w:val="32"/>
          <w:szCs w:val="32"/>
          <w:lang w:eastAsia="zh"/>
        </w:rPr>
        <w:t>草原禁牧和草畜平衡监督管理</w:t>
      </w:r>
      <w:r>
        <w:rPr>
          <w:rFonts w:hint="eastAsia" w:ascii="宋体" w:hAnsi="宋体" w:eastAsia="仿宋_GB2312" w:cs="仿宋"/>
          <w:snapToGrid/>
          <w:kern w:val="2"/>
          <w:sz w:val="32"/>
          <w:szCs w:val="32"/>
          <w:lang w:eastAsia="zh-CN"/>
        </w:rPr>
        <w:t>。</w:t>
      </w:r>
      <w:r>
        <w:rPr>
          <w:rFonts w:hint="eastAsia" w:ascii="宋体" w:hAnsi="宋体" w:eastAsia="仿宋_GB2312" w:cs="仿宋"/>
          <w:snapToGrid/>
          <w:kern w:val="2"/>
          <w:sz w:val="32"/>
          <w:szCs w:val="32"/>
          <w:lang w:eastAsia="zh"/>
        </w:rPr>
        <w:t>财政部门</w:t>
      </w:r>
      <w:r>
        <w:rPr>
          <w:rFonts w:hint="eastAsia" w:ascii="宋体" w:hAnsi="宋体" w:eastAsia="仿宋_GB2312" w:cs="仿宋"/>
          <w:snapToGrid/>
          <w:kern w:val="2"/>
          <w:sz w:val="32"/>
          <w:szCs w:val="32"/>
        </w:rPr>
        <w:t>会同畜牧（农业农村）部门做好资金分配</w:t>
      </w:r>
      <w:r>
        <w:rPr>
          <w:rFonts w:hint="eastAsia" w:ascii="宋体" w:hAnsi="宋体" w:eastAsia="仿宋_GB2312" w:cs="仿宋"/>
          <w:snapToGrid/>
          <w:kern w:val="2"/>
          <w:sz w:val="32"/>
          <w:szCs w:val="32"/>
          <w:lang w:eastAsia="zh-CN"/>
        </w:rPr>
        <w:t>下达，及时足额拨付，</w:t>
      </w:r>
      <w:r>
        <w:rPr>
          <w:rFonts w:hint="eastAsia" w:ascii="宋体" w:hAnsi="宋体" w:eastAsia="仿宋_GB2312" w:cs="仿宋"/>
          <w:snapToGrid/>
          <w:kern w:val="2"/>
          <w:sz w:val="32"/>
          <w:szCs w:val="32"/>
          <w:lang w:val="en-US" w:eastAsia="zh-CN"/>
        </w:rPr>
        <w:t>组织开展本地预算绩效管理工作</w:t>
      </w:r>
      <w:r>
        <w:rPr>
          <w:rFonts w:hint="eastAsia" w:ascii="宋体" w:hAnsi="宋体" w:eastAsia="仿宋_GB2312" w:cs="仿宋"/>
          <w:snapToGrid/>
          <w:kern w:val="2"/>
          <w:sz w:val="32"/>
          <w:szCs w:val="32"/>
          <w:lang w:eastAsia="zh-CN"/>
        </w:rPr>
        <w:t>。</w:t>
      </w:r>
      <w:r>
        <w:rPr>
          <w:rFonts w:hint="eastAsia" w:ascii="宋体" w:hAnsi="宋体" w:eastAsia="仿宋_GB2312" w:cs="仿宋"/>
          <w:snapToGrid/>
          <w:kern w:val="2"/>
          <w:sz w:val="32"/>
          <w:szCs w:val="32"/>
        </w:rPr>
        <w:t>严格落实吉林省农业转移支付资金管理要求，规范资金使用管理</w:t>
      </w:r>
      <w:r>
        <w:rPr>
          <w:rFonts w:hint="eastAsia" w:ascii="宋体" w:hAnsi="宋体" w:eastAsia="仿宋_GB2312" w:cs="仿宋"/>
          <w:snapToGrid/>
          <w:kern w:val="2"/>
          <w:sz w:val="32"/>
          <w:szCs w:val="32"/>
          <w:lang w:eastAsia="zh-CN"/>
        </w:rPr>
        <w:t>，</w:t>
      </w:r>
      <w:r>
        <w:rPr>
          <w:rFonts w:hint="eastAsia" w:ascii="宋体" w:hAnsi="宋体" w:eastAsia="仿宋_GB2312" w:cs="仿宋"/>
          <w:snapToGrid/>
          <w:kern w:val="2"/>
          <w:sz w:val="32"/>
          <w:szCs w:val="32"/>
          <w:lang w:val="en-US" w:eastAsia="zh-CN"/>
        </w:rPr>
        <w:t>项目县畜牧（农业农村）、林草、财政部门要会同纪检监察、审计等部门，加强对政策任务和资金落实情况的监督检查。</w:t>
      </w:r>
      <w:r>
        <w:rPr>
          <w:rFonts w:hint="eastAsia" w:ascii="宋体" w:hAnsi="宋体" w:eastAsia="仿宋_GB2312" w:cs="仿宋"/>
          <w:snapToGrid/>
          <w:kern w:val="2"/>
          <w:sz w:val="32"/>
          <w:szCs w:val="32"/>
        </w:rPr>
        <w:t>做好项目资料梳理与归档管理，相关信息上传至“农牧民补助奖励政策管理”与“农业转移支付管理平台”。做好下年度项目谋划和储备，</w:t>
      </w:r>
      <w:r>
        <w:rPr>
          <w:rFonts w:hint="eastAsia" w:ascii="宋体" w:hAnsi="宋体" w:eastAsia="仿宋_GB2312" w:cs="仿宋"/>
          <w:snapToGrid/>
          <w:kern w:val="2"/>
          <w:sz w:val="32"/>
          <w:szCs w:val="32"/>
          <w:lang w:val="en-US" w:eastAsia="zh-CN"/>
        </w:rPr>
        <w:t>每年</w:t>
      </w:r>
      <w:r>
        <w:rPr>
          <w:rFonts w:hint="eastAsia" w:ascii="宋体" w:hAnsi="宋体" w:eastAsia="仿宋_GB2312" w:cs="仿宋"/>
          <w:snapToGrid/>
          <w:kern w:val="2"/>
          <w:sz w:val="32"/>
          <w:szCs w:val="32"/>
          <w:lang w:eastAsia="zh-CN"/>
        </w:rPr>
        <w:t>11</w:t>
      </w:r>
      <w:r>
        <w:rPr>
          <w:rFonts w:hint="eastAsia" w:ascii="宋体" w:hAnsi="宋体" w:eastAsia="仿宋_GB2312" w:cs="仿宋"/>
          <w:snapToGrid/>
          <w:kern w:val="2"/>
          <w:sz w:val="32"/>
          <w:szCs w:val="32"/>
        </w:rPr>
        <w:t>月底前将下年度计划</w:t>
      </w:r>
      <w:r>
        <w:rPr>
          <w:rFonts w:hint="eastAsia" w:ascii="宋体" w:hAnsi="宋体" w:eastAsia="仿宋_GB2312" w:cs="仿宋"/>
          <w:snapToGrid/>
          <w:kern w:val="2"/>
          <w:sz w:val="32"/>
          <w:szCs w:val="32"/>
          <w:lang w:eastAsia="zh-CN"/>
        </w:rPr>
        <w:t>实施的项</w:t>
      </w:r>
      <w:r>
        <w:rPr>
          <w:rFonts w:hint="eastAsia" w:ascii="宋体" w:hAnsi="宋体" w:eastAsia="仿宋_GB2312" w:cs="仿宋"/>
          <w:snapToGrid/>
          <w:kern w:val="2"/>
          <w:sz w:val="32"/>
          <w:szCs w:val="32"/>
        </w:rPr>
        <w:t>目情况（附</w:t>
      </w:r>
      <w:r>
        <w:rPr>
          <w:rFonts w:hint="eastAsia" w:ascii="宋体" w:hAnsi="宋体" w:eastAsia="仿宋_GB2312" w:cs="仿宋"/>
          <w:snapToGrid/>
          <w:kern w:val="2"/>
          <w:sz w:val="32"/>
          <w:szCs w:val="32"/>
          <w:lang w:val="en-US" w:eastAsia="zh-CN"/>
        </w:rPr>
        <w:t>表5</w:t>
      </w:r>
      <w:r>
        <w:rPr>
          <w:rFonts w:hint="eastAsia" w:ascii="宋体" w:hAnsi="宋体" w:eastAsia="仿宋_GB2312" w:cs="仿宋"/>
          <w:snapToGrid/>
          <w:kern w:val="2"/>
          <w:sz w:val="32"/>
          <w:szCs w:val="32"/>
        </w:rPr>
        <w:t>）报省畜牧局。</w:t>
      </w:r>
    </w:p>
    <w:p>
      <w:pPr>
        <w:keepNext w:val="0"/>
        <w:keepLines w:val="0"/>
        <w:pageBreakBefore w:val="0"/>
        <w:widowControl w:val="0"/>
        <w:kinsoku/>
        <w:wordWrap/>
        <w:overflowPunct/>
        <w:autoSpaceDE/>
        <w:autoSpaceDN/>
        <w:bidi w:val="0"/>
        <w:spacing w:line="240" w:lineRule="auto"/>
        <w:ind w:left="0" w:leftChars="0" w:right="0" w:rightChars="0" w:firstLine="640" w:firstLineChars="200"/>
        <w:jc w:val="both"/>
        <w:textAlignment w:val="auto"/>
        <w:outlineLvl w:val="9"/>
        <w:rPr>
          <w:rFonts w:ascii="宋体" w:hAnsi="宋体" w:eastAsia="仿宋_GB2312" w:cs="仿宋_GB2312"/>
          <w:snapToGrid/>
          <w:spacing w:val="0"/>
          <w:kern w:val="2"/>
          <w:sz w:val="32"/>
          <w:szCs w:val="32"/>
        </w:rPr>
      </w:pPr>
    </w:p>
    <w:p>
      <w:pPr>
        <w:keepNext w:val="0"/>
        <w:keepLines w:val="0"/>
        <w:pageBreakBefore w:val="0"/>
        <w:widowControl w:val="0"/>
        <w:kinsoku/>
        <w:wordWrap/>
        <w:overflowPunct/>
        <w:autoSpaceDE/>
        <w:autoSpaceDN/>
        <w:bidi w:val="0"/>
        <w:spacing w:line="240" w:lineRule="auto"/>
        <w:ind w:left="0" w:leftChars="0" w:right="0" w:rightChars="0" w:firstLine="640" w:firstLineChars="200"/>
        <w:jc w:val="both"/>
        <w:textAlignment w:val="auto"/>
        <w:outlineLvl w:val="9"/>
        <w:rPr>
          <w:rFonts w:hint="eastAsia" w:ascii="宋体" w:hAnsi="宋体" w:eastAsia="仿宋_GB2312" w:cs="仿宋"/>
          <w:snapToGrid/>
          <w:spacing w:val="0"/>
          <w:kern w:val="2"/>
          <w:sz w:val="32"/>
          <w:szCs w:val="32"/>
          <w:lang w:val="en-US" w:eastAsia="zh-CN"/>
        </w:rPr>
      </w:pPr>
      <w:r>
        <w:rPr>
          <w:rFonts w:hint="eastAsia" w:ascii="宋体" w:hAnsi="宋体" w:eastAsia="仿宋_GB2312" w:cs="仿宋"/>
          <w:snapToGrid/>
          <w:spacing w:val="0"/>
          <w:kern w:val="2"/>
          <w:sz w:val="32"/>
          <w:szCs w:val="32"/>
        </w:rPr>
        <w:t>附</w:t>
      </w:r>
      <w:r>
        <w:rPr>
          <w:rFonts w:hint="eastAsia" w:ascii="宋体" w:hAnsi="宋体" w:eastAsia="仿宋_GB2312" w:cs="仿宋"/>
          <w:snapToGrid/>
          <w:spacing w:val="0"/>
          <w:kern w:val="2"/>
          <w:sz w:val="32"/>
          <w:szCs w:val="32"/>
          <w:lang w:eastAsia="zh-CN"/>
        </w:rPr>
        <w:t>表</w:t>
      </w:r>
      <w:r>
        <w:rPr>
          <w:rFonts w:hint="eastAsia" w:ascii="宋体" w:hAnsi="宋体" w:eastAsia="仿宋_GB2312" w:cs="仿宋"/>
          <w:snapToGrid/>
          <w:spacing w:val="0"/>
          <w:kern w:val="2"/>
          <w:sz w:val="32"/>
          <w:szCs w:val="32"/>
        </w:rPr>
        <w:t>：</w:t>
      </w:r>
      <w:r>
        <w:rPr>
          <w:rFonts w:hint="eastAsia" w:ascii="宋体" w:hAnsi="宋体" w:eastAsia="仿宋_GB2312" w:cs="仿宋"/>
          <w:snapToGrid/>
          <w:spacing w:val="0"/>
          <w:kern w:val="2"/>
          <w:sz w:val="32"/>
          <w:szCs w:val="32"/>
          <w:lang w:eastAsia="zh-CN"/>
        </w:rPr>
        <w:t>1</w:t>
      </w:r>
      <w:r>
        <w:rPr>
          <w:rFonts w:hint="eastAsia" w:ascii="宋体" w:hAnsi="宋体" w:eastAsia="仿宋_GB2312" w:cs="仿宋"/>
          <w:snapToGrid/>
          <w:spacing w:val="0"/>
          <w:kern w:val="2"/>
          <w:sz w:val="32"/>
          <w:szCs w:val="32"/>
        </w:rPr>
        <w:t>.草原</w:t>
      </w:r>
      <w:r>
        <w:rPr>
          <w:rFonts w:hint="eastAsia" w:ascii="宋体" w:hAnsi="宋体" w:eastAsia="仿宋_GB2312" w:cs="仿宋"/>
          <w:snapToGrid/>
          <w:spacing w:val="0"/>
          <w:kern w:val="2"/>
          <w:sz w:val="32"/>
          <w:szCs w:val="32"/>
          <w:lang w:eastAsia="zh-CN"/>
        </w:rPr>
        <w:t>生态保护补助</w:t>
      </w:r>
      <w:r>
        <w:rPr>
          <w:rFonts w:hint="eastAsia" w:ascii="宋体" w:hAnsi="宋体" w:eastAsia="仿宋_GB2312" w:cs="仿宋"/>
          <w:snapToGrid/>
          <w:spacing w:val="0"/>
          <w:kern w:val="2"/>
          <w:sz w:val="32"/>
          <w:szCs w:val="32"/>
        </w:rPr>
        <w:t>奖励项目建设汇总表</w:t>
      </w:r>
    </w:p>
    <w:p>
      <w:pPr>
        <w:keepNext w:val="0"/>
        <w:keepLines w:val="0"/>
        <w:pageBreakBefore w:val="0"/>
        <w:widowControl w:val="0"/>
        <w:kinsoku/>
        <w:wordWrap/>
        <w:overflowPunct/>
        <w:autoSpaceDE/>
        <w:autoSpaceDN/>
        <w:bidi w:val="0"/>
        <w:spacing w:line="240" w:lineRule="auto"/>
        <w:ind w:left="0" w:leftChars="0" w:right="0" w:rightChars="0" w:firstLine="1600" w:firstLineChars="500"/>
        <w:jc w:val="both"/>
        <w:textAlignment w:val="auto"/>
        <w:outlineLvl w:val="9"/>
        <w:rPr>
          <w:rFonts w:hint="eastAsia" w:ascii="宋体" w:hAnsi="宋体" w:eastAsia="仿宋_GB2312" w:cs="仿宋"/>
          <w:snapToGrid/>
          <w:spacing w:val="0"/>
          <w:kern w:val="2"/>
          <w:sz w:val="32"/>
          <w:szCs w:val="32"/>
        </w:rPr>
      </w:pPr>
      <w:r>
        <w:rPr>
          <w:rFonts w:hint="eastAsia" w:ascii="宋体" w:hAnsi="宋体" w:eastAsia="仿宋_GB2312" w:cs="仿宋"/>
          <w:snapToGrid/>
          <w:spacing w:val="0"/>
          <w:kern w:val="2"/>
          <w:sz w:val="32"/>
          <w:szCs w:val="32"/>
          <w:lang w:val="en-US" w:eastAsia="zh-CN"/>
        </w:rPr>
        <w:t>2</w:t>
      </w:r>
      <w:r>
        <w:rPr>
          <w:rFonts w:hint="eastAsia" w:ascii="宋体" w:hAnsi="宋体" w:eastAsia="仿宋_GB2312" w:cs="仿宋"/>
          <w:snapToGrid/>
          <w:spacing w:val="0"/>
          <w:kern w:val="2"/>
          <w:sz w:val="32"/>
          <w:szCs w:val="32"/>
        </w:rPr>
        <w:t>.草原</w:t>
      </w:r>
      <w:r>
        <w:rPr>
          <w:rFonts w:hint="eastAsia" w:ascii="宋体" w:hAnsi="宋体" w:eastAsia="仿宋_GB2312" w:cs="仿宋"/>
          <w:snapToGrid/>
          <w:spacing w:val="0"/>
          <w:kern w:val="2"/>
          <w:sz w:val="32"/>
          <w:szCs w:val="32"/>
          <w:lang w:eastAsia="zh-CN"/>
        </w:rPr>
        <w:t>生态保护补助</w:t>
      </w:r>
      <w:r>
        <w:rPr>
          <w:rFonts w:hint="eastAsia" w:ascii="宋体" w:hAnsi="宋体" w:eastAsia="仿宋_GB2312" w:cs="仿宋"/>
          <w:snapToGrid/>
          <w:spacing w:val="0"/>
          <w:kern w:val="2"/>
          <w:sz w:val="32"/>
          <w:szCs w:val="32"/>
        </w:rPr>
        <w:t>奖励项目验收汇总表</w:t>
      </w:r>
    </w:p>
    <w:p>
      <w:pPr>
        <w:keepNext w:val="0"/>
        <w:keepLines w:val="0"/>
        <w:pageBreakBefore w:val="0"/>
        <w:widowControl w:val="0"/>
        <w:kinsoku/>
        <w:wordWrap/>
        <w:overflowPunct/>
        <w:autoSpaceDE/>
        <w:autoSpaceDN/>
        <w:bidi w:val="0"/>
        <w:spacing w:line="240" w:lineRule="auto"/>
        <w:ind w:left="0" w:leftChars="0" w:right="0" w:rightChars="0" w:firstLine="1600" w:firstLineChars="500"/>
        <w:jc w:val="both"/>
        <w:textAlignment w:val="auto"/>
        <w:outlineLvl w:val="9"/>
        <w:rPr>
          <w:rFonts w:hint="eastAsia" w:ascii="宋体" w:hAnsi="宋体" w:eastAsia="仿宋_GB2312" w:cs="仿宋"/>
          <w:snapToGrid/>
          <w:spacing w:val="0"/>
          <w:kern w:val="2"/>
          <w:sz w:val="32"/>
          <w:szCs w:val="32"/>
        </w:rPr>
      </w:pPr>
      <w:r>
        <w:rPr>
          <w:rFonts w:hint="eastAsia" w:ascii="宋体" w:hAnsi="宋体" w:eastAsia="仿宋_GB2312" w:cs="仿宋"/>
          <w:snapToGrid/>
          <w:spacing w:val="0"/>
          <w:kern w:val="2"/>
          <w:sz w:val="32"/>
          <w:szCs w:val="32"/>
          <w:lang w:val="en-US" w:eastAsia="zh-CN"/>
        </w:rPr>
        <w:t>3</w:t>
      </w:r>
      <w:r>
        <w:rPr>
          <w:rFonts w:hint="eastAsia" w:ascii="宋体" w:hAnsi="宋体" w:eastAsia="仿宋_GB2312" w:cs="仿宋"/>
          <w:snapToGrid/>
          <w:spacing w:val="0"/>
          <w:kern w:val="2"/>
          <w:sz w:val="32"/>
          <w:szCs w:val="32"/>
        </w:rPr>
        <w:t>.草原</w:t>
      </w:r>
      <w:r>
        <w:rPr>
          <w:rFonts w:hint="eastAsia" w:ascii="宋体" w:hAnsi="宋体" w:eastAsia="仿宋_GB2312" w:cs="仿宋"/>
          <w:snapToGrid/>
          <w:spacing w:val="0"/>
          <w:kern w:val="2"/>
          <w:sz w:val="32"/>
          <w:szCs w:val="32"/>
          <w:lang w:eastAsia="zh-CN"/>
        </w:rPr>
        <w:t>生态保护补助</w:t>
      </w:r>
      <w:r>
        <w:rPr>
          <w:rFonts w:hint="eastAsia" w:ascii="宋体" w:hAnsi="宋体" w:eastAsia="仿宋_GB2312" w:cs="仿宋"/>
          <w:snapToGrid/>
          <w:spacing w:val="0"/>
          <w:kern w:val="2"/>
          <w:sz w:val="32"/>
          <w:szCs w:val="32"/>
        </w:rPr>
        <w:t>奖励项目绩效评价表</w:t>
      </w:r>
    </w:p>
    <w:p>
      <w:pPr>
        <w:keepNext w:val="0"/>
        <w:keepLines w:val="0"/>
        <w:pageBreakBefore w:val="0"/>
        <w:widowControl w:val="0"/>
        <w:kinsoku/>
        <w:wordWrap/>
        <w:overflowPunct/>
        <w:autoSpaceDE/>
        <w:autoSpaceDN/>
        <w:bidi w:val="0"/>
        <w:spacing w:line="240" w:lineRule="auto"/>
        <w:ind w:left="0" w:leftChars="0" w:right="0" w:rightChars="0" w:firstLine="1600" w:firstLineChars="500"/>
        <w:jc w:val="both"/>
        <w:textAlignment w:val="auto"/>
        <w:outlineLvl w:val="9"/>
        <w:rPr>
          <w:rFonts w:hint="eastAsia" w:ascii="宋体" w:hAnsi="宋体" w:eastAsia="仿宋_GB2312" w:cs="仿宋"/>
          <w:snapToGrid/>
          <w:spacing w:val="0"/>
          <w:kern w:val="2"/>
          <w:sz w:val="32"/>
          <w:szCs w:val="32"/>
        </w:rPr>
      </w:pPr>
      <w:r>
        <w:rPr>
          <w:rFonts w:hint="eastAsia" w:ascii="宋体" w:hAnsi="宋体" w:eastAsia="仿宋_GB2312" w:cs="仿宋"/>
          <w:snapToGrid/>
          <w:spacing w:val="0"/>
          <w:kern w:val="2"/>
          <w:sz w:val="32"/>
          <w:szCs w:val="32"/>
          <w:lang w:val="en-US" w:eastAsia="zh-CN"/>
        </w:rPr>
        <w:t>4</w:t>
      </w:r>
      <w:r>
        <w:rPr>
          <w:rFonts w:hint="eastAsia" w:ascii="宋体" w:hAnsi="宋体" w:eastAsia="仿宋_GB2312" w:cs="仿宋"/>
          <w:snapToGrid/>
          <w:spacing w:val="0"/>
          <w:kern w:val="2"/>
          <w:sz w:val="32"/>
          <w:szCs w:val="32"/>
        </w:rPr>
        <w:t>.草原</w:t>
      </w:r>
      <w:r>
        <w:rPr>
          <w:rFonts w:hint="eastAsia" w:ascii="宋体" w:hAnsi="宋体" w:eastAsia="仿宋_GB2312" w:cs="仿宋"/>
          <w:snapToGrid/>
          <w:spacing w:val="0"/>
          <w:kern w:val="2"/>
          <w:sz w:val="32"/>
          <w:szCs w:val="32"/>
          <w:lang w:eastAsia="zh-CN"/>
        </w:rPr>
        <w:t>生态保护补助</w:t>
      </w:r>
      <w:r>
        <w:rPr>
          <w:rFonts w:hint="eastAsia" w:ascii="宋体" w:hAnsi="宋体" w:eastAsia="仿宋_GB2312" w:cs="仿宋"/>
          <w:snapToGrid/>
          <w:spacing w:val="0"/>
          <w:kern w:val="2"/>
          <w:sz w:val="32"/>
          <w:szCs w:val="32"/>
        </w:rPr>
        <w:t>奖励项目绩效目标评价表</w:t>
      </w:r>
    </w:p>
    <w:p>
      <w:pPr>
        <w:keepNext w:val="0"/>
        <w:keepLines w:val="0"/>
        <w:pageBreakBefore w:val="0"/>
        <w:widowControl w:val="0"/>
        <w:kinsoku/>
        <w:wordWrap/>
        <w:overflowPunct/>
        <w:autoSpaceDE/>
        <w:autoSpaceDN/>
        <w:bidi w:val="0"/>
        <w:spacing w:line="240" w:lineRule="auto"/>
        <w:ind w:left="0" w:leftChars="0" w:right="0" w:rightChars="0" w:firstLine="1600" w:firstLineChars="500"/>
        <w:jc w:val="both"/>
        <w:textAlignment w:val="auto"/>
        <w:outlineLvl w:val="9"/>
        <w:rPr>
          <w:rFonts w:hint="eastAsia" w:ascii="宋体" w:hAnsi="宋体" w:eastAsia="仿宋_GB2312" w:cs="仿宋"/>
          <w:snapToGrid/>
          <w:spacing w:val="0"/>
          <w:kern w:val="2"/>
          <w:sz w:val="32"/>
          <w:szCs w:val="32"/>
        </w:rPr>
      </w:pPr>
      <w:r>
        <w:rPr>
          <w:rFonts w:hint="eastAsia" w:ascii="宋体" w:hAnsi="宋体" w:eastAsia="仿宋_GB2312" w:cs="仿宋"/>
          <w:snapToGrid/>
          <w:spacing w:val="0"/>
          <w:kern w:val="2"/>
          <w:sz w:val="32"/>
          <w:szCs w:val="32"/>
          <w:lang w:val="en-US" w:eastAsia="zh-CN"/>
        </w:rPr>
        <w:t>5</w:t>
      </w:r>
      <w:r>
        <w:rPr>
          <w:rFonts w:hint="eastAsia" w:ascii="宋体" w:hAnsi="宋体" w:eastAsia="仿宋_GB2312" w:cs="仿宋"/>
          <w:snapToGrid/>
          <w:spacing w:val="0"/>
          <w:kern w:val="2"/>
          <w:sz w:val="32"/>
          <w:szCs w:val="32"/>
        </w:rPr>
        <w:t>.草原</w:t>
      </w:r>
      <w:r>
        <w:rPr>
          <w:rFonts w:hint="eastAsia" w:ascii="宋体" w:hAnsi="宋体" w:eastAsia="仿宋_GB2312" w:cs="仿宋"/>
          <w:snapToGrid/>
          <w:spacing w:val="0"/>
          <w:kern w:val="2"/>
          <w:sz w:val="32"/>
          <w:szCs w:val="32"/>
          <w:lang w:eastAsia="zh-CN"/>
        </w:rPr>
        <w:t>生态保护补助</w:t>
      </w:r>
      <w:r>
        <w:rPr>
          <w:rFonts w:hint="eastAsia" w:ascii="宋体" w:hAnsi="宋体" w:eastAsia="仿宋_GB2312" w:cs="仿宋"/>
          <w:snapToGrid/>
          <w:spacing w:val="0"/>
          <w:kern w:val="2"/>
          <w:sz w:val="32"/>
          <w:szCs w:val="32"/>
        </w:rPr>
        <w:t>奖励项目拟实施主体情况表</w:t>
      </w:r>
    </w:p>
    <w:p>
      <w:pPr>
        <w:pStyle w:val="9"/>
        <w:keepNext w:val="0"/>
        <w:keepLines w:val="0"/>
        <w:pageBreakBefore w:val="0"/>
        <w:widowControl w:val="0"/>
        <w:kinsoku/>
        <w:wordWrap/>
        <w:overflowPunct/>
        <w:autoSpaceDE/>
        <w:autoSpaceDN/>
        <w:bidi w:val="0"/>
        <w:spacing w:line="240" w:lineRule="auto"/>
        <w:ind w:left="0" w:leftChars="0" w:right="0" w:rightChars="0"/>
        <w:jc w:val="both"/>
        <w:textAlignment w:val="auto"/>
        <w:outlineLvl w:val="9"/>
        <w:rPr>
          <w:rFonts w:hint="eastAsia" w:ascii="宋体" w:hAnsi="宋体" w:eastAsia="仿宋" w:cs="仿宋"/>
        </w:rPr>
      </w:pPr>
    </w:p>
    <w:p>
      <w:pPr>
        <w:keepNext w:val="0"/>
        <w:keepLines w:val="0"/>
        <w:pageBreakBefore w:val="0"/>
        <w:widowControl w:val="0"/>
        <w:kinsoku/>
        <w:wordWrap/>
        <w:overflowPunct/>
        <w:topLinePunct w:val="0"/>
        <w:autoSpaceDE/>
        <w:autoSpaceDN/>
        <w:bidi w:val="0"/>
        <w:adjustRightInd/>
        <w:snapToGrid/>
        <w:spacing w:after="0" w:line="279" w:lineRule="auto"/>
        <w:textAlignment w:val="auto"/>
        <w:rPr>
          <w:rFonts w:ascii="宋体" w:hAnsi="宋体" w:eastAsia="仿宋_GB2312" w:cs="仿宋"/>
          <w:snapToGrid/>
          <w:spacing w:val="-22"/>
          <w:kern w:val="2"/>
          <w:sz w:val="32"/>
          <w:szCs w:val="32"/>
        </w:rPr>
      </w:pPr>
    </w:p>
    <w:p>
      <w:pPr>
        <w:pBdr>
          <w:top w:val="none" w:color="auto" w:sz="0" w:space="0"/>
          <w:bottom w:val="none" w:color="auto" w:sz="0" w:space="0"/>
        </w:pBdr>
        <w:spacing w:line="600" w:lineRule="exact"/>
        <w:jc w:val="center"/>
        <w:rPr>
          <w:rFonts w:hint="eastAsia" w:ascii="宋体" w:hAnsi="宋体" w:eastAsia="仿宋_GB2312" w:cs="仿宋_GB2312"/>
          <w:sz w:val="28"/>
          <w:szCs w:val="28"/>
          <w:lang w:val="en-US" w:eastAsia="zh-CN"/>
        </w:rPr>
      </w:pPr>
    </w:p>
    <w:p>
      <w:pPr>
        <w:keepNext w:val="0"/>
        <w:keepLines w:val="0"/>
        <w:pageBreakBefore w:val="0"/>
        <w:kinsoku/>
        <w:wordWrap/>
        <w:overflowPunct/>
        <w:autoSpaceDE/>
        <w:autoSpaceDN/>
        <w:bidi w:val="0"/>
        <w:spacing w:after="0" w:line="560" w:lineRule="exact"/>
        <w:rPr>
          <w:rFonts w:ascii="宋体" w:hAnsi="宋体" w:eastAsia="黑体" w:cs="Times New Roman"/>
          <w:snapToGrid/>
          <w:kern w:val="2"/>
          <w:sz w:val="32"/>
          <w:szCs w:val="32"/>
        </w:rPr>
        <w:sectPr>
          <w:footerReference r:id="rId3" w:type="default"/>
          <w:pgSz w:w="11906" w:h="16838"/>
          <w:pgMar w:top="2098" w:right="1587" w:bottom="2098" w:left="1587" w:header="851" w:footer="992" w:gutter="0"/>
          <w:pgNumType w:fmt="decimal" w:start="1"/>
          <w:cols w:space="0" w:num="1"/>
          <w:rtlGutter w:val="0"/>
          <w:docGrid w:type="lines" w:linePitch="574" w:charSpace="0"/>
        </w:sectPr>
      </w:pPr>
    </w:p>
    <w:p>
      <w:pPr>
        <w:keepNext w:val="0"/>
        <w:keepLines w:val="0"/>
        <w:pageBreakBefore w:val="0"/>
        <w:kinsoku/>
        <w:wordWrap/>
        <w:overflowPunct/>
        <w:autoSpaceDE/>
        <w:autoSpaceDN/>
        <w:bidi w:val="0"/>
        <w:spacing w:after="0" w:line="560" w:lineRule="exact"/>
        <w:rPr>
          <w:rFonts w:hint="eastAsia" w:ascii="宋体" w:hAnsi="宋体" w:eastAsia="黑体" w:cs="黑体"/>
          <w:snapToGrid/>
          <w:kern w:val="2"/>
          <w:sz w:val="32"/>
          <w:szCs w:val="32"/>
          <w:lang w:val="en-US" w:eastAsia="zh-CN"/>
        </w:rPr>
      </w:pPr>
      <w:r>
        <w:rPr>
          <w:rFonts w:hint="eastAsia" w:ascii="宋体" w:hAnsi="宋体" w:eastAsia="黑体" w:cs="黑体"/>
          <w:snapToGrid/>
          <w:kern w:val="2"/>
          <w:sz w:val="32"/>
          <w:szCs w:val="32"/>
        </w:rPr>
        <w:t>附</w:t>
      </w:r>
      <w:r>
        <w:rPr>
          <w:rFonts w:hint="eastAsia" w:ascii="宋体" w:hAnsi="宋体" w:eastAsia="黑体" w:cs="黑体"/>
          <w:snapToGrid/>
          <w:kern w:val="2"/>
          <w:sz w:val="32"/>
          <w:szCs w:val="32"/>
          <w:lang w:eastAsia="zh-CN"/>
        </w:rPr>
        <w:t>表</w:t>
      </w:r>
      <w:r>
        <w:rPr>
          <w:rFonts w:hint="eastAsia" w:ascii="宋体" w:hAnsi="宋体" w:eastAsia="黑体" w:cs="黑体"/>
          <w:snapToGrid/>
          <w:kern w:val="2"/>
          <w:sz w:val="32"/>
          <w:szCs w:val="32"/>
          <w:lang w:val="en-US" w:eastAsia="zh-CN"/>
        </w:rPr>
        <w:t>1</w:t>
      </w:r>
    </w:p>
    <w:p>
      <w:pPr>
        <w:keepNext w:val="0"/>
        <w:keepLines w:val="0"/>
        <w:pageBreakBefore w:val="0"/>
        <w:kinsoku/>
        <w:wordWrap/>
        <w:overflowPunct/>
        <w:autoSpaceDE/>
        <w:autoSpaceDN/>
        <w:bidi w:val="0"/>
        <w:spacing w:after="0" w:line="560" w:lineRule="exact"/>
        <w:jc w:val="center"/>
        <w:rPr>
          <w:rFonts w:hint="eastAsia" w:ascii="宋体" w:hAnsi="宋体" w:eastAsia="宋体" w:cs="Times New Roman"/>
          <w:b/>
          <w:bCs/>
          <w:snapToGrid/>
          <w:kern w:val="2"/>
          <w:sz w:val="44"/>
          <w:szCs w:val="44"/>
        </w:rPr>
      </w:pPr>
      <w:r>
        <w:rPr>
          <w:rFonts w:hint="eastAsia" w:ascii="宋体" w:hAnsi="宋体" w:eastAsia="宋体" w:cs="Times New Roman"/>
          <w:b/>
          <w:bCs/>
          <w:snapToGrid/>
          <w:kern w:val="2"/>
          <w:sz w:val="44"/>
          <w:szCs w:val="44"/>
        </w:rPr>
        <w:t>草原</w:t>
      </w:r>
      <w:r>
        <w:rPr>
          <w:rFonts w:hint="eastAsia" w:ascii="宋体" w:hAnsi="宋体" w:eastAsia="宋体" w:cs="Times New Roman"/>
          <w:b/>
          <w:bCs/>
          <w:snapToGrid/>
          <w:kern w:val="2"/>
          <w:sz w:val="44"/>
          <w:szCs w:val="44"/>
          <w:lang w:eastAsia="zh-CN"/>
        </w:rPr>
        <w:t>生态保护补助</w:t>
      </w:r>
      <w:r>
        <w:rPr>
          <w:rFonts w:hint="eastAsia" w:ascii="宋体" w:hAnsi="宋体" w:eastAsia="宋体" w:cs="Times New Roman"/>
          <w:b/>
          <w:bCs/>
          <w:snapToGrid/>
          <w:kern w:val="2"/>
          <w:sz w:val="44"/>
          <w:szCs w:val="44"/>
        </w:rPr>
        <w:t>奖励项目建设汇总表</w:t>
      </w:r>
    </w:p>
    <w:p>
      <w:pPr>
        <w:keepNext w:val="0"/>
        <w:keepLines w:val="0"/>
        <w:pageBreakBefore w:val="0"/>
        <w:kinsoku/>
        <w:wordWrap/>
        <w:overflowPunct/>
        <w:autoSpaceDE/>
        <w:autoSpaceDN/>
        <w:bidi w:val="0"/>
        <w:spacing w:after="0" w:line="560" w:lineRule="exact"/>
        <w:jc w:val="left"/>
        <w:rPr>
          <w:rFonts w:hint="eastAsia" w:ascii="宋体" w:hAnsi="宋体" w:eastAsia="仿宋" w:cs="Times New Roman"/>
          <w:snapToGrid/>
          <w:kern w:val="2"/>
          <w:sz w:val="32"/>
          <w:szCs w:val="32"/>
        </w:rPr>
      </w:pPr>
      <w:r>
        <w:rPr>
          <w:rFonts w:hint="eastAsia" w:ascii="宋体" w:hAnsi="宋体" w:eastAsia="仿宋_GB2312" w:cs="Times New Roman"/>
          <w:snapToGrid/>
          <w:kern w:val="2"/>
          <w:sz w:val="24"/>
        </w:rPr>
        <w:t xml:space="preserve">县（市区）： </w:t>
      </w:r>
      <w:r>
        <w:rPr>
          <w:rFonts w:ascii="宋体" w:hAnsi="宋体" w:eastAsia="仿宋_GB2312" w:cs="Times New Roman"/>
          <w:snapToGrid/>
          <w:kern w:val="2"/>
          <w:sz w:val="24"/>
        </w:rPr>
        <w:t xml:space="preserve">      </w:t>
      </w:r>
      <w:r>
        <w:rPr>
          <w:rFonts w:hint="eastAsia" w:ascii="宋体" w:hAnsi="宋体" w:eastAsia="仿宋_GB2312" w:cs="Times New Roman"/>
          <w:snapToGrid/>
          <w:kern w:val="2"/>
          <w:sz w:val="24"/>
        </w:rPr>
        <w:t xml:space="preserve">分管负责人： </w:t>
      </w:r>
      <w:r>
        <w:rPr>
          <w:rFonts w:ascii="宋体" w:hAnsi="宋体" w:eastAsia="仿宋_GB2312" w:cs="Times New Roman"/>
          <w:snapToGrid/>
          <w:kern w:val="2"/>
          <w:sz w:val="24"/>
        </w:rPr>
        <w:t xml:space="preserve">        电话：</w:t>
      </w:r>
      <w:r>
        <w:rPr>
          <w:rFonts w:hint="eastAsia" w:ascii="宋体" w:hAnsi="宋体" w:eastAsia="仿宋_GB2312" w:cs="Times New Roman"/>
          <w:snapToGrid/>
          <w:kern w:val="2"/>
          <w:sz w:val="24"/>
        </w:rPr>
        <w:t xml:space="preserve"> </w:t>
      </w:r>
      <w:r>
        <w:rPr>
          <w:rFonts w:ascii="宋体" w:hAnsi="宋体" w:eastAsia="仿宋_GB2312" w:cs="Times New Roman"/>
          <w:snapToGrid/>
          <w:kern w:val="2"/>
          <w:sz w:val="24"/>
        </w:rPr>
        <w:t xml:space="preserve">            </w:t>
      </w:r>
      <w:r>
        <w:rPr>
          <w:rFonts w:hint="eastAsia" w:ascii="宋体" w:hAnsi="宋体" w:eastAsia="仿宋_GB2312" w:cs="Times New Roman"/>
          <w:snapToGrid/>
          <w:kern w:val="2"/>
          <w:sz w:val="24"/>
        </w:rPr>
        <w:t xml:space="preserve">填报人： </w:t>
      </w:r>
      <w:r>
        <w:rPr>
          <w:rFonts w:ascii="宋体" w:hAnsi="宋体" w:eastAsia="仿宋_GB2312" w:cs="Times New Roman"/>
          <w:snapToGrid/>
          <w:kern w:val="2"/>
          <w:sz w:val="24"/>
        </w:rPr>
        <w:t xml:space="preserve">      </w:t>
      </w:r>
      <w:r>
        <w:rPr>
          <w:rFonts w:hint="eastAsia" w:ascii="宋体" w:hAnsi="宋体" w:eastAsia="仿宋_GB2312" w:cs="Times New Roman"/>
          <w:snapToGrid/>
          <w:kern w:val="2"/>
          <w:sz w:val="24"/>
        </w:rPr>
        <w:t xml:space="preserve"> </w:t>
      </w:r>
      <w:r>
        <w:rPr>
          <w:rFonts w:ascii="宋体" w:hAnsi="宋体" w:eastAsia="仿宋_GB2312" w:cs="Times New Roman"/>
          <w:snapToGrid/>
          <w:kern w:val="2"/>
          <w:sz w:val="24"/>
        </w:rPr>
        <w:t xml:space="preserve"> </w:t>
      </w:r>
      <w:r>
        <w:rPr>
          <w:rFonts w:hint="eastAsia" w:ascii="宋体" w:hAnsi="宋体" w:eastAsia="仿宋_GB2312" w:cs="Times New Roman"/>
          <w:snapToGrid/>
          <w:kern w:val="2"/>
          <w:sz w:val="24"/>
        </w:rPr>
        <w:t>电话：</w:t>
      </w:r>
      <w:r>
        <w:rPr>
          <w:rFonts w:ascii="宋体" w:hAnsi="宋体" w:eastAsia="仿宋_GB2312" w:cs="Times New Roman"/>
          <w:snapToGrid/>
          <w:kern w:val="2"/>
          <w:sz w:val="24"/>
        </w:rPr>
        <w:t xml:space="preserve">            </w:t>
      </w:r>
      <w:r>
        <w:rPr>
          <w:rFonts w:hint="eastAsia" w:ascii="宋体" w:hAnsi="宋体" w:eastAsia="仿宋_GB2312" w:cs="Times New Roman"/>
          <w:snapToGrid/>
          <w:kern w:val="2"/>
          <w:sz w:val="24"/>
        </w:rPr>
        <w:t>日期：    年    月     日</w:t>
      </w:r>
    </w:p>
    <w:tbl>
      <w:tblPr>
        <w:tblStyle w:val="11"/>
        <w:tblW w:w="152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7"/>
        <w:gridCol w:w="1960"/>
        <w:gridCol w:w="1936"/>
        <w:gridCol w:w="964"/>
        <w:gridCol w:w="964"/>
        <w:gridCol w:w="1001"/>
        <w:gridCol w:w="1574"/>
        <w:gridCol w:w="1288"/>
        <w:gridCol w:w="1288"/>
        <w:gridCol w:w="35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777" w:type="dxa"/>
            <w:vMerge w:val="restart"/>
            <w:vAlign w:val="center"/>
          </w:tcPr>
          <w:p>
            <w:pPr>
              <w:keepNext w:val="0"/>
              <w:keepLines w:val="0"/>
              <w:pageBreakBefore w:val="0"/>
              <w:kinsoku/>
              <w:wordWrap/>
              <w:overflowPunct/>
              <w:autoSpaceDE/>
              <w:autoSpaceDN/>
              <w:bidi w:val="0"/>
              <w:spacing w:after="0" w:line="560" w:lineRule="exact"/>
              <w:jc w:val="center"/>
              <w:rPr>
                <w:rFonts w:hint="eastAsia" w:ascii="宋体" w:hAnsi="宋体" w:eastAsia="仿宋" w:cs="Times New Roman"/>
                <w:snapToGrid/>
                <w:kern w:val="2"/>
                <w:sz w:val="24"/>
                <w:szCs w:val="20"/>
                <w14:ligatures w14:val="none"/>
              </w:rPr>
            </w:pPr>
            <w:r>
              <w:rPr>
                <w:rFonts w:hint="eastAsia" w:ascii="宋体" w:hAnsi="宋体" w:eastAsia="仿宋_GB2312" w:cs="Times New Roman"/>
                <w:snapToGrid/>
                <w:kern w:val="2"/>
                <w:sz w:val="24"/>
                <w:szCs w:val="20"/>
                <w14:ligatures w14:val="none"/>
              </w:rPr>
              <w:t>序号</w:t>
            </w:r>
          </w:p>
        </w:tc>
        <w:tc>
          <w:tcPr>
            <w:tcW w:w="1960" w:type="dxa"/>
            <w:vMerge w:val="restart"/>
            <w:vAlign w:val="center"/>
          </w:tcPr>
          <w:p>
            <w:pPr>
              <w:keepNext w:val="0"/>
              <w:keepLines w:val="0"/>
              <w:pageBreakBefore w:val="0"/>
              <w:kinsoku/>
              <w:wordWrap/>
              <w:overflowPunct/>
              <w:autoSpaceDE/>
              <w:autoSpaceDN/>
              <w:bidi w:val="0"/>
              <w:spacing w:after="0" w:line="560" w:lineRule="exact"/>
              <w:jc w:val="center"/>
              <w:rPr>
                <w:rFonts w:hint="eastAsia" w:ascii="宋体" w:hAnsi="宋体" w:eastAsia="仿宋" w:cs="Times New Roman"/>
                <w:snapToGrid/>
                <w:kern w:val="2"/>
                <w:sz w:val="24"/>
                <w:szCs w:val="20"/>
                <w14:ligatures w14:val="none"/>
              </w:rPr>
            </w:pPr>
            <w:r>
              <w:rPr>
                <w:rFonts w:hint="eastAsia" w:ascii="宋体" w:hAnsi="宋体" w:eastAsia="仿宋_GB2312" w:cs="Times New Roman"/>
                <w:snapToGrid/>
                <w:kern w:val="2"/>
                <w:sz w:val="24"/>
                <w:szCs w:val="20"/>
                <w14:ligatures w14:val="none"/>
              </w:rPr>
              <w:t>项目名称</w:t>
            </w:r>
          </w:p>
        </w:tc>
        <w:tc>
          <w:tcPr>
            <w:tcW w:w="1936" w:type="dxa"/>
            <w:vMerge w:val="restart"/>
            <w:vAlign w:val="center"/>
          </w:tcPr>
          <w:p>
            <w:pPr>
              <w:keepNext w:val="0"/>
              <w:keepLines w:val="0"/>
              <w:pageBreakBefore w:val="0"/>
              <w:kinsoku/>
              <w:wordWrap/>
              <w:overflowPunct/>
              <w:autoSpaceDE/>
              <w:autoSpaceDN/>
              <w:bidi w:val="0"/>
              <w:spacing w:after="0" w:line="560" w:lineRule="exact"/>
              <w:jc w:val="center"/>
              <w:rPr>
                <w:rFonts w:hint="eastAsia" w:ascii="宋体" w:hAnsi="宋体" w:eastAsia="仿宋" w:cs="Times New Roman"/>
                <w:snapToGrid/>
                <w:kern w:val="2"/>
                <w:sz w:val="24"/>
                <w:szCs w:val="20"/>
                <w14:ligatures w14:val="none"/>
              </w:rPr>
            </w:pPr>
            <w:r>
              <w:rPr>
                <w:rFonts w:hint="eastAsia" w:ascii="宋体" w:hAnsi="宋体" w:eastAsia="仿宋_GB2312" w:cs="Times New Roman"/>
                <w:snapToGrid/>
                <w:kern w:val="2"/>
                <w:sz w:val="24"/>
                <w:szCs w:val="20"/>
                <w14:ligatures w14:val="none"/>
              </w:rPr>
              <w:t>建设单位</w:t>
            </w:r>
          </w:p>
        </w:tc>
        <w:tc>
          <w:tcPr>
            <w:tcW w:w="1928" w:type="dxa"/>
            <w:gridSpan w:val="2"/>
            <w:vAlign w:val="center"/>
          </w:tcPr>
          <w:p>
            <w:pPr>
              <w:keepNext w:val="0"/>
              <w:keepLines w:val="0"/>
              <w:pageBreakBefore w:val="0"/>
              <w:kinsoku/>
              <w:wordWrap/>
              <w:overflowPunct/>
              <w:autoSpaceDE/>
              <w:autoSpaceDN/>
              <w:bidi w:val="0"/>
              <w:spacing w:after="0" w:line="560" w:lineRule="exact"/>
              <w:jc w:val="center"/>
              <w:rPr>
                <w:rFonts w:hint="eastAsia" w:ascii="宋体" w:hAnsi="宋体" w:eastAsia="仿宋" w:cs="Times New Roman"/>
                <w:snapToGrid/>
                <w:kern w:val="2"/>
                <w:sz w:val="24"/>
                <w:szCs w:val="20"/>
                <w14:ligatures w14:val="none"/>
              </w:rPr>
            </w:pPr>
            <w:r>
              <w:rPr>
                <w:rFonts w:hint="eastAsia" w:ascii="宋体" w:hAnsi="宋体" w:eastAsia="仿宋_GB2312" w:cs="Times New Roman"/>
                <w:snapToGrid/>
                <w:kern w:val="2"/>
                <w:sz w:val="24"/>
                <w:szCs w:val="20"/>
                <w14:ligatures w14:val="none"/>
              </w:rPr>
              <w:t>项目地址</w:t>
            </w:r>
          </w:p>
        </w:tc>
        <w:tc>
          <w:tcPr>
            <w:tcW w:w="2575" w:type="dxa"/>
            <w:gridSpan w:val="2"/>
            <w:vAlign w:val="center"/>
          </w:tcPr>
          <w:p>
            <w:pPr>
              <w:keepNext w:val="0"/>
              <w:keepLines w:val="0"/>
              <w:pageBreakBefore w:val="0"/>
              <w:kinsoku/>
              <w:wordWrap/>
              <w:overflowPunct/>
              <w:autoSpaceDE/>
              <w:autoSpaceDN/>
              <w:bidi w:val="0"/>
              <w:spacing w:after="0" w:line="560" w:lineRule="exact"/>
              <w:jc w:val="center"/>
              <w:rPr>
                <w:rFonts w:hint="eastAsia" w:ascii="宋体" w:hAnsi="宋体" w:eastAsia="仿宋" w:cs="Times New Roman"/>
                <w:snapToGrid/>
                <w:kern w:val="2"/>
                <w:sz w:val="24"/>
                <w:szCs w:val="20"/>
                <w14:ligatures w14:val="none"/>
              </w:rPr>
            </w:pPr>
            <w:r>
              <w:rPr>
                <w:rFonts w:hint="eastAsia" w:ascii="宋体" w:hAnsi="宋体" w:eastAsia="仿宋_GB2312" w:cs="Times New Roman"/>
                <w:snapToGrid/>
                <w:kern w:val="2"/>
                <w:sz w:val="24"/>
                <w:szCs w:val="20"/>
                <w14:ligatures w14:val="none"/>
              </w:rPr>
              <w:t>联系人</w:t>
            </w:r>
          </w:p>
        </w:tc>
        <w:tc>
          <w:tcPr>
            <w:tcW w:w="1288" w:type="dxa"/>
            <w:vMerge w:val="restart"/>
            <w:vAlign w:val="center"/>
          </w:tcPr>
          <w:p>
            <w:pPr>
              <w:keepNext w:val="0"/>
              <w:keepLines w:val="0"/>
              <w:pageBreakBefore w:val="0"/>
              <w:kinsoku/>
              <w:wordWrap/>
              <w:overflowPunct/>
              <w:autoSpaceDE/>
              <w:autoSpaceDN/>
              <w:bidi w:val="0"/>
              <w:spacing w:after="0" w:line="560" w:lineRule="exact"/>
              <w:jc w:val="center"/>
              <w:rPr>
                <w:rFonts w:hint="eastAsia" w:ascii="宋体" w:hAnsi="宋体" w:eastAsia="仿宋_GB2312" w:cs="Times New Roman"/>
                <w:snapToGrid/>
                <w:kern w:val="2"/>
                <w:sz w:val="24"/>
                <w:szCs w:val="20"/>
                <w14:ligatures w14:val="none"/>
              </w:rPr>
            </w:pPr>
            <w:r>
              <w:rPr>
                <w:rFonts w:hint="eastAsia" w:ascii="宋体" w:hAnsi="宋体" w:eastAsia="仿宋_GB2312" w:cs="Times New Roman"/>
                <w:snapToGrid/>
                <w:kern w:val="2"/>
                <w:sz w:val="24"/>
                <w:szCs w:val="20"/>
                <w14:ligatures w14:val="none"/>
              </w:rPr>
              <w:t>计划投资</w:t>
            </w:r>
          </w:p>
          <w:p>
            <w:pPr>
              <w:keepNext w:val="0"/>
              <w:keepLines w:val="0"/>
              <w:pageBreakBefore w:val="0"/>
              <w:kinsoku/>
              <w:wordWrap/>
              <w:overflowPunct/>
              <w:autoSpaceDE/>
              <w:autoSpaceDN/>
              <w:bidi w:val="0"/>
              <w:spacing w:after="0" w:line="560" w:lineRule="exact"/>
              <w:jc w:val="center"/>
              <w:rPr>
                <w:rFonts w:hint="eastAsia" w:ascii="宋体" w:hAnsi="宋体" w:eastAsia="仿宋" w:cs="Times New Roman"/>
                <w:snapToGrid/>
                <w:kern w:val="2"/>
                <w:sz w:val="24"/>
                <w:szCs w:val="20"/>
                <w14:ligatures w14:val="none"/>
              </w:rPr>
            </w:pPr>
            <w:r>
              <w:rPr>
                <w:rFonts w:hint="eastAsia" w:ascii="宋体" w:hAnsi="宋体" w:eastAsia="仿宋_GB2312" w:cs="Times New Roman"/>
                <w:snapToGrid/>
                <w:kern w:val="2"/>
                <w:sz w:val="24"/>
                <w:szCs w:val="20"/>
                <w14:ligatures w14:val="none"/>
              </w:rPr>
              <w:t>（万元）</w:t>
            </w:r>
          </w:p>
        </w:tc>
        <w:tc>
          <w:tcPr>
            <w:tcW w:w="1288" w:type="dxa"/>
            <w:vMerge w:val="restart"/>
            <w:vAlign w:val="center"/>
          </w:tcPr>
          <w:p>
            <w:pPr>
              <w:keepNext w:val="0"/>
              <w:keepLines w:val="0"/>
              <w:pageBreakBefore w:val="0"/>
              <w:kinsoku/>
              <w:wordWrap/>
              <w:overflowPunct/>
              <w:autoSpaceDE/>
              <w:autoSpaceDN/>
              <w:bidi w:val="0"/>
              <w:spacing w:after="0" w:line="560" w:lineRule="exact"/>
              <w:jc w:val="center"/>
              <w:rPr>
                <w:rFonts w:hint="eastAsia" w:ascii="宋体" w:hAnsi="宋体" w:eastAsia="仿宋_GB2312" w:cs="Times New Roman"/>
                <w:snapToGrid/>
                <w:kern w:val="2"/>
                <w:sz w:val="24"/>
                <w:szCs w:val="20"/>
                <w14:ligatures w14:val="none"/>
              </w:rPr>
            </w:pPr>
            <w:r>
              <w:rPr>
                <w:rFonts w:ascii="宋体" w:hAnsi="宋体" w:eastAsia="仿宋_GB2312" w:cs="Times New Roman"/>
                <w:snapToGrid/>
                <w:kern w:val="2"/>
                <w:sz w:val="24"/>
                <w:szCs w:val="20"/>
                <w14:ligatures w14:val="none"/>
              </w:rPr>
              <w:t>申请补助</w:t>
            </w:r>
          </w:p>
          <w:p>
            <w:pPr>
              <w:keepNext w:val="0"/>
              <w:keepLines w:val="0"/>
              <w:pageBreakBefore w:val="0"/>
              <w:kinsoku/>
              <w:wordWrap/>
              <w:overflowPunct/>
              <w:autoSpaceDE/>
              <w:autoSpaceDN/>
              <w:bidi w:val="0"/>
              <w:spacing w:after="0" w:line="560" w:lineRule="exact"/>
              <w:jc w:val="center"/>
              <w:rPr>
                <w:rFonts w:hint="eastAsia" w:ascii="宋体" w:hAnsi="宋体" w:eastAsia="仿宋" w:cs="Times New Roman"/>
                <w:snapToGrid/>
                <w:kern w:val="2"/>
                <w:sz w:val="24"/>
                <w:szCs w:val="20"/>
                <w14:ligatures w14:val="none"/>
              </w:rPr>
            </w:pPr>
            <w:r>
              <w:rPr>
                <w:rFonts w:hint="eastAsia" w:ascii="宋体" w:hAnsi="宋体" w:eastAsia="仿宋_GB2312" w:cs="Times New Roman"/>
                <w:snapToGrid/>
                <w:kern w:val="2"/>
                <w:sz w:val="24"/>
                <w:szCs w:val="20"/>
                <w14:ligatures w14:val="none"/>
              </w:rPr>
              <w:t>（万元）</w:t>
            </w:r>
          </w:p>
        </w:tc>
        <w:tc>
          <w:tcPr>
            <w:tcW w:w="3508" w:type="dxa"/>
            <w:vMerge w:val="restart"/>
            <w:vAlign w:val="center"/>
          </w:tcPr>
          <w:p>
            <w:pPr>
              <w:keepNext w:val="0"/>
              <w:keepLines w:val="0"/>
              <w:pageBreakBefore w:val="0"/>
              <w:kinsoku/>
              <w:wordWrap/>
              <w:overflowPunct/>
              <w:autoSpaceDE/>
              <w:autoSpaceDN/>
              <w:bidi w:val="0"/>
              <w:spacing w:after="0" w:line="560" w:lineRule="exact"/>
              <w:jc w:val="center"/>
              <w:rPr>
                <w:rFonts w:hint="eastAsia" w:ascii="宋体" w:hAnsi="宋体" w:eastAsia="仿宋" w:cs="Times New Roman"/>
                <w:snapToGrid/>
                <w:kern w:val="2"/>
                <w:sz w:val="24"/>
                <w:szCs w:val="20"/>
                <w14:ligatures w14:val="none"/>
              </w:rPr>
            </w:pPr>
            <w:r>
              <w:rPr>
                <w:rFonts w:hint="eastAsia" w:ascii="宋体" w:hAnsi="宋体" w:eastAsia="仿宋_GB2312" w:cs="Times New Roman"/>
                <w:snapToGrid/>
                <w:kern w:val="2"/>
                <w:sz w:val="24"/>
                <w:szCs w:val="20"/>
                <w14:ligatures w14:val="none"/>
              </w:rPr>
              <w:t>项目主要建设内容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jc w:val="center"/>
        </w:trPr>
        <w:tc>
          <w:tcPr>
            <w:tcW w:w="777" w:type="dxa"/>
            <w:vMerge w:val="continue"/>
            <w:vAlign w:val="center"/>
          </w:tcPr>
          <w:p>
            <w:pPr>
              <w:keepNext w:val="0"/>
              <w:keepLines w:val="0"/>
              <w:pageBreakBefore w:val="0"/>
              <w:kinsoku/>
              <w:wordWrap/>
              <w:overflowPunct/>
              <w:autoSpaceDE/>
              <w:autoSpaceDN/>
              <w:bidi w:val="0"/>
              <w:spacing w:after="0" w:line="560" w:lineRule="exact"/>
              <w:jc w:val="center"/>
              <w:rPr>
                <w:rFonts w:hint="eastAsia" w:ascii="宋体" w:hAnsi="宋体" w:eastAsia="仿宋" w:cs="Times New Roman"/>
                <w:snapToGrid/>
                <w:kern w:val="2"/>
                <w:sz w:val="24"/>
                <w:szCs w:val="20"/>
                <w14:ligatures w14:val="none"/>
              </w:rPr>
            </w:pPr>
          </w:p>
        </w:tc>
        <w:tc>
          <w:tcPr>
            <w:tcW w:w="1960" w:type="dxa"/>
            <w:vMerge w:val="continue"/>
            <w:vAlign w:val="center"/>
          </w:tcPr>
          <w:p>
            <w:pPr>
              <w:keepNext w:val="0"/>
              <w:keepLines w:val="0"/>
              <w:pageBreakBefore w:val="0"/>
              <w:kinsoku/>
              <w:wordWrap/>
              <w:overflowPunct/>
              <w:autoSpaceDE/>
              <w:autoSpaceDN/>
              <w:bidi w:val="0"/>
              <w:spacing w:after="0" w:line="560" w:lineRule="exact"/>
              <w:jc w:val="center"/>
              <w:rPr>
                <w:rFonts w:hint="eastAsia" w:ascii="宋体" w:hAnsi="宋体" w:eastAsia="仿宋" w:cs="Times New Roman"/>
                <w:snapToGrid/>
                <w:kern w:val="2"/>
                <w:sz w:val="24"/>
                <w:szCs w:val="20"/>
                <w14:ligatures w14:val="none"/>
              </w:rPr>
            </w:pPr>
          </w:p>
        </w:tc>
        <w:tc>
          <w:tcPr>
            <w:tcW w:w="1936" w:type="dxa"/>
            <w:vMerge w:val="continue"/>
            <w:vAlign w:val="center"/>
          </w:tcPr>
          <w:p>
            <w:pPr>
              <w:keepNext w:val="0"/>
              <w:keepLines w:val="0"/>
              <w:pageBreakBefore w:val="0"/>
              <w:kinsoku/>
              <w:wordWrap/>
              <w:overflowPunct/>
              <w:autoSpaceDE/>
              <w:autoSpaceDN/>
              <w:bidi w:val="0"/>
              <w:spacing w:after="0" w:line="560" w:lineRule="exact"/>
              <w:jc w:val="center"/>
              <w:rPr>
                <w:rFonts w:hint="eastAsia" w:ascii="宋体" w:hAnsi="宋体" w:eastAsia="仿宋" w:cs="Times New Roman"/>
                <w:snapToGrid/>
                <w:kern w:val="2"/>
                <w:sz w:val="24"/>
                <w:szCs w:val="20"/>
                <w14:ligatures w14:val="none"/>
              </w:rPr>
            </w:pPr>
          </w:p>
        </w:tc>
        <w:tc>
          <w:tcPr>
            <w:tcW w:w="964" w:type="dxa"/>
            <w:vAlign w:val="center"/>
          </w:tcPr>
          <w:p>
            <w:pPr>
              <w:keepNext w:val="0"/>
              <w:keepLines w:val="0"/>
              <w:pageBreakBefore w:val="0"/>
              <w:kinsoku/>
              <w:wordWrap/>
              <w:overflowPunct/>
              <w:autoSpaceDE/>
              <w:autoSpaceDN/>
              <w:bidi w:val="0"/>
              <w:spacing w:after="0" w:line="560" w:lineRule="exact"/>
              <w:jc w:val="center"/>
              <w:rPr>
                <w:rFonts w:hint="eastAsia" w:ascii="宋体" w:hAnsi="宋体" w:eastAsia="仿宋" w:cs="Times New Roman"/>
                <w:snapToGrid/>
                <w:kern w:val="2"/>
                <w:sz w:val="24"/>
                <w:szCs w:val="20"/>
                <w14:ligatures w14:val="none"/>
              </w:rPr>
            </w:pPr>
            <w:r>
              <w:rPr>
                <w:rFonts w:hint="eastAsia" w:ascii="宋体" w:hAnsi="宋体" w:eastAsia="仿宋_GB2312" w:cs="Times New Roman"/>
                <w:snapToGrid/>
                <w:kern w:val="2"/>
                <w:sz w:val="24"/>
                <w:szCs w:val="20"/>
                <w14:ligatures w14:val="none"/>
              </w:rPr>
              <w:t>乡（镇）</w:t>
            </w:r>
          </w:p>
        </w:tc>
        <w:tc>
          <w:tcPr>
            <w:tcW w:w="964" w:type="dxa"/>
            <w:vAlign w:val="center"/>
          </w:tcPr>
          <w:p>
            <w:pPr>
              <w:keepNext w:val="0"/>
              <w:keepLines w:val="0"/>
              <w:pageBreakBefore w:val="0"/>
              <w:kinsoku/>
              <w:wordWrap/>
              <w:overflowPunct/>
              <w:autoSpaceDE/>
              <w:autoSpaceDN/>
              <w:bidi w:val="0"/>
              <w:spacing w:after="0" w:line="560" w:lineRule="exact"/>
              <w:jc w:val="center"/>
              <w:rPr>
                <w:rFonts w:hint="eastAsia" w:ascii="宋体" w:hAnsi="宋体" w:eastAsia="仿宋" w:cs="Times New Roman"/>
                <w:snapToGrid/>
                <w:kern w:val="2"/>
                <w:sz w:val="24"/>
                <w:szCs w:val="20"/>
                <w14:ligatures w14:val="none"/>
              </w:rPr>
            </w:pPr>
            <w:r>
              <w:rPr>
                <w:rFonts w:hint="eastAsia" w:ascii="宋体" w:hAnsi="宋体" w:eastAsia="仿宋_GB2312" w:cs="Times New Roman"/>
                <w:snapToGrid/>
                <w:kern w:val="2"/>
                <w:sz w:val="24"/>
                <w:szCs w:val="20"/>
                <w14:ligatures w14:val="none"/>
              </w:rPr>
              <w:t>村</w:t>
            </w:r>
          </w:p>
        </w:tc>
        <w:tc>
          <w:tcPr>
            <w:tcW w:w="1001" w:type="dxa"/>
            <w:vAlign w:val="center"/>
          </w:tcPr>
          <w:p>
            <w:pPr>
              <w:keepNext w:val="0"/>
              <w:keepLines w:val="0"/>
              <w:pageBreakBefore w:val="0"/>
              <w:kinsoku/>
              <w:wordWrap/>
              <w:overflowPunct/>
              <w:autoSpaceDE/>
              <w:autoSpaceDN/>
              <w:bidi w:val="0"/>
              <w:spacing w:after="0" w:line="560" w:lineRule="exact"/>
              <w:jc w:val="center"/>
              <w:rPr>
                <w:rFonts w:hint="eastAsia" w:ascii="宋体" w:hAnsi="宋体" w:eastAsia="仿宋" w:cs="Times New Roman"/>
                <w:snapToGrid/>
                <w:kern w:val="2"/>
                <w:sz w:val="24"/>
                <w:szCs w:val="20"/>
                <w14:ligatures w14:val="none"/>
              </w:rPr>
            </w:pPr>
            <w:r>
              <w:rPr>
                <w:rFonts w:hint="eastAsia" w:ascii="宋体" w:hAnsi="宋体" w:eastAsia="仿宋_GB2312" w:cs="Times New Roman"/>
                <w:snapToGrid/>
                <w:kern w:val="2"/>
                <w:sz w:val="24"/>
                <w:szCs w:val="20"/>
                <w14:ligatures w14:val="none"/>
              </w:rPr>
              <w:t>姓名</w:t>
            </w:r>
          </w:p>
        </w:tc>
        <w:tc>
          <w:tcPr>
            <w:tcW w:w="1574" w:type="dxa"/>
            <w:vAlign w:val="center"/>
          </w:tcPr>
          <w:p>
            <w:pPr>
              <w:keepNext w:val="0"/>
              <w:keepLines w:val="0"/>
              <w:pageBreakBefore w:val="0"/>
              <w:kinsoku/>
              <w:wordWrap/>
              <w:overflowPunct/>
              <w:autoSpaceDE/>
              <w:autoSpaceDN/>
              <w:bidi w:val="0"/>
              <w:spacing w:after="0" w:line="560" w:lineRule="exact"/>
              <w:jc w:val="center"/>
              <w:rPr>
                <w:rFonts w:hint="eastAsia" w:ascii="宋体" w:hAnsi="宋体" w:eastAsia="仿宋" w:cs="Times New Roman"/>
                <w:snapToGrid/>
                <w:kern w:val="2"/>
                <w:sz w:val="24"/>
                <w:szCs w:val="20"/>
                <w14:ligatures w14:val="none"/>
              </w:rPr>
            </w:pPr>
            <w:r>
              <w:rPr>
                <w:rFonts w:hint="eastAsia" w:ascii="宋体" w:hAnsi="宋体" w:eastAsia="仿宋_GB2312" w:cs="Times New Roman"/>
                <w:snapToGrid/>
                <w:kern w:val="2"/>
                <w:sz w:val="24"/>
                <w:szCs w:val="20"/>
                <w14:ligatures w14:val="none"/>
              </w:rPr>
              <w:t>电话</w:t>
            </w:r>
          </w:p>
        </w:tc>
        <w:tc>
          <w:tcPr>
            <w:tcW w:w="1288" w:type="dxa"/>
            <w:vMerge w:val="continue"/>
            <w:vAlign w:val="center"/>
          </w:tcPr>
          <w:p>
            <w:pPr>
              <w:keepNext w:val="0"/>
              <w:keepLines w:val="0"/>
              <w:pageBreakBefore w:val="0"/>
              <w:kinsoku/>
              <w:wordWrap/>
              <w:overflowPunct/>
              <w:autoSpaceDE/>
              <w:autoSpaceDN/>
              <w:bidi w:val="0"/>
              <w:spacing w:after="0" w:line="560" w:lineRule="exact"/>
              <w:jc w:val="center"/>
              <w:rPr>
                <w:rFonts w:hint="eastAsia" w:ascii="宋体" w:hAnsi="宋体" w:eastAsia="仿宋" w:cs="Times New Roman"/>
                <w:snapToGrid/>
                <w:kern w:val="2"/>
                <w:sz w:val="24"/>
                <w:szCs w:val="20"/>
                <w14:ligatures w14:val="none"/>
              </w:rPr>
            </w:pPr>
          </w:p>
        </w:tc>
        <w:tc>
          <w:tcPr>
            <w:tcW w:w="1288" w:type="dxa"/>
            <w:vMerge w:val="continue"/>
            <w:vAlign w:val="center"/>
          </w:tcPr>
          <w:p>
            <w:pPr>
              <w:keepNext w:val="0"/>
              <w:keepLines w:val="0"/>
              <w:pageBreakBefore w:val="0"/>
              <w:kinsoku/>
              <w:wordWrap/>
              <w:overflowPunct/>
              <w:autoSpaceDE/>
              <w:autoSpaceDN/>
              <w:bidi w:val="0"/>
              <w:spacing w:after="0" w:line="560" w:lineRule="exact"/>
              <w:jc w:val="center"/>
              <w:rPr>
                <w:rFonts w:hint="eastAsia" w:ascii="宋体" w:hAnsi="宋体" w:eastAsia="仿宋" w:cs="Times New Roman"/>
                <w:snapToGrid/>
                <w:kern w:val="2"/>
                <w:sz w:val="24"/>
                <w:szCs w:val="20"/>
                <w14:ligatures w14:val="none"/>
              </w:rPr>
            </w:pPr>
          </w:p>
        </w:tc>
        <w:tc>
          <w:tcPr>
            <w:tcW w:w="3508" w:type="dxa"/>
            <w:vMerge w:val="continue"/>
            <w:vAlign w:val="center"/>
          </w:tcPr>
          <w:p>
            <w:pPr>
              <w:keepNext w:val="0"/>
              <w:keepLines w:val="0"/>
              <w:pageBreakBefore w:val="0"/>
              <w:kinsoku/>
              <w:wordWrap/>
              <w:overflowPunct/>
              <w:autoSpaceDE/>
              <w:autoSpaceDN/>
              <w:bidi w:val="0"/>
              <w:spacing w:after="0" w:line="560" w:lineRule="exact"/>
              <w:jc w:val="center"/>
              <w:rPr>
                <w:rFonts w:hint="eastAsia" w:ascii="宋体" w:hAnsi="宋体" w:eastAsia="仿宋" w:cs="Times New Roman"/>
                <w:snapToGrid/>
                <w:kern w:val="2"/>
                <w:sz w:val="24"/>
                <w:szCs w:val="20"/>
                <w14:ligatures w14: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7" w:hRule="atLeast"/>
          <w:jc w:val="center"/>
        </w:trPr>
        <w:tc>
          <w:tcPr>
            <w:tcW w:w="777" w:type="dxa"/>
            <w:vAlign w:val="center"/>
          </w:tcPr>
          <w:p>
            <w:pPr>
              <w:keepNext w:val="0"/>
              <w:keepLines w:val="0"/>
              <w:pageBreakBefore w:val="0"/>
              <w:kinsoku/>
              <w:wordWrap/>
              <w:overflowPunct/>
              <w:autoSpaceDE/>
              <w:autoSpaceDN/>
              <w:bidi w:val="0"/>
              <w:spacing w:after="0" w:line="560" w:lineRule="exact"/>
              <w:jc w:val="center"/>
              <w:rPr>
                <w:rFonts w:hint="eastAsia" w:ascii="宋体" w:hAnsi="宋体" w:eastAsia="仿宋" w:cs="Times New Roman"/>
                <w:snapToGrid/>
                <w:kern w:val="2"/>
                <w:sz w:val="24"/>
                <w:szCs w:val="20"/>
                <w14:ligatures w14:val="none"/>
              </w:rPr>
            </w:pPr>
          </w:p>
        </w:tc>
        <w:tc>
          <w:tcPr>
            <w:tcW w:w="1960" w:type="dxa"/>
            <w:vAlign w:val="center"/>
          </w:tcPr>
          <w:p>
            <w:pPr>
              <w:keepNext w:val="0"/>
              <w:keepLines w:val="0"/>
              <w:pageBreakBefore w:val="0"/>
              <w:kinsoku/>
              <w:wordWrap/>
              <w:overflowPunct/>
              <w:autoSpaceDE/>
              <w:autoSpaceDN/>
              <w:bidi w:val="0"/>
              <w:spacing w:after="0" w:line="560" w:lineRule="exact"/>
              <w:jc w:val="center"/>
              <w:rPr>
                <w:rFonts w:hint="eastAsia" w:ascii="宋体" w:hAnsi="宋体" w:eastAsia="仿宋" w:cs="Times New Roman"/>
                <w:snapToGrid/>
                <w:kern w:val="2"/>
                <w:sz w:val="24"/>
                <w:szCs w:val="20"/>
                <w14:ligatures w14:val="none"/>
              </w:rPr>
            </w:pPr>
          </w:p>
        </w:tc>
        <w:tc>
          <w:tcPr>
            <w:tcW w:w="1936" w:type="dxa"/>
            <w:vAlign w:val="center"/>
          </w:tcPr>
          <w:p>
            <w:pPr>
              <w:keepNext w:val="0"/>
              <w:keepLines w:val="0"/>
              <w:pageBreakBefore w:val="0"/>
              <w:kinsoku/>
              <w:wordWrap/>
              <w:overflowPunct/>
              <w:autoSpaceDE/>
              <w:autoSpaceDN/>
              <w:bidi w:val="0"/>
              <w:spacing w:after="0" w:line="560" w:lineRule="exact"/>
              <w:jc w:val="center"/>
              <w:rPr>
                <w:rFonts w:hint="eastAsia" w:ascii="宋体" w:hAnsi="宋体" w:eastAsia="仿宋" w:cs="Times New Roman"/>
                <w:snapToGrid/>
                <w:kern w:val="2"/>
                <w:sz w:val="24"/>
                <w:szCs w:val="20"/>
                <w14:ligatures w14:val="none"/>
              </w:rPr>
            </w:pPr>
          </w:p>
        </w:tc>
        <w:tc>
          <w:tcPr>
            <w:tcW w:w="964" w:type="dxa"/>
            <w:vAlign w:val="center"/>
          </w:tcPr>
          <w:p>
            <w:pPr>
              <w:keepNext w:val="0"/>
              <w:keepLines w:val="0"/>
              <w:pageBreakBefore w:val="0"/>
              <w:kinsoku/>
              <w:wordWrap/>
              <w:overflowPunct/>
              <w:autoSpaceDE/>
              <w:autoSpaceDN/>
              <w:bidi w:val="0"/>
              <w:spacing w:after="0" w:line="560" w:lineRule="exact"/>
              <w:jc w:val="center"/>
              <w:rPr>
                <w:rFonts w:hint="eastAsia" w:ascii="宋体" w:hAnsi="宋体" w:eastAsia="仿宋" w:cs="Times New Roman"/>
                <w:snapToGrid/>
                <w:kern w:val="2"/>
                <w:sz w:val="24"/>
                <w:szCs w:val="20"/>
                <w14:ligatures w14:val="none"/>
              </w:rPr>
            </w:pPr>
          </w:p>
        </w:tc>
        <w:tc>
          <w:tcPr>
            <w:tcW w:w="964" w:type="dxa"/>
            <w:vAlign w:val="center"/>
          </w:tcPr>
          <w:p>
            <w:pPr>
              <w:keepNext w:val="0"/>
              <w:keepLines w:val="0"/>
              <w:pageBreakBefore w:val="0"/>
              <w:kinsoku/>
              <w:wordWrap/>
              <w:overflowPunct/>
              <w:autoSpaceDE/>
              <w:autoSpaceDN/>
              <w:bidi w:val="0"/>
              <w:spacing w:after="0" w:line="560" w:lineRule="exact"/>
              <w:jc w:val="center"/>
              <w:rPr>
                <w:rFonts w:hint="eastAsia" w:ascii="宋体" w:hAnsi="宋体" w:eastAsia="仿宋" w:cs="Times New Roman"/>
                <w:snapToGrid/>
                <w:kern w:val="2"/>
                <w:sz w:val="24"/>
                <w:szCs w:val="20"/>
                <w14:ligatures w14:val="none"/>
              </w:rPr>
            </w:pPr>
          </w:p>
        </w:tc>
        <w:tc>
          <w:tcPr>
            <w:tcW w:w="1001" w:type="dxa"/>
            <w:vAlign w:val="center"/>
          </w:tcPr>
          <w:p>
            <w:pPr>
              <w:keepNext w:val="0"/>
              <w:keepLines w:val="0"/>
              <w:pageBreakBefore w:val="0"/>
              <w:kinsoku/>
              <w:wordWrap/>
              <w:overflowPunct/>
              <w:autoSpaceDE/>
              <w:autoSpaceDN/>
              <w:bidi w:val="0"/>
              <w:spacing w:after="0" w:line="560" w:lineRule="exact"/>
              <w:jc w:val="center"/>
              <w:rPr>
                <w:rFonts w:hint="eastAsia" w:ascii="宋体" w:hAnsi="宋体" w:eastAsia="仿宋" w:cs="Times New Roman"/>
                <w:snapToGrid/>
                <w:kern w:val="2"/>
                <w:sz w:val="24"/>
                <w:szCs w:val="20"/>
                <w14:ligatures w14:val="none"/>
              </w:rPr>
            </w:pPr>
          </w:p>
        </w:tc>
        <w:tc>
          <w:tcPr>
            <w:tcW w:w="1574" w:type="dxa"/>
            <w:vAlign w:val="center"/>
          </w:tcPr>
          <w:p>
            <w:pPr>
              <w:keepNext w:val="0"/>
              <w:keepLines w:val="0"/>
              <w:pageBreakBefore w:val="0"/>
              <w:kinsoku/>
              <w:wordWrap/>
              <w:overflowPunct/>
              <w:autoSpaceDE/>
              <w:autoSpaceDN/>
              <w:bidi w:val="0"/>
              <w:spacing w:after="0" w:line="560" w:lineRule="exact"/>
              <w:jc w:val="center"/>
              <w:rPr>
                <w:rFonts w:hint="eastAsia" w:ascii="宋体" w:hAnsi="宋体" w:eastAsia="仿宋" w:cs="Times New Roman"/>
                <w:snapToGrid/>
                <w:kern w:val="2"/>
                <w:sz w:val="24"/>
                <w:szCs w:val="20"/>
                <w14:ligatures w14:val="none"/>
              </w:rPr>
            </w:pPr>
          </w:p>
        </w:tc>
        <w:tc>
          <w:tcPr>
            <w:tcW w:w="1288" w:type="dxa"/>
            <w:vAlign w:val="center"/>
          </w:tcPr>
          <w:p>
            <w:pPr>
              <w:keepNext w:val="0"/>
              <w:keepLines w:val="0"/>
              <w:pageBreakBefore w:val="0"/>
              <w:kinsoku/>
              <w:wordWrap/>
              <w:overflowPunct/>
              <w:autoSpaceDE/>
              <w:autoSpaceDN/>
              <w:bidi w:val="0"/>
              <w:spacing w:after="0" w:line="560" w:lineRule="exact"/>
              <w:jc w:val="center"/>
              <w:rPr>
                <w:rFonts w:hint="eastAsia" w:ascii="宋体" w:hAnsi="宋体" w:eastAsia="仿宋" w:cs="Times New Roman"/>
                <w:snapToGrid/>
                <w:kern w:val="2"/>
                <w:sz w:val="24"/>
                <w:szCs w:val="20"/>
                <w14:ligatures w14:val="none"/>
              </w:rPr>
            </w:pPr>
          </w:p>
        </w:tc>
        <w:tc>
          <w:tcPr>
            <w:tcW w:w="1288" w:type="dxa"/>
            <w:vAlign w:val="center"/>
          </w:tcPr>
          <w:p>
            <w:pPr>
              <w:keepNext w:val="0"/>
              <w:keepLines w:val="0"/>
              <w:pageBreakBefore w:val="0"/>
              <w:kinsoku/>
              <w:wordWrap/>
              <w:overflowPunct/>
              <w:autoSpaceDE/>
              <w:autoSpaceDN/>
              <w:bidi w:val="0"/>
              <w:spacing w:after="0" w:line="560" w:lineRule="exact"/>
              <w:jc w:val="center"/>
              <w:rPr>
                <w:rFonts w:hint="eastAsia" w:ascii="宋体" w:hAnsi="宋体" w:eastAsia="仿宋" w:cs="Times New Roman"/>
                <w:snapToGrid/>
                <w:kern w:val="2"/>
                <w:sz w:val="24"/>
                <w:szCs w:val="20"/>
                <w14:ligatures w14:val="none"/>
              </w:rPr>
            </w:pPr>
          </w:p>
        </w:tc>
        <w:tc>
          <w:tcPr>
            <w:tcW w:w="3508" w:type="dxa"/>
            <w:vAlign w:val="center"/>
          </w:tcPr>
          <w:p>
            <w:pPr>
              <w:keepNext w:val="0"/>
              <w:keepLines w:val="0"/>
              <w:pageBreakBefore w:val="0"/>
              <w:kinsoku/>
              <w:wordWrap/>
              <w:overflowPunct/>
              <w:autoSpaceDE/>
              <w:autoSpaceDN/>
              <w:bidi w:val="0"/>
              <w:spacing w:after="0" w:line="560" w:lineRule="exact"/>
              <w:jc w:val="center"/>
              <w:rPr>
                <w:rFonts w:hint="eastAsia" w:ascii="宋体" w:hAnsi="宋体" w:eastAsia="仿宋" w:cs="Times New Roman"/>
                <w:snapToGrid/>
                <w:kern w:val="2"/>
                <w:sz w:val="24"/>
                <w:szCs w:val="20"/>
                <w14:ligatures w14: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7" w:hRule="atLeast"/>
          <w:jc w:val="center"/>
        </w:trPr>
        <w:tc>
          <w:tcPr>
            <w:tcW w:w="777" w:type="dxa"/>
            <w:vAlign w:val="center"/>
          </w:tcPr>
          <w:p>
            <w:pPr>
              <w:keepNext w:val="0"/>
              <w:keepLines w:val="0"/>
              <w:pageBreakBefore w:val="0"/>
              <w:kinsoku/>
              <w:wordWrap/>
              <w:overflowPunct/>
              <w:autoSpaceDE/>
              <w:autoSpaceDN/>
              <w:bidi w:val="0"/>
              <w:spacing w:after="0" w:line="560" w:lineRule="exact"/>
              <w:jc w:val="center"/>
              <w:rPr>
                <w:rFonts w:hint="eastAsia" w:ascii="宋体" w:hAnsi="宋体" w:eastAsia="仿宋" w:cs="Times New Roman"/>
                <w:snapToGrid/>
                <w:kern w:val="2"/>
                <w:sz w:val="24"/>
                <w:szCs w:val="20"/>
                <w14:ligatures w14:val="none"/>
              </w:rPr>
            </w:pPr>
          </w:p>
        </w:tc>
        <w:tc>
          <w:tcPr>
            <w:tcW w:w="1960" w:type="dxa"/>
            <w:vAlign w:val="center"/>
          </w:tcPr>
          <w:p>
            <w:pPr>
              <w:keepNext w:val="0"/>
              <w:keepLines w:val="0"/>
              <w:pageBreakBefore w:val="0"/>
              <w:kinsoku/>
              <w:wordWrap/>
              <w:overflowPunct/>
              <w:autoSpaceDE/>
              <w:autoSpaceDN/>
              <w:bidi w:val="0"/>
              <w:spacing w:after="0" w:line="560" w:lineRule="exact"/>
              <w:jc w:val="center"/>
              <w:rPr>
                <w:rFonts w:hint="eastAsia" w:ascii="宋体" w:hAnsi="宋体" w:eastAsia="仿宋" w:cs="Times New Roman"/>
                <w:snapToGrid/>
                <w:kern w:val="2"/>
                <w:sz w:val="24"/>
                <w:szCs w:val="20"/>
                <w14:ligatures w14:val="none"/>
              </w:rPr>
            </w:pPr>
          </w:p>
        </w:tc>
        <w:tc>
          <w:tcPr>
            <w:tcW w:w="1936" w:type="dxa"/>
            <w:vAlign w:val="center"/>
          </w:tcPr>
          <w:p>
            <w:pPr>
              <w:keepNext w:val="0"/>
              <w:keepLines w:val="0"/>
              <w:pageBreakBefore w:val="0"/>
              <w:kinsoku/>
              <w:wordWrap/>
              <w:overflowPunct/>
              <w:autoSpaceDE/>
              <w:autoSpaceDN/>
              <w:bidi w:val="0"/>
              <w:spacing w:after="0" w:line="560" w:lineRule="exact"/>
              <w:jc w:val="center"/>
              <w:rPr>
                <w:rFonts w:hint="eastAsia" w:ascii="宋体" w:hAnsi="宋体" w:eastAsia="仿宋" w:cs="Times New Roman"/>
                <w:snapToGrid/>
                <w:kern w:val="2"/>
                <w:sz w:val="24"/>
                <w:szCs w:val="20"/>
                <w14:ligatures w14:val="none"/>
              </w:rPr>
            </w:pPr>
          </w:p>
        </w:tc>
        <w:tc>
          <w:tcPr>
            <w:tcW w:w="964" w:type="dxa"/>
            <w:vAlign w:val="center"/>
          </w:tcPr>
          <w:p>
            <w:pPr>
              <w:keepNext w:val="0"/>
              <w:keepLines w:val="0"/>
              <w:pageBreakBefore w:val="0"/>
              <w:kinsoku/>
              <w:wordWrap/>
              <w:overflowPunct/>
              <w:autoSpaceDE/>
              <w:autoSpaceDN/>
              <w:bidi w:val="0"/>
              <w:spacing w:after="0" w:line="560" w:lineRule="exact"/>
              <w:jc w:val="center"/>
              <w:rPr>
                <w:rFonts w:hint="eastAsia" w:ascii="宋体" w:hAnsi="宋体" w:eastAsia="仿宋" w:cs="Times New Roman"/>
                <w:snapToGrid/>
                <w:kern w:val="2"/>
                <w:sz w:val="24"/>
                <w:szCs w:val="20"/>
                <w14:ligatures w14:val="none"/>
              </w:rPr>
            </w:pPr>
          </w:p>
        </w:tc>
        <w:tc>
          <w:tcPr>
            <w:tcW w:w="964" w:type="dxa"/>
            <w:vAlign w:val="center"/>
          </w:tcPr>
          <w:p>
            <w:pPr>
              <w:keepNext w:val="0"/>
              <w:keepLines w:val="0"/>
              <w:pageBreakBefore w:val="0"/>
              <w:kinsoku/>
              <w:wordWrap/>
              <w:overflowPunct/>
              <w:autoSpaceDE/>
              <w:autoSpaceDN/>
              <w:bidi w:val="0"/>
              <w:spacing w:after="0" w:line="560" w:lineRule="exact"/>
              <w:jc w:val="center"/>
              <w:rPr>
                <w:rFonts w:hint="eastAsia" w:ascii="宋体" w:hAnsi="宋体" w:eastAsia="仿宋" w:cs="Times New Roman"/>
                <w:snapToGrid/>
                <w:kern w:val="2"/>
                <w:sz w:val="24"/>
                <w:szCs w:val="20"/>
                <w14:ligatures w14:val="none"/>
              </w:rPr>
            </w:pPr>
          </w:p>
        </w:tc>
        <w:tc>
          <w:tcPr>
            <w:tcW w:w="1001" w:type="dxa"/>
            <w:vAlign w:val="center"/>
          </w:tcPr>
          <w:p>
            <w:pPr>
              <w:keepNext w:val="0"/>
              <w:keepLines w:val="0"/>
              <w:pageBreakBefore w:val="0"/>
              <w:kinsoku/>
              <w:wordWrap/>
              <w:overflowPunct/>
              <w:autoSpaceDE/>
              <w:autoSpaceDN/>
              <w:bidi w:val="0"/>
              <w:spacing w:after="0" w:line="560" w:lineRule="exact"/>
              <w:jc w:val="center"/>
              <w:rPr>
                <w:rFonts w:hint="eastAsia" w:ascii="宋体" w:hAnsi="宋体" w:eastAsia="仿宋" w:cs="Times New Roman"/>
                <w:snapToGrid/>
                <w:kern w:val="2"/>
                <w:sz w:val="24"/>
                <w:szCs w:val="20"/>
                <w14:ligatures w14:val="none"/>
              </w:rPr>
            </w:pPr>
          </w:p>
        </w:tc>
        <w:tc>
          <w:tcPr>
            <w:tcW w:w="1574" w:type="dxa"/>
            <w:vAlign w:val="center"/>
          </w:tcPr>
          <w:p>
            <w:pPr>
              <w:keepNext w:val="0"/>
              <w:keepLines w:val="0"/>
              <w:pageBreakBefore w:val="0"/>
              <w:kinsoku/>
              <w:wordWrap/>
              <w:overflowPunct/>
              <w:autoSpaceDE/>
              <w:autoSpaceDN/>
              <w:bidi w:val="0"/>
              <w:spacing w:after="0" w:line="560" w:lineRule="exact"/>
              <w:jc w:val="center"/>
              <w:rPr>
                <w:rFonts w:hint="eastAsia" w:ascii="宋体" w:hAnsi="宋体" w:eastAsia="仿宋" w:cs="Times New Roman"/>
                <w:snapToGrid/>
                <w:kern w:val="2"/>
                <w:sz w:val="24"/>
                <w:szCs w:val="20"/>
                <w14:ligatures w14:val="none"/>
              </w:rPr>
            </w:pPr>
          </w:p>
        </w:tc>
        <w:tc>
          <w:tcPr>
            <w:tcW w:w="1288" w:type="dxa"/>
            <w:vAlign w:val="center"/>
          </w:tcPr>
          <w:p>
            <w:pPr>
              <w:keepNext w:val="0"/>
              <w:keepLines w:val="0"/>
              <w:pageBreakBefore w:val="0"/>
              <w:kinsoku/>
              <w:wordWrap/>
              <w:overflowPunct/>
              <w:autoSpaceDE/>
              <w:autoSpaceDN/>
              <w:bidi w:val="0"/>
              <w:spacing w:after="0" w:line="560" w:lineRule="exact"/>
              <w:jc w:val="center"/>
              <w:rPr>
                <w:rFonts w:hint="eastAsia" w:ascii="宋体" w:hAnsi="宋体" w:eastAsia="仿宋" w:cs="Times New Roman"/>
                <w:snapToGrid/>
                <w:kern w:val="2"/>
                <w:sz w:val="24"/>
                <w:szCs w:val="20"/>
                <w14:ligatures w14:val="none"/>
              </w:rPr>
            </w:pPr>
          </w:p>
        </w:tc>
        <w:tc>
          <w:tcPr>
            <w:tcW w:w="1288" w:type="dxa"/>
            <w:vAlign w:val="center"/>
          </w:tcPr>
          <w:p>
            <w:pPr>
              <w:keepNext w:val="0"/>
              <w:keepLines w:val="0"/>
              <w:pageBreakBefore w:val="0"/>
              <w:kinsoku/>
              <w:wordWrap/>
              <w:overflowPunct/>
              <w:autoSpaceDE/>
              <w:autoSpaceDN/>
              <w:bidi w:val="0"/>
              <w:spacing w:after="0" w:line="560" w:lineRule="exact"/>
              <w:jc w:val="center"/>
              <w:rPr>
                <w:rFonts w:hint="eastAsia" w:ascii="宋体" w:hAnsi="宋体" w:eastAsia="仿宋" w:cs="Times New Roman"/>
                <w:snapToGrid/>
                <w:kern w:val="2"/>
                <w:sz w:val="24"/>
                <w:szCs w:val="20"/>
                <w14:ligatures w14:val="none"/>
              </w:rPr>
            </w:pPr>
          </w:p>
        </w:tc>
        <w:tc>
          <w:tcPr>
            <w:tcW w:w="3508" w:type="dxa"/>
            <w:vAlign w:val="center"/>
          </w:tcPr>
          <w:p>
            <w:pPr>
              <w:keepNext w:val="0"/>
              <w:keepLines w:val="0"/>
              <w:pageBreakBefore w:val="0"/>
              <w:kinsoku/>
              <w:wordWrap/>
              <w:overflowPunct/>
              <w:autoSpaceDE/>
              <w:autoSpaceDN/>
              <w:bidi w:val="0"/>
              <w:spacing w:after="0" w:line="560" w:lineRule="exact"/>
              <w:jc w:val="center"/>
              <w:rPr>
                <w:rFonts w:hint="eastAsia" w:ascii="宋体" w:hAnsi="宋体" w:eastAsia="仿宋" w:cs="Times New Roman"/>
                <w:snapToGrid/>
                <w:kern w:val="2"/>
                <w:sz w:val="24"/>
                <w:szCs w:val="20"/>
                <w14:ligatures w14: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7" w:hRule="atLeast"/>
          <w:jc w:val="center"/>
        </w:trPr>
        <w:tc>
          <w:tcPr>
            <w:tcW w:w="777" w:type="dxa"/>
            <w:vAlign w:val="center"/>
          </w:tcPr>
          <w:p>
            <w:pPr>
              <w:keepNext w:val="0"/>
              <w:keepLines w:val="0"/>
              <w:pageBreakBefore w:val="0"/>
              <w:kinsoku/>
              <w:wordWrap/>
              <w:overflowPunct/>
              <w:autoSpaceDE/>
              <w:autoSpaceDN/>
              <w:bidi w:val="0"/>
              <w:spacing w:after="0" w:line="560" w:lineRule="exact"/>
              <w:jc w:val="center"/>
              <w:rPr>
                <w:rFonts w:hint="eastAsia" w:ascii="宋体" w:hAnsi="宋体" w:eastAsia="仿宋" w:cs="Times New Roman"/>
                <w:snapToGrid/>
                <w:kern w:val="2"/>
                <w:sz w:val="24"/>
                <w:szCs w:val="20"/>
                <w14:ligatures w14:val="none"/>
              </w:rPr>
            </w:pPr>
          </w:p>
        </w:tc>
        <w:tc>
          <w:tcPr>
            <w:tcW w:w="1960" w:type="dxa"/>
            <w:vAlign w:val="center"/>
          </w:tcPr>
          <w:p>
            <w:pPr>
              <w:keepNext w:val="0"/>
              <w:keepLines w:val="0"/>
              <w:pageBreakBefore w:val="0"/>
              <w:kinsoku/>
              <w:wordWrap/>
              <w:overflowPunct/>
              <w:autoSpaceDE/>
              <w:autoSpaceDN/>
              <w:bidi w:val="0"/>
              <w:spacing w:after="0" w:line="560" w:lineRule="exact"/>
              <w:jc w:val="center"/>
              <w:rPr>
                <w:rFonts w:hint="eastAsia" w:ascii="宋体" w:hAnsi="宋体" w:eastAsia="仿宋" w:cs="Times New Roman"/>
                <w:snapToGrid/>
                <w:kern w:val="2"/>
                <w:sz w:val="24"/>
                <w:szCs w:val="20"/>
                <w14:ligatures w14:val="none"/>
              </w:rPr>
            </w:pPr>
          </w:p>
        </w:tc>
        <w:tc>
          <w:tcPr>
            <w:tcW w:w="1936" w:type="dxa"/>
            <w:vAlign w:val="center"/>
          </w:tcPr>
          <w:p>
            <w:pPr>
              <w:keepNext w:val="0"/>
              <w:keepLines w:val="0"/>
              <w:pageBreakBefore w:val="0"/>
              <w:kinsoku/>
              <w:wordWrap/>
              <w:overflowPunct/>
              <w:autoSpaceDE/>
              <w:autoSpaceDN/>
              <w:bidi w:val="0"/>
              <w:spacing w:after="0" w:line="560" w:lineRule="exact"/>
              <w:jc w:val="center"/>
              <w:rPr>
                <w:rFonts w:hint="eastAsia" w:ascii="宋体" w:hAnsi="宋体" w:eastAsia="仿宋" w:cs="Times New Roman"/>
                <w:snapToGrid/>
                <w:kern w:val="2"/>
                <w:sz w:val="24"/>
                <w:szCs w:val="20"/>
                <w14:ligatures w14:val="none"/>
              </w:rPr>
            </w:pPr>
          </w:p>
        </w:tc>
        <w:tc>
          <w:tcPr>
            <w:tcW w:w="964" w:type="dxa"/>
            <w:vAlign w:val="center"/>
          </w:tcPr>
          <w:p>
            <w:pPr>
              <w:keepNext w:val="0"/>
              <w:keepLines w:val="0"/>
              <w:pageBreakBefore w:val="0"/>
              <w:kinsoku/>
              <w:wordWrap/>
              <w:overflowPunct/>
              <w:autoSpaceDE/>
              <w:autoSpaceDN/>
              <w:bidi w:val="0"/>
              <w:spacing w:after="0" w:line="560" w:lineRule="exact"/>
              <w:jc w:val="center"/>
              <w:rPr>
                <w:rFonts w:hint="eastAsia" w:ascii="宋体" w:hAnsi="宋体" w:eastAsia="仿宋" w:cs="Times New Roman"/>
                <w:snapToGrid/>
                <w:kern w:val="2"/>
                <w:sz w:val="24"/>
                <w:szCs w:val="20"/>
                <w14:ligatures w14:val="none"/>
              </w:rPr>
            </w:pPr>
          </w:p>
        </w:tc>
        <w:tc>
          <w:tcPr>
            <w:tcW w:w="964" w:type="dxa"/>
            <w:vAlign w:val="center"/>
          </w:tcPr>
          <w:p>
            <w:pPr>
              <w:keepNext w:val="0"/>
              <w:keepLines w:val="0"/>
              <w:pageBreakBefore w:val="0"/>
              <w:kinsoku/>
              <w:wordWrap/>
              <w:overflowPunct/>
              <w:autoSpaceDE/>
              <w:autoSpaceDN/>
              <w:bidi w:val="0"/>
              <w:spacing w:after="0" w:line="560" w:lineRule="exact"/>
              <w:jc w:val="center"/>
              <w:rPr>
                <w:rFonts w:hint="eastAsia" w:ascii="宋体" w:hAnsi="宋体" w:eastAsia="仿宋" w:cs="Times New Roman"/>
                <w:snapToGrid/>
                <w:kern w:val="2"/>
                <w:sz w:val="24"/>
                <w:szCs w:val="20"/>
                <w14:ligatures w14:val="none"/>
              </w:rPr>
            </w:pPr>
          </w:p>
        </w:tc>
        <w:tc>
          <w:tcPr>
            <w:tcW w:w="1001" w:type="dxa"/>
            <w:vAlign w:val="center"/>
          </w:tcPr>
          <w:p>
            <w:pPr>
              <w:keepNext w:val="0"/>
              <w:keepLines w:val="0"/>
              <w:pageBreakBefore w:val="0"/>
              <w:kinsoku/>
              <w:wordWrap/>
              <w:overflowPunct/>
              <w:autoSpaceDE/>
              <w:autoSpaceDN/>
              <w:bidi w:val="0"/>
              <w:spacing w:after="0" w:line="560" w:lineRule="exact"/>
              <w:jc w:val="center"/>
              <w:rPr>
                <w:rFonts w:hint="eastAsia" w:ascii="宋体" w:hAnsi="宋体" w:eastAsia="仿宋" w:cs="Times New Roman"/>
                <w:snapToGrid/>
                <w:kern w:val="2"/>
                <w:sz w:val="24"/>
                <w:szCs w:val="20"/>
                <w14:ligatures w14:val="none"/>
              </w:rPr>
            </w:pPr>
          </w:p>
        </w:tc>
        <w:tc>
          <w:tcPr>
            <w:tcW w:w="1574" w:type="dxa"/>
            <w:vAlign w:val="center"/>
          </w:tcPr>
          <w:p>
            <w:pPr>
              <w:keepNext w:val="0"/>
              <w:keepLines w:val="0"/>
              <w:pageBreakBefore w:val="0"/>
              <w:kinsoku/>
              <w:wordWrap/>
              <w:overflowPunct/>
              <w:autoSpaceDE/>
              <w:autoSpaceDN/>
              <w:bidi w:val="0"/>
              <w:spacing w:after="0" w:line="560" w:lineRule="exact"/>
              <w:jc w:val="center"/>
              <w:rPr>
                <w:rFonts w:hint="eastAsia" w:ascii="宋体" w:hAnsi="宋体" w:eastAsia="仿宋" w:cs="Times New Roman"/>
                <w:snapToGrid/>
                <w:kern w:val="2"/>
                <w:sz w:val="24"/>
                <w:szCs w:val="20"/>
                <w14:ligatures w14:val="none"/>
              </w:rPr>
            </w:pPr>
          </w:p>
        </w:tc>
        <w:tc>
          <w:tcPr>
            <w:tcW w:w="1288" w:type="dxa"/>
            <w:vAlign w:val="center"/>
          </w:tcPr>
          <w:p>
            <w:pPr>
              <w:keepNext w:val="0"/>
              <w:keepLines w:val="0"/>
              <w:pageBreakBefore w:val="0"/>
              <w:kinsoku/>
              <w:wordWrap/>
              <w:overflowPunct/>
              <w:autoSpaceDE/>
              <w:autoSpaceDN/>
              <w:bidi w:val="0"/>
              <w:spacing w:after="0" w:line="560" w:lineRule="exact"/>
              <w:jc w:val="center"/>
              <w:rPr>
                <w:rFonts w:hint="eastAsia" w:ascii="宋体" w:hAnsi="宋体" w:eastAsia="仿宋" w:cs="Times New Roman"/>
                <w:snapToGrid/>
                <w:kern w:val="2"/>
                <w:sz w:val="24"/>
                <w:szCs w:val="20"/>
                <w14:ligatures w14:val="none"/>
              </w:rPr>
            </w:pPr>
          </w:p>
        </w:tc>
        <w:tc>
          <w:tcPr>
            <w:tcW w:w="1288" w:type="dxa"/>
            <w:vAlign w:val="center"/>
          </w:tcPr>
          <w:p>
            <w:pPr>
              <w:keepNext w:val="0"/>
              <w:keepLines w:val="0"/>
              <w:pageBreakBefore w:val="0"/>
              <w:kinsoku/>
              <w:wordWrap/>
              <w:overflowPunct/>
              <w:autoSpaceDE/>
              <w:autoSpaceDN/>
              <w:bidi w:val="0"/>
              <w:spacing w:after="0" w:line="560" w:lineRule="exact"/>
              <w:jc w:val="center"/>
              <w:rPr>
                <w:rFonts w:hint="eastAsia" w:ascii="宋体" w:hAnsi="宋体" w:eastAsia="仿宋" w:cs="Times New Roman"/>
                <w:snapToGrid/>
                <w:kern w:val="2"/>
                <w:sz w:val="24"/>
                <w:szCs w:val="20"/>
                <w14:ligatures w14:val="none"/>
              </w:rPr>
            </w:pPr>
          </w:p>
        </w:tc>
        <w:tc>
          <w:tcPr>
            <w:tcW w:w="3508" w:type="dxa"/>
            <w:vAlign w:val="center"/>
          </w:tcPr>
          <w:p>
            <w:pPr>
              <w:keepNext w:val="0"/>
              <w:keepLines w:val="0"/>
              <w:pageBreakBefore w:val="0"/>
              <w:kinsoku/>
              <w:wordWrap/>
              <w:overflowPunct/>
              <w:autoSpaceDE/>
              <w:autoSpaceDN/>
              <w:bidi w:val="0"/>
              <w:spacing w:after="0" w:line="560" w:lineRule="exact"/>
              <w:jc w:val="center"/>
              <w:rPr>
                <w:rFonts w:hint="eastAsia" w:ascii="宋体" w:hAnsi="宋体" w:eastAsia="仿宋" w:cs="Times New Roman"/>
                <w:snapToGrid/>
                <w:kern w:val="2"/>
                <w:sz w:val="24"/>
                <w:szCs w:val="20"/>
                <w14:ligatures w14: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7" w:hRule="atLeast"/>
          <w:jc w:val="center"/>
        </w:trPr>
        <w:tc>
          <w:tcPr>
            <w:tcW w:w="777" w:type="dxa"/>
            <w:vAlign w:val="center"/>
          </w:tcPr>
          <w:p>
            <w:pPr>
              <w:keepNext w:val="0"/>
              <w:keepLines w:val="0"/>
              <w:pageBreakBefore w:val="0"/>
              <w:kinsoku/>
              <w:wordWrap/>
              <w:overflowPunct/>
              <w:autoSpaceDE/>
              <w:autoSpaceDN/>
              <w:bidi w:val="0"/>
              <w:spacing w:after="0" w:line="560" w:lineRule="exact"/>
              <w:jc w:val="center"/>
              <w:rPr>
                <w:rFonts w:hint="eastAsia" w:ascii="宋体" w:hAnsi="宋体" w:eastAsia="仿宋" w:cs="Times New Roman"/>
                <w:snapToGrid/>
                <w:kern w:val="2"/>
                <w:sz w:val="24"/>
                <w:szCs w:val="20"/>
                <w14:ligatures w14:val="none"/>
              </w:rPr>
            </w:pPr>
          </w:p>
        </w:tc>
        <w:tc>
          <w:tcPr>
            <w:tcW w:w="1960" w:type="dxa"/>
            <w:vAlign w:val="center"/>
          </w:tcPr>
          <w:p>
            <w:pPr>
              <w:keepNext w:val="0"/>
              <w:keepLines w:val="0"/>
              <w:pageBreakBefore w:val="0"/>
              <w:kinsoku/>
              <w:wordWrap/>
              <w:overflowPunct/>
              <w:autoSpaceDE/>
              <w:autoSpaceDN/>
              <w:bidi w:val="0"/>
              <w:spacing w:after="0" w:line="560" w:lineRule="exact"/>
              <w:jc w:val="center"/>
              <w:rPr>
                <w:rFonts w:hint="eastAsia" w:ascii="宋体" w:hAnsi="宋体" w:eastAsia="仿宋" w:cs="Times New Roman"/>
                <w:snapToGrid/>
                <w:kern w:val="2"/>
                <w:sz w:val="24"/>
                <w:szCs w:val="20"/>
                <w14:ligatures w14:val="none"/>
              </w:rPr>
            </w:pPr>
          </w:p>
        </w:tc>
        <w:tc>
          <w:tcPr>
            <w:tcW w:w="1936" w:type="dxa"/>
            <w:vAlign w:val="center"/>
          </w:tcPr>
          <w:p>
            <w:pPr>
              <w:keepNext w:val="0"/>
              <w:keepLines w:val="0"/>
              <w:pageBreakBefore w:val="0"/>
              <w:kinsoku/>
              <w:wordWrap/>
              <w:overflowPunct/>
              <w:autoSpaceDE/>
              <w:autoSpaceDN/>
              <w:bidi w:val="0"/>
              <w:spacing w:after="0" w:line="560" w:lineRule="exact"/>
              <w:jc w:val="center"/>
              <w:rPr>
                <w:rFonts w:hint="eastAsia" w:ascii="宋体" w:hAnsi="宋体" w:eastAsia="仿宋" w:cs="Times New Roman"/>
                <w:snapToGrid/>
                <w:kern w:val="2"/>
                <w:sz w:val="24"/>
                <w:szCs w:val="20"/>
                <w14:ligatures w14:val="none"/>
              </w:rPr>
            </w:pPr>
          </w:p>
        </w:tc>
        <w:tc>
          <w:tcPr>
            <w:tcW w:w="964" w:type="dxa"/>
            <w:vAlign w:val="center"/>
          </w:tcPr>
          <w:p>
            <w:pPr>
              <w:keepNext w:val="0"/>
              <w:keepLines w:val="0"/>
              <w:pageBreakBefore w:val="0"/>
              <w:kinsoku/>
              <w:wordWrap/>
              <w:overflowPunct/>
              <w:autoSpaceDE/>
              <w:autoSpaceDN/>
              <w:bidi w:val="0"/>
              <w:spacing w:after="0" w:line="560" w:lineRule="exact"/>
              <w:jc w:val="center"/>
              <w:rPr>
                <w:rFonts w:hint="eastAsia" w:ascii="宋体" w:hAnsi="宋体" w:eastAsia="仿宋" w:cs="Times New Roman"/>
                <w:snapToGrid/>
                <w:kern w:val="2"/>
                <w:sz w:val="24"/>
                <w:szCs w:val="20"/>
                <w14:ligatures w14:val="none"/>
              </w:rPr>
            </w:pPr>
          </w:p>
        </w:tc>
        <w:tc>
          <w:tcPr>
            <w:tcW w:w="964" w:type="dxa"/>
            <w:vAlign w:val="center"/>
          </w:tcPr>
          <w:p>
            <w:pPr>
              <w:keepNext w:val="0"/>
              <w:keepLines w:val="0"/>
              <w:pageBreakBefore w:val="0"/>
              <w:kinsoku/>
              <w:wordWrap/>
              <w:overflowPunct/>
              <w:autoSpaceDE/>
              <w:autoSpaceDN/>
              <w:bidi w:val="0"/>
              <w:spacing w:after="0" w:line="560" w:lineRule="exact"/>
              <w:jc w:val="center"/>
              <w:rPr>
                <w:rFonts w:hint="eastAsia" w:ascii="宋体" w:hAnsi="宋体" w:eastAsia="仿宋" w:cs="Times New Roman"/>
                <w:snapToGrid/>
                <w:kern w:val="2"/>
                <w:sz w:val="24"/>
                <w:szCs w:val="20"/>
                <w14:ligatures w14:val="none"/>
              </w:rPr>
            </w:pPr>
          </w:p>
        </w:tc>
        <w:tc>
          <w:tcPr>
            <w:tcW w:w="1001" w:type="dxa"/>
            <w:vAlign w:val="center"/>
          </w:tcPr>
          <w:p>
            <w:pPr>
              <w:keepNext w:val="0"/>
              <w:keepLines w:val="0"/>
              <w:pageBreakBefore w:val="0"/>
              <w:kinsoku/>
              <w:wordWrap/>
              <w:overflowPunct/>
              <w:autoSpaceDE/>
              <w:autoSpaceDN/>
              <w:bidi w:val="0"/>
              <w:spacing w:after="0" w:line="560" w:lineRule="exact"/>
              <w:jc w:val="center"/>
              <w:rPr>
                <w:rFonts w:hint="eastAsia" w:ascii="宋体" w:hAnsi="宋体" w:eastAsia="仿宋" w:cs="Times New Roman"/>
                <w:snapToGrid/>
                <w:kern w:val="2"/>
                <w:sz w:val="24"/>
                <w:szCs w:val="20"/>
                <w14:ligatures w14:val="none"/>
              </w:rPr>
            </w:pPr>
          </w:p>
        </w:tc>
        <w:tc>
          <w:tcPr>
            <w:tcW w:w="1574" w:type="dxa"/>
            <w:vAlign w:val="center"/>
          </w:tcPr>
          <w:p>
            <w:pPr>
              <w:keepNext w:val="0"/>
              <w:keepLines w:val="0"/>
              <w:pageBreakBefore w:val="0"/>
              <w:kinsoku/>
              <w:wordWrap/>
              <w:overflowPunct/>
              <w:autoSpaceDE/>
              <w:autoSpaceDN/>
              <w:bidi w:val="0"/>
              <w:spacing w:after="0" w:line="560" w:lineRule="exact"/>
              <w:jc w:val="center"/>
              <w:rPr>
                <w:rFonts w:hint="eastAsia" w:ascii="宋体" w:hAnsi="宋体" w:eastAsia="仿宋" w:cs="Times New Roman"/>
                <w:snapToGrid/>
                <w:kern w:val="2"/>
                <w:sz w:val="24"/>
                <w:szCs w:val="20"/>
                <w14:ligatures w14:val="none"/>
              </w:rPr>
            </w:pPr>
          </w:p>
        </w:tc>
        <w:tc>
          <w:tcPr>
            <w:tcW w:w="1288" w:type="dxa"/>
            <w:vAlign w:val="center"/>
          </w:tcPr>
          <w:p>
            <w:pPr>
              <w:keepNext w:val="0"/>
              <w:keepLines w:val="0"/>
              <w:pageBreakBefore w:val="0"/>
              <w:kinsoku/>
              <w:wordWrap/>
              <w:overflowPunct/>
              <w:autoSpaceDE/>
              <w:autoSpaceDN/>
              <w:bidi w:val="0"/>
              <w:spacing w:after="0" w:line="560" w:lineRule="exact"/>
              <w:jc w:val="center"/>
              <w:rPr>
                <w:rFonts w:hint="eastAsia" w:ascii="宋体" w:hAnsi="宋体" w:eastAsia="仿宋" w:cs="Times New Roman"/>
                <w:snapToGrid/>
                <w:kern w:val="2"/>
                <w:sz w:val="24"/>
                <w:szCs w:val="20"/>
                <w14:ligatures w14:val="none"/>
              </w:rPr>
            </w:pPr>
          </w:p>
        </w:tc>
        <w:tc>
          <w:tcPr>
            <w:tcW w:w="1288" w:type="dxa"/>
            <w:vAlign w:val="center"/>
          </w:tcPr>
          <w:p>
            <w:pPr>
              <w:keepNext w:val="0"/>
              <w:keepLines w:val="0"/>
              <w:pageBreakBefore w:val="0"/>
              <w:kinsoku/>
              <w:wordWrap/>
              <w:overflowPunct/>
              <w:autoSpaceDE/>
              <w:autoSpaceDN/>
              <w:bidi w:val="0"/>
              <w:spacing w:after="0" w:line="560" w:lineRule="exact"/>
              <w:jc w:val="center"/>
              <w:rPr>
                <w:rFonts w:hint="eastAsia" w:ascii="宋体" w:hAnsi="宋体" w:eastAsia="仿宋" w:cs="Times New Roman"/>
                <w:snapToGrid/>
                <w:kern w:val="2"/>
                <w:sz w:val="24"/>
                <w:szCs w:val="20"/>
                <w14:ligatures w14:val="none"/>
              </w:rPr>
            </w:pPr>
          </w:p>
        </w:tc>
        <w:tc>
          <w:tcPr>
            <w:tcW w:w="3508" w:type="dxa"/>
            <w:vAlign w:val="center"/>
          </w:tcPr>
          <w:p>
            <w:pPr>
              <w:keepNext w:val="0"/>
              <w:keepLines w:val="0"/>
              <w:pageBreakBefore w:val="0"/>
              <w:kinsoku/>
              <w:wordWrap/>
              <w:overflowPunct/>
              <w:autoSpaceDE/>
              <w:autoSpaceDN/>
              <w:bidi w:val="0"/>
              <w:spacing w:after="0" w:line="560" w:lineRule="exact"/>
              <w:jc w:val="center"/>
              <w:rPr>
                <w:rFonts w:hint="eastAsia" w:ascii="宋体" w:hAnsi="宋体" w:eastAsia="仿宋" w:cs="Times New Roman"/>
                <w:snapToGrid/>
                <w:kern w:val="2"/>
                <w:sz w:val="24"/>
                <w:szCs w:val="20"/>
                <w14:ligatures w14:val="none"/>
              </w:rPr>
            </w:pPr>
          </w:p>
        </w:tc>
      </w:tr>
    </w:tbl>
    <w:p>
      <w:pPr>
        <w:keepNext w:val="0"/>
        <w:keepLines w:val="0"/>
        <w:pageBreakBefore w:val="0"/>
        <w:kinsoku/>
        <w:wordWrap/>
        <w:overflowPunct/>
        <w:autoSpaceDE/>
        <w:autoSpaceDN/>
        <w:bidi w:val="0"/>
        <w:spacing w:after="0" w:line="560" w:lineRule="exact"/>
        <w:ind w:left="1176" w:hanging="1792" w:hangingChars="560"/>
        <w:rPr>
          <w:rFonts w:ascii="宋体" w:hAnsi="宋体" w:eastAsia="宋体" w:cs="Times New Roman"/>
          <w:snapToGrid/>
          <w:kern w:val="2"/>
          <w:szCs w:val="21"/>
        </w:rPr>
      </w:pPr>
      <w:r>
        <w:rPr>
          <w:rFonts w:hint="eastAsia" w:ascii="宋体" w:hAnsi="宋体" w:eastAsia="仿宋" w:cs="仿宋"/>
          <w:snapToGrid/>
          <w:kern w:val="2"/>
          <w:szCs w:val="21"/>
        </w:rPr>
        <w:t>填表说明：</w:t>
      </w:r>
      <w:r>
        <w:rPr>
          <w:rFonts w:hint="eastAsia" w:ascii="宋体" w:hAnsi="宋体" w:eastAsia="仿宋" w:cs="仿宋"/>
          <w:snapToGrid/>
          <w:kern w:val="2"/>
          <w:szCs w:val="21"/>
          <w:lang w:eastAsia="zh-CN"/>
        </w:rPr>
        <w:t>1</w:t>
      </w:r>
      <w:r>
        <w:rPr>
          <w:rFonts w:hint="eastAsia" w:ascii="宋体" w:hAnsi="宋体" w:eastAsia="仿宋" w:cs="仿宋"/>
          <w:snapToGrid/>
          <w:kern w:val="2"/>
          <w:szCs w:val="21"/>
        </w:rPr>
        <w:t>.项目名称表明项目类型（如草食畜圈舍建设、饲草产业发展、草牧业一体化项目建设、机械化舍饲养殖食草畜和</w:t>
      </w:r>
      <w:r>
        <w:rPr>
          <w:rFonts w:hint="eastAsia" w:ascii="宋体" w:hAnsi="宋体" w:eastAsia="仿宋" w:cs="仿宋"/>
          <w:snapToGrid/>
          <w:kern w:val="2"/>
          <w:szCs w:val="21"/>
          <w:lang w:eastAsia="zh-CN"/>
        </w:rPr>
        <w:t>秸秆饲料化利用</w:t>
      </w:r>
      <w:r>
        <w:rPr>
          <w:rFonts w:hint="eastAsia" w:ascii="宋体" w:hAnsi="宋体" w:eastAsia="仿宋" w:cs="仿宋"/>
          <w:snapToGrid/>
          <w:kern w:val="2"/>
          <w:szCs w:val="21"/>
          <w:highlight w:val="none"/>
        </w:rPr>
        <w:t>）；</w:t>
      </w:r>
      <w:r>
        <w:rPr>
          <w:rFonts w:hint="eastAsia" w:ascii="宋体" w:hAnsi="宋体" w:eastAsia="仿宋" w:cs="仿宋"/>
          <w:snapToGrid/>
          <w:kern w:val="2"/>
          <w:szCs w:val="21"/>
          <w:lang w:eastAsia="zh-CN"/>
        </w:rPr>
        <w:t>2</w:t>
      </w:r>
      <w:r>
        <w:rPr>
          <w:rFonts w:hint="eastAsia" w:ascii="宋体" w:hAnsi="宋体" w:eastAsia="仿宋" w:cs="仿宋"/>
          <w:snapToGrid/>
          <w:kern w:val="2"/>
          <w:szCs w:val="21"/>
        </w:rPr>
        <w:t>.建设单位名称应与工商执照一致；</w:t>
      </w:r>
      <w:r>
        <w:rPr>
          <w:rFonts w:hint="eastAsia" w:ascii="宋体" w:hAnsi="宋体" w:eastAsia="仿宋" w:cs="仿宋"/>
          <w:snapToGrid/>
          <w:kern w:val="2"/>
          <w:szCs w:val="21"/>
          <w:lang w:eastAsia="zh-CN"/>
        </w:rPr>
        <w:t>3</w:t>
      </w:r>
      <w:r>
        <w:rPr>
          <w:rFonts w:hint="eastAsia" w:ascii="宋体" w:hAnsi="宋体" w:eastAsia="仿宋" w:cs="仿宋"/>
          <w:snapToGrid/>
          <w:kern w:val="2"/>
          <w:szCs w:val="21"/>
        </w:rPr>
        <w:t>.投资情况中应说明计划投资数额和申请补贴数额。</w:t>
      </w:r>
      <w:r>
        <w:rPr>
          <w:rFonts w:ascii="宋体" w:hAnsi="宋体" w:eastAsia="宋体" w:cs="Times New Roman"/>
          <w:snapToGrid/>
          <w:kern w:val="2"/>
          <w:szCs w:val="21"/>
        </w:rPr>
        <w:br w:type="page"/>
      </w:r>
    </w:p>
    <w:p>
      <w:pPr>
        <w:keepNext w:val="0"/>
        <w:keepLines w:val="0"/>
        <w:pageBreakBefore w:val="0"/>
        <w:kinsoku/>
        <w:wordWrap/>
        <w:overflowPunct/>
        <w:autoSpaceDE/>
        <w:autoSpaceDN/>
        <w:bidi w:val="0"/>
        <w:spacing w:after="0" w:line="560" w:lineRule="exact"/>
        <w:rPr>
          <w:rFonts w:hint="eastAsia" w:ascii="宋体" w:hAnsi="宋体" w:eastAsia="黑体" w:cs="黑体"/>
          <w:snapToGrid/>
          <w:kern w:val="2"/>
          <w:sz w:val="32"/>
          <w:szCs w:val="32"/>
          <w:lang w:val="en-US" w:eastAsia="zh-CN"/>
        </w:rPr>
      </w:pPr>
      <w:r>
        <w:rPr>
          <w:rFonts w:hint="eastAsia" w:ascii="宋体" w:hAnsi="宋体" w:eastAsia="黑体" w:cs="黑体"/>
          <w:snapToGrid/>
          <w:kern w:val="2"/>
          <w:sz w:val="32"/>
          <w:szCs w:val="32"/>
        </w:rPr>
        <w:t>附</w:t>
      </w:r>
      <w:r>
        <w:rPr>
          <w:rFonts w:hint="eastAsia" w:ascii="宋体" w:hAnsi="宋体" w:eastAsia="黑体" w:cs="黑体"/>
          <w:snapToGrid/>
          <w:kern w:val="2"/>
          <w:sz w:val="32"/>
          <w:szCs w:val="32"/>
          <w:lang w:eastAsia="zh-CN"/>
        </w:rPr>
        <w:t>表</w:t>
      </w:r>
      <w:r>
        <w:rPr>
          <w:rFonts w:hint="eastAsia" w:ascii="宋体" w:hAnsi="宋体" w:eastAsia="黑体" w:cs="黑体"/>
          <w:snapToGrid/>
          <w:kern w:val="2"/>
          <w:sz w:val="32"/>
          <w:szCs w:val="32"/>
          <w:lang w:val="en-US" w:eastAsia="zh-CN"/>
        </w:rPr>
        <w:t>2</w:t>
      </w:r>
    </w:p>
    <w:p>
      <w:pPr>
        <w:keepNext w:val="0"/>
        <w:keepLines w:val="0"/>
        <w:pageBreakBefore w:val="0"/>
        <w:kinsoku/>
        <w:wordWrap/>
        <w:overflowPunct/>
        <w:autoSpaceDE/>
        <w:autoSpaceDN/>
        <w:bidi w:val="0"/>
        <w:spacing w:after="0" w:line="560" w:lineRule="exact"/>
        <w:jc w:val="center"/>
        <w:rPr>
          <w:rFonts w:hint="eastAsia" w:ascii="宋体" w:hAnsi="宋体" w:eastAsia="宋体" w:cs="Times New Roman"/>
          <w:b/>
          <w:bCs/>
          <w:snapToGrid/>
          <w:kern w:val="2"/>
          <w:sz w:val="44"/>
          <w:szCs w:val="44"/>
        </w:rPr>
      </w:pPr>
      <w:r>
        <w:rPr>
          <w:rFonts w:hint="eastAsia" w:ascii="宋体" w:hAnsi="宋体" w:eastAsia="宋体" w:cs="Times New Roman"/>
          <w:b/>
          <w:bCs/>
          <w:snapToGrid/>
          <w:kern w:val="2"/>
          <w:sz w:val="44"/>
          <w:szCs w:val="44"/>
        </w:rPr>
        <w:t>草原</w:t>
      </w:r>
      <w:r>
        <w:rPr>
          <w:rFonts w:hint="eastAsia" w:ascii="宋体" w:hAnsi="宋体" w:eastAsia="宋体" w:cs="Times New Roman"/>
          <w:b/>
          <w:bCs/>
          <w:snapToGrid/>
          <w:kern w:val="2"/>
          <w:sz w:val="44"/>
          <w:szCs w:val="44"/>
          <w:lang w:eastAsia="zh-CN"/>
        </w:rPr>
        <w:t>生态保护补助</w:t>
      </w:r>
      <w:r>
        <w:rPr>
          <w:rFonts w:hint="eastAsia" w:ascii="宋体" w:hAnsi="宋体" w:eastAsia="宋体" w:cs="Times New Roman"/>
          <w:b/>
          <w:bCs/>
          <w:snapToGrid/>
          <w:kern w:val="2"/>
          <w:sz w:val="44"/>
          <w:szCs w:val="44"/>
        </w:rPr>
        <w:t>奖励项目验收汇总表</w:t>
      </w:r>
    </w:p>
    <w:p>
      <w:pPr>
        <w:keepNext w:val="0"/>
        <w:keepLines w:val="0"/>
        <w:pageBreakBefore w:val="0"/>
        <w:kinsoku/>
        <w:wordWrap/>
        <w:overflowPunct/>
        <w:autoSpaceDE/>
        <w:autoSpaceDN/>
        <w:bidi w:val="0"/>
        <w:spacing w:after="0" w:line="560" w:lineRule="exact"/>
        <w:jc w:val="left"/>
        <w:rPr>
          <w:rFonts w:hint="eastAsia" w:ascii="宋体" w:hAnsi="宋体" w:eastAsia="仿宋" w:cs="Times New Roman"/>
          <w:snapToGrid/>
          <w:kern w:val="2"/>
          <w:sz w:val="32"/>
          <w:szCs w:val="32"/>
        </w:rPr>
      </w:pPr>
      <w:r>
        <w:rPr>
          <w:rFonts w:hint="eastAsia" w:ascii="宋体" w:hAnsi="宋体" w:eastAsia="仿宋_GB2312" w:cs="Times New Roman"/>
          <w:snapToGrid/>
          <w:kern w:val="2"/>
          <w:sz w:val="24"/>
        </w:rPr>
        <w:t xml:space="preserve">县（市区）： </w:t>
      </w:r>
      <w:r>
        <w:rPr>
          <w:rFonts w:ascii="宋体" w:hAnsi="宋体" w:eastAsia="仿宋_GB2312" w:cs="Times New Roman"/>
          <w:snapToGrid/>
          <w:kern w:val="2"/>
          <w:sz w:val="24"/>
        </w:rPr>
        <w:t xml:space="preserve">      </w:t>
      </w:r>
      <w:r>
        <w:rPr>
          <w:rFonts w:hint="eastAsia" w:ascii="宋体" w:hAnsi="宋体" w:eastAsia="仿宋_GB2312" w:cs="Times New Roman"/>
          <w:snapToGrid/>
          <w:kern w:val="2"/>
          <w:sz w:val="24"/>
        </w:rPr>
        <w:t xml:space="preserve">分管负责人： </w:t>
      </w:r>
      <w:r>
        <w:rPr>
          <w:rFonts w:ascii="宋体" w:hAnsi="宋体" w:eastAsia="仿宋_GB2312" w:cs="Times New Roman"/>
          <w:snapToGrid/>
          <w:kern w:val="2"/>
          <w:sz w:val="24"/>
        </w:rPr>
        <w:t xml:space="preserve">        电话：</w:t>
      </w:r>
      <w:r>
        <w:rPr>
          <w:rFonts w:hint="eastAsia" w:ascii="宋体" w:hAnsi="宋体" w:eastAsia="仿宋_GB2312" w:cs="Times New Roman"/>
          <w:snapToGrid/>
          <w:kern w:val="2"/>
          <w:sz w:val="24"/>
        </w:rPr>
        <w:t xml:space="preserve"> </w:t>
      </w:r>
      <w:r>
        <w:rPr>
          <w:rFonts w:ascii="宋体" w:hAnsi="宋体" w:eastAsia="仿宋_GB2312" w:cs="Times New Roman"/>
          <w:snapToGrid/>
          <w:kern w:val="2"/>
          <w:sz w:val="24"/>
        </w:rPr>
        <w:t xml:space="preserve">            </w:t>
      </w:r>
      <w:r>
        <w:rPr>
          <w:rFonts w:hint="eastAsia" w:ascii="宋体" w:hAnsi="宋体" w:eastAsia="仿宋_GB2312" w:cs="Times New Roman"/>
          <w:snapToGrid/>
          <w:kern w:val="2"/>
          <w:sz w:val="24"/>
        </w:rPr>
        <w:t xml:space="preserve">填报人： </w:t>
      </w:r>
      <w:r>
        <w:rPr>
          <w:rFonts w:ascii="宋体" w:hAnsi="宋体" w:eastAsia="仿宋_GB2312" w:cs="Times New Roman"/>
          <w:snapToGrid/>
          <w:kern w:val="2"/>
          <w:sz w:val="24"/>
        </w:rPr>
        <w:t xml:space="preserve">       </w:t>
      </w:r>
      <w:r>
        <w:rPr>
          <w:rFonts w:hint="eastAsia" w:ascii="宋体" w:hAnsi="宋体" w:eastAsia="仿宋_GB2312" w:cs="Times New Roman"/>
          <w:snapToGrid/>
          <w:kern w:val="2"/>
          <w:sz w:val="24"/>
        </w:rPr>
        <w:t xml:space="preserve">电话： </w:t>
      </w:r>
      <w:r>
        <w:rPr>
          <w:rFonts w:ascii="宋体" w:hAnsi="宋体" w:eastAsia="仿宋_GB2312" w:cs="Times New Roman"/>
          <w:snapToGrid/>
          <w:kern w:val="2"/>
          <w:sz w:val="24"/>
        </w:rPr>
        <w:t xml:space="preserve">           </w:t>
      </w:r>
      <w:r>
        <w:rPr>
          <w:rFonts w:hint="eastAsia" w:ascii="宋体" w:hAnsi="宋体" w:eastAsia="仿宋_GB2312" w:cs="Times New Roman"/>
          <w:snapToGrid/>
          <w:kern w:val="2"/>
          <w:sz w:val="24"/>
        </w:rPr>
        <w:t xml:space="preserve"> </w:t>
      </w:r>
      <w:r>
        <w:rPr>
          <w:rFonts w:ascii="宋体" w:hAnsi="宋体" w:eastAsia="仿宋_GB2312" w:cs="Times New Roman"/>
          <w:snapToGrid/>
          <w:kern w:val="2"/>
          <w:sz w:val="24"/>
        </w:rPr>
        <w:t xml:space="preserve"> </w:t>
      </w:r>
      <w:r>
        <w:rPr>
          <w:rFonts w:hint="eastAsia" w:ascii="宋体" w:hAnsi="宋体" w:eastAsia="仿宋_GB2312" w:cs="Times New Roman"/>
          <w:snapToGrid/>
          <w:kern w:val="2"/>
          <w:sz w:val="24"/>
        </w:rPr>
        <w:t>日期：    年    月    日</w:t>
      </w:r>
    </w:p>
    <w:tbl>
      <w:tblPr>
        <w:tblStyle w:val="11"/>
        <w:tblW w:w="1523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1"/>
        <w:gridCol w:w="1732"/>
        <w:gridCol w:w="2140"/>
        <w:gridCol w:w="992"/>
        <w:gridCol w:w="851"/>
        <w:gridCol w:w="845"/>
        <w:gridCol w:w="1577"/>
        <w:gridCol w:w="3106"/>
        <w:gridCol w:w="1194"/>
        <w:gridCol w:w="1274"/>
        <w:gridCol w:w="7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741" w:type="dxa"/>
            <w:vMerge w:val="restart"/>
            <w:vAlign w:val="center"/>
          </w:tcPr>
          <w:p>
            <w:pPr>
              <w:keepNext w:val="0"/>
              <w:keepLines w:val="0"/>
              <w:pageBreakBefore w:val="0"/>
              <w:kinsoku/>
              <w:wordWrap/>
              <w:overflowPunct/>
              <w:autoSpaceDE/>
              <w:autoSpaceDN/>
              <w:bidi w:val="0"/>
              <w:spacing w:after="0" w:line="560" w:lineRule="exact"/>
              <w:jc w:val="center"/>
              <w:rPr>
                <w:rFonts w:hint="eastAsia" w:ascii="宋体" w:hAnsi="宋体" w:eastAsia="仿宋" w:cs="Times New Roman"/>
                <w:snapToGrid/>
                <w:kern w:val="2"/>
                <w:sz w:val="24"/>
                <w:szCs w:val="20"/>
                <w14:ligatures w14:val="none"/>
              </w:rPr>
            </w:pPr>
            <w:r>
              <w:rPr>
                <w:rFonts w:hint="eastAsia" w:ascii="宋体" w:hAnsi="宋体" w:eastAsia="仿宋_GB2312" w:cs="Times New Roman"/>
                <w:snapToGrid/>
                <w:kern w:val="2"/>
                <w:sz w:val="24"/>
                <w:szCs w:val="20"/>
                <w14:ligatures w14:val="none"/>
              </w:rPr>
              <w:t>序号</w:t>
            </w:r>
          </w:p>
        </w:tc>
        <w:tc>
          <w:tcPr>
            <w:tcW w:w="1732" w:type="dxa"/>
            <w:vMerge w:val="restart"/>
            <w:vAlign w:val="center"/>
          </w:tcPr>
          <w:p>
            <w:pPr>
              <w:keepNext w:val="0"/>
              <w:keepLines w:val="0"/>
              <w:pageBreakBefore w:val="0"/>
              <w:kinsoku/>
              <w:wordWrap/>
              <w:overflowPunct/>
              <w:autoSpaceDE/>
              <w:autoSpaceDN/>
              <w:bidi w:val="0"/>
              <w:spacing w:after="0" w:line="560" w:lineRule="exact"/>
              <w:jc w:val="center"/>
              <w:rPr>
                <w:rFonts w:hint="eastAsia" w:ascii="宋体" w:hAnsi="宋体" w:eastAsia="仿宋" w:cs="Times New Roman"/>
                <w:snapToGrid/>
                <w:kern w:val="2"/>
                <w:sz w:val="24"/>
                <w:szCs w:val="20"/>
                <w14:ligatures w14:val="none"/>
              </w:rPr>
            </w:pPr>
            <w:r>
              <w:rPr>
                <w:rFonts w:hint="eastAsia" w:ascii="宋体" w:hAnsi="宋体" w:eastAsia="仿宋_GB2312" w:cs="Times New Roman"/>
                <w:snapToGrid/>
                <w:kern w:val="2"/>
                <w:sz w:val="24"/>
                <w:szCs w:val="20"/>
                <w14:ligatures w14:val="none"/>
              </w:rPr>
              <w:t>项目名称</w:t>
            </w:r>
          </w:p>
        </w:tc>
        <w:tc>
          <w:tcPr>
            <w:tcW w:w="2140" w:type="dxa"/>
            <w:vMerge w:val="restart"/>
            <w:vAlign w:val="center"/>
          </w:tcPr>
          <w:p>
            <w:pPr>
              <w:keepNext w:val="0"/>
              <w:keepLines w:val="0"/>
              <w:pageBreakBefore w:val="0"/>
              <w:kinsoku/>
              <w:wordWrap/>
              <w:overflowPunct/>
              <w:autoSpaceDE/>
              <w:autoSpaceDN/>
              <w:bidi w:val="0"/>
              <w:spacing w:after="0" w:line="560" w:lineRule="exact"/>
              <w:jc w:val="center"/>
              <w:rPr>
                <w:rFonts w:hint="eastAsia" w:ascii="宋体" w:hAnsi="宋体" w:eastAsia="仿宋" w:cs="Times New Roman"/>
                <w:snapToGrid/>
                <w:kern w:val="2"/>
                <w:sz w:val="24"/>
                <w:szCs w:val="20"/>
                <w14:ligatures w14:val="none"/>
              </w:rPr>
            </w:pPr>
            <w:r>
              <w:rPr>
                <w:rFonts w:hint="eastAsia" w:ascii="宋体" w:hAnsi="宋体" w:eastAsia="仿宋_GB2312" w:cs="Times New Roman"/>
                <w:snapToGrid/>
                <w:kern w:val="2"/>
                <w:sz w:val="24"/>
                <w:szCs w:val="20"/>
                <w14:ligatures w14:val="none"/>
              </w:rPr>
              <w:t>建设单位</w:t>
            </w:r>
          </w:p>
        </w:tc>
        <w:tc>
          <w:tcPr>
            <w:tcW w:w="1843" w:type="dxa"/>
            <w:gridSpan w:val="2"/>
            <w:vAlign w:val="center"/>
          </w:tcPr>
          <w:p>
            <w:pPr>
              <w:keepNext w:val="0"/>
              <w:keepLines w:val="0"/>
              <w:pageBreakBefore w:val="0"/>
              <w:kinsoku/>
              <w:wordWrap/>
              <w:overflowPunct/>
              <w:autoSpaceDE/>
              <w:autoSpaceDN/>
              <w:bidi w:val="0"/>
              <w:spacing w:after="0" w:line="560" w:lineRule="exact"/>
              <w:jc w:val="center"/>
              <w:rPr>
                <w:rFonts w:hint="eastAsia" w:ascii="宋体" w:hAnsi="宋体" w:eastAsia="仿宋" w:cs="Times New Roman"/>
                <w:snapToGrid/>
                <w:kern w:val="2"/>
                <w:sz w:val="24"/>
                <w:szCs w:val="20"/>
                <w14:ligatures w14:val="none"/>
              </w:rPr>
            </w:pPr>
            <w:r>
              <w:rPr>
                <w:rFonts w:hint="eastAsia" w:ascii="宋体" w:hAnsi="宋体" w:eastAsia="仿宋_GB2312" w:cs="Times New Roman"/>
                <w:snapToGrid/>
                <w:kern w:val="2"/>
                <w:sz w:val="24"/>
                <w:szCs w:val="20"/>
                <w14:ligatures w14:val="none"/>
              </w:rPr>
              <w:t>项目地址</w:t>
            </w:r>
          </w:p>
        </w:tc>
        <w:tc>
          <w:tcPr>
            <w:tcW w:w="2422" w:type="dxa"/>
            <w:gridSpan w:val="2"/>
            <w:vAlign w:val="center"/>
          </w:tcPr>
          <w:p>
            <w:pPr>
              <w:keepNext w:val="0"/>
              <w:keepLines w:val="0"/>
              <w:pageBreakBefore w:val="0"/>
              <w:kinsoku/>
              <w:wordWrap/>
              <w:overflowPunct/>
              <w:autoSpaceDE/>
              <w:autoSpaceDN/>
              <w:bidi w:val="0"/>
              <w:spacing w:after="0" w:line="560" w:lineRule="exact"/>
              <w:jc w:val="center"/>
              <w:rPr>
                <w:rFonts w:hint="eastAsia" w:ascii="宋体" w:hAnsi="宋体" w:eastAsia="仿宋" w:cs="Times New Roman"/>
                <w:snapToGrid/>
                <w:kern w:val="2"/>
                <w:sz w:val="24"/>
                <w:szCs w:val="20"/>
                <w14:ligatures w14:val="none"/>
              </w:rPr>
            </w:pPr>
            <w:r>
              <w:rPr>
                <w:rFonts w:hint="eastAsia" w:ascii="宋体" w:hAnsi="宋体" w:eastAsia="仿宋_GB2312" w:cs="Times New Roman"/>
                <w:snapToGrid/>
                <w:kern w:val="2"/>
                <w:sz w:val="24"/>
                <w:szCs w:val="20"/>
                <w14:ligatures w14:val="none"/>
              </w:rPr>
              <w:t>联系人</w:t>
            </w:r>
          </w:p>
        </w:tc>
        <w:tc>
          <w:tcPr>
            <w:tcW w:w="3106" w:type="dxa"/>
            <w:vMerge w:val="restart"/>
            <w:vAlign w:val="center"/>
          </w:tcPr>
          <w:p>
            <w:pPr>
              <w:keepNext w:val="0"/>
              <w:keepLines w:val="0"/>
              <w:pageBreakBefore w:val="0"/>
              <w:kinsoku/>
              <w:wordWrap/>
              <w:overflowPunct/>
              <w:autoSpaceDE/>
              <w:autoSpaceDN/>
              <w:bidi w:val="0"/>
              <w:spacing w:after="0" w:line="560" w:lineRule="exact"/>
              <w:jc w:val="center"/>
              <w:rPr>
                <w:rFonts w:hint="eastAsia" w:ascii="宋体" w:hAnsi="宋体" w:eastAsia="仿宋" w:cs="Times New Roman"/>
                <w:snapToGrid/>
                <w:kern w:val="2"/>
                <w:sz w:val="24"/>
                <w:szCs w:val="20"/>
                <w14:ligatures w14:val="none"/>
              </w:rPr>
            </w:pPr>
            <w:r>
              <w:rPr>
                <w:rFonts w:hint="eastAsia" w:ascii="宋体" w:hAnsi="宋体" w:eastAsia="仿宋_GB2312" w:cs="Times New Roman"/>
                <w:snapToGrid/>
                <w:kern w:val="2"/>
                <w:sz w:val="24"/>
                <w:szCs w:val="20"/>
                <w14:ligatures w14:val="none"/>
              </w:rPr>
              <w:t>项目验收主要内容</w:t>
            </w:r>
          </w:p>
        </w:tc>
        <w:tc>
          <w:tcPr>
            <w:tcW w:w="1194" w:type="dxa"/>
            <w:vMerge w:val="restart"/>
            <w:vAlign w:val="center"/>
          </w:tcPr>
          <w:p>
            <w:pPr>
              <w:keepNext w:val="0"/>
              <w:keepLines w:val="0"/>
              <w:pageBreakBefore w:val="0"/>
              <w:kinsoku/>
              <w:wordWrap/>
              <w:overflowPunct/>
              <w:autoSpaceDE/>
              <w:autoSpaceDN/>
              <w:bidi w:val="0"/>
              <w:spacing w:after="0" w:line="560" w:lineRule="exact"/>
              <w:jc w:val="center"/>
              <w:rPr>
                <w:rFonts w:hint="eastAsia" w:ascii="宋体" w:hAnsi="宋体" w:eastAsia="仿宋_GB2312" w:cs="Times New Roman"/>
                <w:snapToGrid/>
                <w:kern w:val="2"/>
                <w:sz w:val="24"/>
                <w:szCs w:val="20"/>
                <w14:ligatures w14:val="none"/>
              </w:rPr>
            </w:pPr>
            <w:r>
              <w:rPr>
                <w:rFonts w:hint="eastAsia" w:ascii="宋体" w:hAnsi="宋体" w:eastAsia="仿宋_GB2312" w:cs="Times New Roman"/>
                <w:snapToGrid/>
                <w:kern w:val="2"/>
                <w:sz w:val="24"/>
                <w:szCs w:val="20"/>
                <w14:ligatures w14:val="none"/>
              </w:rPr>
              <w:t>补贴情况</w:t>
            </w:r>
          </w:p>
          <w:p>
            <w:pPr>
              <w:keepNext w:val="0"/>
              <w:keepLines w:val="0"/>
              <w:pageBreakBefore w:val="0"/>
              <w:kinsoku/>
              <w:wordWrap/>
              <w:overflowPunct/>
              <w:autoSpaceDE/>
              <w:autoSpaceDN/>
              <w:bidi w:val="0"/>
              <w:spacing w:after="0" w:line="560" w:lineRule="exact"/>
              <w:jc w:val="center"/>
              <w:rPr>
                <w:rFonts w:hint="eastAsia" w:ascii="宋体" w:hAnsi="宋体" w:eastAsia="仿宋_GB2312" w:cs="Times New Roman"/>
                <w:snapToGrid/>
                <w:kern w:val="2"/>
                <w:sz w:val="24"/>
                <w:szCs w:val="20"/>
                <w14:ligatures w14:val="none"/>
              </w:rPr>
            </w:pPr>
            <w:r>
              <w:rPr>
                <w:rFonts w:hint="eastAsia" w:ascii="宋体" w:hAnsi="宋体" w:eastAsia="仿宋_GB2312" w:cs="Times New Roman"/>
                <w:snapToGrid/>
                <w:kern w:val="2"/>
                <w:sz w:val="24"/>
                <w:szCs w:val="20"/>
                <w14:ligatures w14:val="none"/>
              </w:rPr>
              <w:t>投资额</w:t>
            </w:r>
          </w:p>
          <w:p>
            <w:pPr>
              <w:keepNext w:val="0"/>
              <w:keepLines w:val="0"/>
              <w:pageBreakBefore w:val="0"/>
              <w:kinsoku/>
              <w:wordWrap/>
              <w:overflowPunct/>
              <w:autoSpaceDE/>
              <w:autoSpaceDN/>
              <w:bidi w:val="0"/>
              <w:spacing w:after="0" w:line="560" w:lineRule="exact"/>
              <w:jc w:val="center"/>
              <w:rPr>
                <w:rFonts w:hint="eastAsia" w:ascii="宋体" w:hAnsi="宋体" w:eastAsia="仿宋" w:cs="Times New Roman"/>
                <w:snapToGrid/>
                <w:kern w:val="2"/>
                <w:sz w:val="24"/>
                <w:szCs w:val="20"/>
                <w14:ligatures w14:val="none"/>
              </w:rPr>
            </w:pPr>
            <w:r>
              <w:rPr>
                <w:rFonts w:hint="eastAsia" w:ascii="宋体" w:hAnsi="宋体" w:eastAsia="仿宋_GB2312" w:cs="Times New Roman"/>
                <w:snapToGrid/>
                <w:kern w:val="2"/>
                <w:sz w:val="24"/>
                <w:szCs w:val="20"/>
                <w14:ligatures w14:val="none"/>
              </w:rPr>
              <w:t>（万元）</w:t>
            </w:r>
          </w:p>
        </w:tc>
        <w:tc>
          <w:tcPr>
            <w:tcW w:w="1274" w:type="dxa"/>
            <w:vMerge w:val="restart"/>
            <w:vAlign w:val="center"/>
          </w:tcPr>
          <w:p>
            <w:pPr>
              <w:keepNext w:val="0"/>
              <w:keepLines w:val="0"/>
              <w:pageBreakBefore w:val="0"/>
              <w:kinsoku/>
              <w:wordWrap/>
              <w:overflowPunct/>
              <w:autoSpaceDE/>
              <w:autoSpaceDN/>
              <w:bidi w:val="0"/>
              <w:spacing w:after="0" w:line="560" w:lineRule="exact"/>
              <w:jc w:val="center"/>
              <w:rPr>
                <w:rFonts w:hint="eastAsia" w:ascii="宋体" w:hAnsi="宋体" w:eastAsia="仿宋_GB2312" w:cs="Times New Roman"/>
                <w:snapToGrid/>
                <w:kern w:val="2"/>
                <w:sz w:val="24"/>
                <w:szCs w:val="20"/>
                <w14:ligatures w14:val="none"/>
              </w:rPr>
            </w:pPr>
            <w:r>
              <w:rPr>
                <w:rFonts w:hint="eastAsia" w:ascii="宋体" w:hAnsi="宋体" w:eastAsia="仿宋_GB2312" w:cs="Times New Roman"/>
                <w:snapToGrid/>
                <w:kern w:val="2"/>
                <w:sz w:val="24"/>
                <w:szCs w:val="20"/>
                <w14:ligatures w14:val="none"/>
              </w:rPr>
              <w:t>补贴额</w:t>
            </w:r>
          </w:p>
          <w:p>
            <w:pPr>
              <w:keepNext w:val="0"/>
              <w:keepLines w:val="0"/>
              <w:pageBreakBefore w:val="0"/>
              <w:kinsoku/>
              <w:wordWrap/>
              <w:overflowPunct/>
              <w:autoSpaceDE/>
              <w:autoSpaceDN/>
              <w:bidi w:val="0"/>
              <w:spacing w:after="0" w:line="560" w:lineRule="exact"/>
              <w:jc w:val="center"/>
              <w:rPr>
                <w:rFonts w:hint="eastAsia" w:ascii="宋体" w:hAnsi="宋体" w:eastAsia="仿宋" w:cs="Times New Roman"/>
                <w:snapToGrid/>
                <w:kern w:val="2"/>
                <w:sz w:val="24"/>
                <w:szCs w:val="20"/>
                <w14:ligatures w14:val="none"/>
              </w:rPr>
            </w:pPr>
            <w:r>
              <w:rPr>
                <w:rFonts w:hint="eastAsia" w:ascii="宋体" w:hAnsi="宋体" w:eastAsia="仿宋_GB2312" w:cs="Times New Roman"/>
                <w:snapToGrid/>
                <w:kern w:val="2"/>
                <w:sz w:val="24"/>
                <w:szCs w:val="20"/>
                <w14:ligatures w14:val="none"/>
              </w:rPr>
              <w:t>（万元）</w:t>
            </w:r>
          </w:p>
        </w:tc>
        <w:tc>
          <w:tcPr>
            <w:tcW w:w="781" w:type="dxa"/>
            <w:vMerge w:val="restart"/>
            <w:vAlign w:val="center"/>
          </w:tcPr>
          <w:p>
            <w:pPr>
              <w:keepNext w:val="0"/>
              <w:keepLines w:val="0"/>
              <w:pageBreakBefore w:val="0"/>
              <w:kinsoku/>
              <w:wordWrap/>
              <w:overflowPunct/>
              <w:autoSpaceDE/>
              <w:autoSpaceDN/>
              <w:bidi w:val="0"/>
              <w:spacing w:after="0" w:line="560" w:lineRule="exact"/>
              <w:jc w:val="center"/>
              <w:rPr>
                <w:rFonts w:hint="eastAsia" w:ascii="宋体" w:hAnsi="宋体" w:eastAsia="仿宋_GB2312" w:cs="Times New Roman"/>
                <w:snapToGrid/>
                <w:kern w:val="2"/>
                <w:sz w:val="24"/>
                <w:szCs w:val="20"/>
                <w14:ligatures w14:val="none"/>
              </w:rPr>
            </w:pPr>
            <w:r>
              <w:rPr>
                <w:rFonts w:hint="eastAsia" w:ascii="宋体" w:hAnsi="宋体" w:eastAsia="仿宋_GB2312" w:cs="Times New Roman"/>
                <w:snapToGrid/>
                <w:kern w:val="2"/>
                <w:sz w:val="24"/>
                <w:szCs w:val="20"/>
                <w14:ligatures w14:val="none"/>
              </w:rPr>
              <w:t>验收</w:t>
            </w:r>
          </w:p>
          <w:p>
            <w:pPr>
              <w:keepNext w:val="0"/>
              <w:keepLines w:val="0"/>
              <w:pageBreakBefore w:val="0"/>
              <w:kinsoku/>
              <w:wordWrap/>
              <w:overflowPunct/>
              <w:autoSpaceDE/>
              <w:autoSpaceDN/>
              <w:bidi w:val="0"/>
              <w:spacing w:after="0" w:line="560" w:lineRule="exact"/>
              <w:jc w:val="center"/>
              <w:rPr>
                <w:rFonts w:hint="eastAsia" w:ascii="宋体" w:hAnsi="宋体" w:eastAsia="仿宋" w:cs="Times New Roman"/>
                <w:snapToGrid/>
                <w:kern w:val="2"/>
                <w:sz w:val="24"/>
                <w:szCs w:val="20"/>
                <w14:ligatures w14:val="none"/>
              </w:rPr>
            </w:pPr>
            <w:r>
              <w:rPr>
                <w:rFonts w:hint="eastAsia" w:ascii="宋体" w:hAnsi="宋体" w:eastAsia="仿宋_GB2312" w:cs="Times New Roman"/>
                <w:snapToGrid/>
                <w:kern w:val="2"/>
                <w:sz w:val="24"/>
                <w:szCs w:val="20"/>
                <w14:ligatures w14:val="none"/>
              </w:rPr>
              <w:t>结果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4" w:hRule="atLeast"/>
          <w:jc w:val="center"/>
        </w:trPr>
        <w:tc>
          <w:tcPr>
            <w:tcW w:w="741" w:type="dxa"/>
            <w:vMerge w:val="continue"/>
            <w:vAlign w:val="center"/>
          </w:tcPr>
          <w:p>
            <w:pPr>
              <w:keepNext w:val="0"/>
              <w:keepLines w:val="0"/>
              <w:pageBreakBefore w:val="0"/>
              <w:kinsoku/>
              <w:wordWrap/>
              <w:overflowPunct/>
              <w:autoSpaceDE/>
              <w:autoSpaceDN/>
              <w:bidi w:val="0"/>
              <w:spacing w:after="0" w:line="560" w:lineRule="exact"/>
              <w:jc w:val="center"/>
              <w:rPr>
                <w:rFonts w:hint="eastAsia" w:ascii="宋体" w:hAnsi="宋体" w:eastAsia="仿宋" w:cs="Times New Roman"/>
                <w:snapToGrid/>
                <w:kern w:val="2"/>
                <w:sz w:val="24"/>
                <w:szCs w:val="20"/>
                <w14:ligatures w14:val="none"/>
              </w:rPr>
            </w:pPr>
          </w:p>
        </w:tc>
        <w:tc>
          <w:tcPr>
            <w:tcW w:w="1732" w:type="dxa"/>
            <w:vMerge w:val="continue"/>
            <w:vAlign w:val="center"/>
          </w:tcPr>
          <w:p>
            <w:pPr>
              <w:keepNext w:val="0"/>
              <w:keepLines w:val="0"/>
              <w:pageBreakBefore w:val="0"/>
              <w:kinsoku/>
              <w:wordWrap/>
              <w:overflowPunct/>
              <w:autoSpaceDE/>
              <w:autoSpaceDN/>
              <w:bidi w:val="0"/>
              <w:spacing w:after="0" w:line="560" w:lineRule="exact"/>
              <w:jc w:val="center"/>
              <w:rPr>
                <w:rFonts w:hint="eastAsia" w:ascii="宋体" w:hAnsi="宋体" w:eastAsia="仿宋" w:cs="Times New Roman"/>
                <w:snapToGrid/>
                <w:kern w:val="2"/>
                <w:sz w:val="24"/>
                <w:szCs w:val="20"/>
                <w14:ligatures w14:val="none"/>
              </w:rPr>
            </w:pPr>
          </w:p>
        </w:tc>
        <w:tc>
          <w:tcPr>
            <w:tcW w:w="2140" w:type="dxa"/>
            <w:vMerge w:val="continue"/>
            <w:vAlign w:val="center"/>
          </w:tcPr>
          <w:p>
            <w:pPr>
              <w:keepNext w:val="0"/>
              <w:keepLines w:val="0"/>
              <w:pageBreakBefore w:val="0"/>
              <w:kinsoku/>
              <w:wordWrap/>
              <w:overflowPunct/>
              <w:autoSpaceDE/>
              <w:autoSpaceDN/>
              <w:bidi w:val="0"/>
              <w:spacing w:after="0" w:line="560" w:lineRule="exact"/>
              <w:jc w:val="center"/>
              <w:rPr>
                <w:rFonts w:hint="eastAsia" w:ascii="宋体" w:hAnsi="宋体" w:eastAsia="仿宋" w:cs="Times New Roman"/>
                <w:snapToGrid/>
                <w:kern w:val="2"/>
                <w:sz w:val="24"/>
                <w:szCs w:val="20"/>
                <w14:ligatures w14:val="none"/>
              </w:rPr>
            </w:pPr>
          </w:p>
        </w:tc>
        <w:tc>
          <w:tcPr>
            <w:tcW w:w="992" w:type="dxa"/>
            <w:vAlign w:val="center"/>
          </w:tcPr>
          <w:p>
            <w:pPr>
              <w:keepNext w:val="0"/>
              <w:keepLines w:val="0"/>
              <w:pageBreakBefore w:val="0"/>
              <w:kinsoku/>
              <w:wordWrap/>
              <w:overflowPunct/>
              <w:autoSpaceDE/>
              <w:autoSpaceDN/>
              <w:bidi w:val="0"/>
              <w:spacing w:after="0" w:line="560" w:lineRule="exact"/>
              <w:jc w:val="center"/>
              <w:rPr>
                <w:rFonts w:hint="eastAsia" w:ascii="宋体" w:hAnsi="宋体" w:eastAsia="仿宋" w:cs="Times New Roman"/>
                <w:snapToGrid/>
                <w:kern w:val="2"/>
                <w:sz w:val="24"/>
                <w:szCs w:val="20"/>
                <w14:ligatures w14:val="none"/>
              </w:rPr>
            </w:pPr>
            <w:r>
              <w:rPr>
                <w:rFonts w:hint="eastAsia" w:ascii="宋体" w:hAnsi="宋体" w:eastAsia="仿宋_GB2312" w:cs="Times New Roman"/>
                <w:snapToGrid/>
                <w:kern w:val="2"/>
                <w:sz w:val="24"/>
                <w:szCs w:val="20"/>
                <w14:ligatures w14:val="none"/>
              </w:rPr>
              <w:t>乡（镇）</w:t>
            </w:r>
          </w:p>
        </w:tc>
        <w:tc>
          <w:tcPr>
            <w:tcW w:w="851" w:type="dxa"/>
            <w:vAlign w:val="center"/>
          </w:tcPr>
          <w:p>
            <w:pPr>
              <w:keepNext w:val="0"/>
              <w:keepLines w:val="0"/>
              <w:pageBreakBefore w:val="0"/>
              <w:kinsoku/>
              <w:wordWrap/>
              <w:overflowPunct/>
              <w:autoSpaceDE/>
              <w:autoSpaceDN/>
              <w:bidi w:val="0"/>
              <w:spacing w:after="0" w:line="560" w:lineRule="exact"/>
              <w:jc w:val="center"/>
              <w:rPr>
                <w:rFonts w:hint="eastAsia" w:ascii="宋体" w:hAnsi="宋体" w:eastAsia="仿宋" w:cs="Times New Roman"/>
                <w:snapToGrid/>
                <w:kern w:val="2"/>
                <w:sz w:val="24"/>
                <w:szCs w:val="20"/>
                <w14:ligatures w14:val="none"/>
              </w:rPr>
            </w:pPr>
            <w:r>
              <w:rPr>
                <w:rFonts w:hint="eastAsia" w:ascii="宋体" w:hAnsi="宋体" w:eastAsia="仿宋_GB2312" w:cs="Times New Roman"/>
                <w:snapToGrid/>
                <w:kern w:val="2"/>
                <w:sz w:val="24"/>
                <w:szCs w:val="20"/>
                <w14:ligatures w14:val="none"/>
              </w:rPr>
              <w:t>村</w:t>
            </w:r>
          </w:p>
        </w:tc>
        <w:tc>
          <w:tcPr>
            <w:tcW w:w="845" w:type="dxa"/>
            <w:vAlign w:val="center"/>
          </w:tcPr>
          <w:p>
            <w:pPr>
              <w:keepNext w:val="0"/>
              <w:keepLines w:val="0"/>
              <w:pageBreakBefore w:val="0"/>
              <w:kinsoku/>
              <w:wordWrap/>
              <w:overflowPunct/>
              <w:autoSpaceDE/>
              <w:autoSpaceDN/>
              <w:bidi w:val="0"/>
              <w:spacing w:after="0" w:line="560" w:lineRule="exact"/>
              <w:jc w:val="center"/>
              <w:rPr>
                <w:rFonts w:hint="eastAsia" w:ascii="宋体" w:hAnsi="宋体" w:eastAsia="仿宋" w:cs="Times New Roman"/>
                <w:snapToGrid/>
                <w:kern w:val="2"/>
                <w:sz w:val="24"/>
                <w:szCs w:val="20"/>
                <w14:ligatures w14:val="none"/>
              </w:rPr>
            </w:pPr>
            <w:r>
              <w:rPr>
                <w:rFonts w:hint="eastAsia" w:ascii="宋体" w:hAnsi="宋体" w:eastAsia="仿宋_GB2312" w:cs="Times New Roman"/>
                <w:snapToGrid/>
                <w:kern w:val="2"/>
                <w:sz w:val="24"/>
                <w:szCs w:val="20"/>
                <w14:ligatures w14:val="none"/>
              </w:rPr>
              <w:t>姓名</w:t>
            </w:r>
          </w:p>
        </w:tc>
        <w:tc>
          <w:tcPr>
            <w:tcW w:w="1577" w:type="dxa"/>
            <w:vAlign w:val="center"/>
          </w:tcPr>
          <w:p>
            <w:pPr>
              <w:keepNext w:val="0"/>
              <w:keepLines w:val="0"/>
              <w:pageBreakBefore w:val="0"/>
              <w:kinsoku/>
              <w:wordWrap/>
              <w:overflowPunct/>
              <w:autoSpaceDE/>
              <w:autoSpaceDN/>
              <w:bidi w:val="0"/>
              <w:spacing w:after="0" w:line="560" w:lineRule="exact"/>
              <w:jc w:val="center"/>
              <w:rPr>
                <w:rFonts w:hint="eastAsia" w:ascii="宋体" w:hAnsi="宋体" w:eastAsia="仿宋" w:cs="Times New Roman"/>
                <w:snapToGrid/>
                <w:kern w:val="2"/>
                <w:sz w:val="24"/>
                <w:szCs w:val="20"/>
                <w14:ligatures w14:val="none"/>
              </w:rPr>
            </w:pPr>
            <w:r>
              <w:rPr>
                <w:rFonts w:hint="eastAsia" w:ascii="宋体" w:hAnsi="宋体" w:eastAsia="仿宋_GB2312" w:cs="Times New Roman"/>
                <w:snapToGrid/>
                <w:kern w:val="2"/>
                <w:sz w:val="24"/>
                <w:szCs w:val="20"/>
                <w14:ligatures w14:val="none"/>
              </w:rPr>
              <w:t>电话号码</w:t>
            </w:r>
          </w:p>
        </w:tc>
        <w:tc>
          <w:tcPr>
            <w:tcW w:w="3106" w:type="dxa"/>
            <w:vMerge w:val="continue"/>
            <w:vAlign w:val="center"/>
          </w:tcPr>
          <w:p>
            <w:pPr>
              <w:keepNext w:val="0"/>
              <w:keepLines w:val="0"/>
              <w:pageBreakBefore w:val="0"/>
              <w:kinsoku/>
              <w:wordWrap/>
              <w:overflowPunct/>
              <w:autoSpaceDE/>
              <w:autoSpaceDN/>
              <w:bidi w:val="0"/>
              <w:spacing w:after="0" w:line="560" w:lineRule="exact"/>
              <w:jc w:val="center"/>
              <w:rPr>
                <w:rFonts w:hint="eastAsia" w:ascii="宋体" w:hAnsi="宋体" w:eastAsia="仿宋" w:cs="Times New Roman"/>
                <w:snapToGrid/>
                <w:kern w:val="2"/>
                <w:sz w:val="24"/>
                <w:szCs w:val="20"/>
                <w14:ligatures w14:val="none"/>
              </w:rPr>
            </w:pPr>
          </w:p>
        </w:tc>
        <w:tc>
          <w:tcPr>
            <w:tcW w:w="1194" w:type="dxa"/>
            <w:vMerge w:val="continue"/>
            <w:vAlign w:val="center"/>
          </w:tcPr>
          <w:p>
            <w:pPr>
              <w:keepNext w:val="0"/>
              <w:keepLines w:val="0"/>
              <w:pageBreakBefore w:val="0"/>
              <w:kinsoku/>
              <w:wordWrap/>
              <w:overflowPunct/>
              <w:autoSpaceDE/>
              <w:autoSpaceDN/>
              <w:bidi w:val="0"/>
              <w:spacing w:after="0" w:line="560" w:lineRule="exact"/>
              <w:jc w:val="center"/>
              <w:rPr>
                <w:rFonts w:hint="eastAsia" w:ascii="宋体" w:hAnsi="宋体" w:eastAsia="仿宋" w:cs="Times New Roman"/>
                <w:snapToGrid/>
                <w:kern w:val="2"/>
                <w:sz w:val="24"/>
                <w:szCs w:val="20"/>
                <w14:ligatures w14:val="none"/>
              </w:rPr>
            </w:pPr>
          </w:p>
        </w:tc>
        <w:tc>
          <w:tcPr>
            <w:tcW w:w="1274" w:type="dxa"/>
            <w:vMerge w:val="continue"/>
            <w:vAlign w:val="center"/>
          </w:tcPr>
          <w:p>
            <w:pPr>
              <w:keepNext w:val="0"/>
              <w:keepLines w:val="0"/>
              <w:pageBreakBefore w:val="0"/>
              <w:kinsoku/>
              <w:wordWrap/>
              <w:overflowPunct/>
              <w:autoSpaceDE/>
              <w:autoSpaceDN/>
              <w:bidi w:val="0"/>
              <w:spacing w:after="0" w:line="560" w:lineRule="exact"/>
              <w:jc w:val="center"/>
              <w:rPr>
                <w:rFonts w:hint="eastAsia" w:ascii="宋体" w:hAnsi="宋体" w:eastAsia="仿宋" w:cs="Times New Roman"/>
                <w:snapToGrid/>
                <w:kern w:val="2"/>
                <w:sz w:val="24"/>
                <w:szCs w:val="20"/>
                <w14:ligatures w14:val="none"/>
              </w:rPr>
            </w:pPr>
          </w:p>
        </w:tc>
        <w:tc>
          <w:tcPr>
            <w:tcW w:w="781" w:type="dxa"/>
            <w:vMerge w:val="continue"/>
            <w:vAlign w:val="center"/>
          </w:tcPr>
          <w:p>
            <w:pPr>
              <w:keepNext w:val="0"/>
              <w:keepLines w:val="0"/>
              <w:pageBreakBefore w:val="0"/>
              <w:kinsoku/>
              <w:wordWrap/>
              <w:overflowPunct/>
              <w:autoSpaceDE/>
              <w:autoSpaceDN/>
              <w:bidi w:val="0"/>
              <w:spacing w:after="0" w:line="560" w:lineRule="exact"/>
              <w:jc w:val="center"/>
              <w:rPr>
                <w:rFonts w:hint="eastAsia" w:ascii="宋体" w:hAnsi="宋体" w:eastAsia="仿宋" w:cs="Times New Roman"/>
                <w:snapToGrid/>
                <w:kern w:val="2"/>
                <w:sz w:val="24"/>
                <w:szCs w:val="20"/>
                <w14:ligatures w14: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atLeast"/>
          <w:jc w:val="center"/>
        </w:trPr>
        <w:tc>
          <w:tcPr>
            <w:tcW w:w="741" w:type="dxa"/>
            <w:vAlign w:val="center"/>
          </w:tcPr>
          <w:p>
            <w:pPr>
              <w:keepNext w:val="0"/>
              <w:keepLines w:val="0"/>
              <w:pageBreakBefore w:val="0"/>
              <w:kinsoku/>
              <w:wordWrap/>
              <w:overflowPunct/>
              <w:autoSpaceDE/>
              <w:autoSpaceDN/>
              <w:bidi w:val="0"/>
              <w:spacing w:after="0" w:line="560" w:lineRule="exact"/>
              <w:jc w:val="center"/>
              <w:rPr>
                <w:rFonts w:hint="eastAsia" w:ascii="宋体" w:hAnsi="宋体" w:eastAsia="仿宋" w:cs="Times New Roman"/>
                <w:snapToGrid/>
                <w:kern w:val="2"/>
                <w:sz w:val="24"/>
                <w:szCs w:val="20"/>
                <w14:ligatures w14:val="none"/>
              </w:rPr>
            </w:pPr>
          </w:p>
        </w:tc>
        <w:tc>
          <w:tcPr>
            <w:tcW w:w="1732" w:type="dxa"/>
            <w:vAlign w:val="center"/>
          </w:tcPr>
          <w:p>
            <w:pPr>
              <w:keepNext w:val="0"/>
              <w:keepLines w:val="0"/>
              <w:pageBreakBefore w:val="0"/>
              <w:kinsoku/>
              <w:wordWrap/>
              <w:overflowPunct/>
              <w:autoSpaceDE/>
              <w:autoSpaceDN/>
              <w:bidi w:val="0"/>
              <w:spacing w:after="0" w:line="560" w:lineRule="exact"/>
              <w:jc w:val="center"/>
              <w:rPr>
                <w:rFonts w:hint="eastAsia" w:ascii="宋体" w:hAnsi="宋体" w:eastAsia="仿宋" w:cs="Times New Roman"/>
                <w:snapToGrid/>
                <w:kern w:val="2"/>
                <w:sz w:val="24"/>
                <w:szCs w:val="20"/>
                <w14:ligatures w14:val="none"/>
              </w:rPr>
            </w:pPr>
          </w:p>
        </w:tc>
        <w:tc>
          <w:tcPr>
            <w:tcW w:w="2140" w:type="dxa"/>
            <w:vAlign w:val="center"/>
          </w:tcPr>
          <w:p>
            <w:pPr>
              <w:keepNext w:val="0"/>
              <w:keepLines w:val="0"/>
              <w:pageBreakBefore w:val="0"/>
              <w:kinsoku/>
              <w:wordWrap/>
              <w:overflowPunct/>
              <w:autoSpaceDE/>
              <w:autoSpaceDN/>
              <w:bidi w:val="0"/>
              <w:spacing w:after="0" w:line="560" w:lineRule="exact"/>
              <w:jc w:val="center"/>
              <w:rPr>
                <w:rFonts w:hint="eastAsia" w:ascii="宋体" w:hAnsi="宋体" w:eastAsia="仿宋" w:cs="Times New Roman"/>
                <w:snapToGrid/>
                <w:kern w:val="2"/>
                <w:sz w:val="24"/>
                <w:szCs w:val="20"/>
                <w14:ligatures w14:val="none"/>
              </w:rPr>
            </w:pPr>
          </w:p>
        </w:tc>
        <w:tc>
          <w:tcPr>
            <w:tcW w:w="992" w:type="dxa"/>
            <w:vAlign w:val="center"/>
          </w:tcPr>
          <w:p>
            <w:pPr>
              <w:keepNext w:val="0"/>
              <w:keepLines w:val="0"/>
              <w:pageBreakBefore w:val="0"/>
              <w:kinsoku/>
              <w:wordWrap/>
              <w:overflowPunct/>
              <w:autoSpaceDE/>
              <w:autoSpaceDN/>
              <w:bidi w:val="0"/>
              <w:spacing w:after="0" w:line="560" w:lineRule="exact"/>
              <w:jc w:val="center"/>
              <w:rPr>
                <w:rFonts w:hint="eastAsia" w:ascii="宋体" w:hAnsi="宋体" w:eastAsia="仿宋" w:cs="Times New Roman"/>
                <w:snapToGrid/>
                <w:kern w:val="2"/>
                <w:sz w:val="24"/>
                <w:szCs w:val="20"/>
                <w14:ligatures w14:val="none"/>
              </w:rPr>
            </w:pPr>
          </w:p>
        </w:tc>
        <w:tc>
          <w:tcPr>
            <w:tcW w:w="851" w:type="dxa"/>
            <w:vAlign w:val="center"/>
          </w:tcPr>
          <w:p>
            <w:pPr>
              <w:keepNext w:val="0"/>
              <w:keepLines w:val="0"/>
              <w:pageBreakBefore w:val="0"/>
              <w:kinsoku/>
              <w:wordWrap/>
              <w:overflowPunct/>
              <w:autoSpaceDE/>
              <w:autoSpaceDN/>
              <w:bidi w:val="0"/>
              <w:spacing w:after="0" w:line="560" w:lineRule="exact"/>
              <w:jc w:val="center"/>
              <w:rPr>
                <w:rFonts w:hint="eastAsia" w:ascii="宋体" w:hAnsi="宋体" w:eastAsia="仿宋" w:cs="Times New Roman"/>
                <w:snapToGrid/>
                <w:kern w:val="2"/>
                <w:sz w:val="24"/>
                <w:szCs w:val="20"/>
                <w14:ligatures w14:val="none"/>
              </w:rPr>
            </w:pPr>
          </w:p>
        </w:tc>
        <w:tc>
          <w:tcPr>
            <w:tcW w:w="845" w:type="dxa"/>
            <w:vAlign w:val="center"/>
          </w:tcPr>
          <w:p>
            <w:pPr>
              <w:keepNext w:val="0"/>
              <w:keepLines w:val="0"/>
              <w:pageBreakBefore w:val="0"/>
              <w:kinsoku/>
              <w:wordWrap/>
              <w:overflowPunct/>
              <w:autoSpaceDE/>
              <w:autoSpaceDN/>
              <w:bidi w:val="0"/>
              <w:spacing w:after="0" w:line="560" w:lineRule="exact"/>
              <w:jc w:val="center"/>
              <w:rPr>
                <w:rFonts w:hint="eastAsia" w:ascii="宋体" w:hAnsi="宋体" w:eastAsia="仿宋" w:cs="Times New Roman"/>
                <w:snapToGrid/>
                <w:kern w:val="2"/>
                <w:sz w:val="24"/>
                <w:szCs w:val="20"/>
                <w14:ligatures w14:val="none"/>
              </w:rPr>
            </w:pPr>
          </w:p>
        </w:tc>
        <w:tc>
          <w:tcPr>
            <w:tcW w:w="1577" w:type="dxa"/>
            <w:vAlign w:val="center"/>
          </w:tcPr>
          <w:p>
            <w:pPr>
              <w:keepNext w:val="0"/>
              <w:keepLines w:val="0"/>
              <w:pageBreakBefore w:val="0"/>
              <w:kinsoku/>
              <w:wordWrap/>
              <w:overflowPunct/>
              <w:autoSpaceDE/>
              <w:autoSpaceDN/>
              <w:bidi w:val="0"/>
              <w:spacing w:after="0" w:line="560" w:lineRule="exact"/>
              <w:jc w:val="center"/>
              <w:rPr>
                <w:rFonts w:hint="eastAsia" w:ascii="宋体" w:hAnsi="宋体" w:eastAsia="仿宋" w:cs="Times New Roman"/>
                <w:snapToGrid/>
                <w:kern w:val="2"/>
                <w:sz w:val="24"/>
                <w:szCs w:val="20"/>
                <w14:ligatures w14:val="none"/>
              </w:rPr>
            </w:pPr>
          </w:p>
        </w:tc>
        <w:tc>
          <w:tcPr>
            <w:tcW w:w="3106" w:type="dxa"/>
            <w:vAlign w:val="center"/>
          </w:tcPr>
          <w:p>
            <w:pPr>
              <w:keepNext w:val="0"/>
              <w:keepLines w:val="0"/>
              <w:pageBreakBefore w:val="0"/>
              <w:kinsoku/>
              <w:wordWrap/>
              <w:overflowPunct/>
              <w:autoSpaceDE/>
              <w:autoSpaceDN/>
              <w:bidi w:val="0"/>
              <w:spacing w:after="0" w:line="560" w:lineRule="exact"/>
              <w:jc w:val="center"/>
              <w:rPr>
                <w:rFonts w:hint="eastAsia" w:ascii="宋体" w:hAnsi="宋体" w:eastAsia="仿宋" w:cs="Times New Roman"/>
                <w:snapToGrid/>
                <w:kern w:val="2"/>
                <w:sz w:val="24"/>
                <w:szCs w:val="20"/>
                <w14:ligatures w14:val="none"/>
              </w:rPr>
            </w:pPr>
            <w:r>
              <w:rPr>
                <w:rFonts w:hint="eastAsia" w:ascii="宋体" w:hAnsi="宋体" w:eastAsia="仿宋_GB2312" w:cs="Times New Roman"/>
                <w:snapToGrid/>
                <w:kern w:val="2"/>
                <w:sz w:val="24"/>
                <w:szCs w:val="20"/>
                <w14:ligatures w14:val="none"/>
              </w:rPr>
              <w:t>.</w:t>
            </w:r>
          </w:p>
        </w:tc>
        <w:tc>
          <w:tcPr>
            <w:tcW w:w="1194" w:type="dxa"/>
            <w:vAlign w:val="center"/>
          </w:tcPr>
          <w:p>
            <w:pPr>
              <w:keepNext w:val="0"/>
              <w:keepLines w:val="0"/>
              <w:pageBreakBefore w:val="0"/>
              <w:kinsoku/>
              <w:wordWrap/>
              <w:overflowPunct/>
              <w:autoSpaceDE/>
              <w:autoSpaceDN/>
              <w:bidi w:val="0"/>
              <w:spacing w:after="0" w:line="560" w:lineRule="exact"/>
              <w:jc w:val="center"/>
              <w:rPr>
                <w:rFonts w:hint="eastAsia" w:ascii="宋体" w:hAnsi="宋体" w:eastAsia="仿宋" w:cs="Times New Roman"/>
                <w:snapToGrid/>
                <w:kern w:val="2"/>
                <w:sz w:val="24"/>
                <w:szCs w:val="20"/>
                <w14:ligatures w14:val="none"/>
              </w:rPr>
            </w:pPr>
          </w:p>
        </w:tc>
        <w:tc>
          <w:tcPr>
            <w:tcW w:w="1274" w:type="dxa"/>
            <w:vAlign w:val="center"/>
          </w:tcPr>
          <w:p>
            <w:pPr>
              <w:keepNext w:val="0"/>
              <w:keepLines w:val="0"/>
              <w:pageBreakBefore w:val="0"/>
              <w:kinsoku/>
              <w:wordWrap/>
              <w:overflowPunct/>
              <w:autoSpaceDE/>
              <w:autoSpaceDN/>
              <w:bidi w:val="0"/>
              <w:spacing w:after="0" w:line="560" w:lineRule="exact"/>
              <w:jc w:val="center"/>
              <w:rPr>
                <w:rFonts w:hint="eastAsia" w:ascii="宋体" w:hAnsi="宋体" w:eastAsia="仿宋" w:cs="Times New Roman"/>
                <w:snapToGrid/>
                <w:kern w:val="2"/>
                <w:sz w:val="24"/>
                <w:szCs w:val="20"/>
                <w14:ligatures w14:val="none"/>
              </w:rPr>
            </w:pPr>
          </w:p>
        </w:tc>
        <w:tc>
          <w:tcPr>
            <w:tcW w:w="781" w:type="dxa"/>
            <w:vAlign w:val="center"/>
          </w:tcPr>
          <w:p>
            <w:pPr>
              <w:keepNext w:val="0"/>
              <w:keepLines w:val="0"/>
              <w:pageBreakBefore w:val="0"/>
              <w:kinsoku/>
              <w:wordWrap/>
              <w:overflowPunct/>
              <w:autoSpaceDE/>
              <w:autoSpaceDN/>
              <w:bidi w:val="0"/>
              <w:spacing w:after="0" w:line="560" w:lineRule="exact"/>
              <w:jc w:val="center"/>
              <w:rPr>
                <w:rFonts w:hint="eastAsia" w:ascii="宋体" w:hAnsi="宋体" w:eastAsia="仿宋" w:cs="Times New Roman"/>
                <w:snapToGrid/>
                <w:kern w:val="2"/>
                <w:sz w:val="24"/>
                <w:szCs w:val="20"/>
                <w14:ligatures w14: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atLeast"/>
          <w:jc w:val="center"/>
        </w:trPr>
        <w:tc>
          <w:tcPr>
            <w:tcW w:w="741" w:type="dxa"/>
            <w:vAlign w:val="center"/>
          </w:tcPr>
          <w:p>
            <w:pPr>
              <w:keepNext w:val="0"/>
              <w:keepLines w:val="0"/>
              <w:pageBreakBefore w:val="0"/>
              <w:kinsoku/>
              <w:wordWrap/>
              <w:overflowPunct/>
              <w:autoSpaceDE/>
              <w:autoSpaceDN/>
              <w:bidi w:val="0"/>
              <w:spacing w:after="0" w:line="560" w:lineRule="exact"/>
              <w:jc w:val="center"/>
              <w:rPr>
                <w:rFonts w:hint="eastAsia" w:ascii="宋体" w:hAnsi="宋体" w:eastAsia="仿宋" w:cs="Times New Roman"/>
                <w:snapToGrid/>
                <w:kern w:val="2"/>
                <w:sz w:val="24"/>
                <w:szCs w:val="20"/>
                <w14:ligatures w14:val="none"/>
              </w:rPr>
            </w:pPr>
          </w:p>
        </w:tc>
        <w:tc>
          <w:tcPr>
            <w:tcW w:w="1732" w:type="dxa"/>
            <w:vAlign w:val="center"/>
          </w:tcPr>
          <w:p>
            <w:pPr>
              <w:keepNext w:val="0"/>
              <w:keepLines w:val="0"/>
              <w:pageBreakBefore w:val="0"/>
              <w:kinsoku/>
              <w:wordWrap/>
              <w:overflowPunct/>
              <w:autoSpaceDE/>
              <w:autoSpaceDN/>
              <w:bidi w:val="0"/>
              <w:spacing w:after="0" w:line="560" w:lineRule="exact"/>
              <w:jc w:val="center"/>
              <w:rPr>
                <w:rFonts w:hint="eastAsia" w:ascii="宋体" w:hAnsi="宋体" w:eastAsia="仿宋" w:cs="Times New Roman"/>
                <w:snapToGrid/>
                <w:kern w:val="2"/>
                <w:sz w:val="24"/>
                <w:szCs w:val="20"/>
                <w14:ligatures w14:val="none"/>
              </w:rPr>
            </w:pPr>
          </w:p>
        </w:tc>
        <w:tc>
          <w:tcPr>
            <w:tcW w:w="2140" w:type="dxa"/>
            <w:vAlign w:val="center"/>
          </w:tcPr>
          <w:p>
            <w:pPr>
              <w:keepNext w:val="0"/>
              <w:keepLines w:val="0"/>
              <w:pageBreakBefore w:val="0"/>
              <w:kinsoku/>
              <w:wordWrap/>
              <w:overflowPunct/>
              <w:autoSpaceDE/>
              <w:autoSpaceDN/>
              <w:bidi w:val="0"/>
              <w:spacing w:after="0" w:line="560" w:lineRule="exact"/>
              <w:jc w:val="center"/>
              <w:rPr>
                <w:rFonts w:hint="eastAsia" w:ascii="宋体" w:hAnsi="宋体" w:eastAsia="仿宋" w:cs="Times New Roman"/>
                <w:snapToGrid/>
                <w:kern w:val="2"/>
                <w:sz w:val="24"/>
                <w:szCs w:val="20"/>
                <w14:ligatures w14:val="none"/>
              </w:rPr>
            </w:pPr>
          </w:p>
        </w:tc>
        <w:tc>
          <w:tcPr>
            <w:tcW w:w="992" w:type="dxa"/>
            <w:vAlign w:val="center"/>
          </w:tcPr>
          <w:p>
            <w:pPr>
              <w:keepNext w:val="0"/>
              <w:keepLines w:val="0"/>
              <w:pageBreakBefore w:val="0"/>
              <w:kinsoku/>
              <w:wordWrap/>
              <w:overflowPunct/>
              <w:autoSpaceDE/>
              <w:autoSpaceDN/>
              <w:bidi w:val="0"/>
              <w:spacing w:after="0" w:line="560" w:lineRule="exact"/>
              <w:jc w:val="center"/>
              <w:rPr>
                <w:rFonts w:hint="eastAsia" w:ascii="宋体" w:hAnsi="宋体" w:eastAsia="仿宋" w:cs="Times New Roman"/>
                <w:snapToGrid/>
                <w:kern w:val="2"/>
                <w:sz w:val="24"/>
                <w:szCs w:val="20"/>
                <w14:ligatures w14:val="none"/>
              </w:rPr>
            </w:pPr>
          </w:p>
        </w:tc>
        <w:tc>
          <w:tcPr>
            <w:tcW w:w="851" w:type="dxa"/>
            <w:vAlign w:val="center"/>
          </w:tcPr>
          <w:p>
            <w:pPr>
              <w:keepNext w:val="0"/>
              <w:keepLines w:val="0"/>
              <w:pageBreakBefore w:val="0"/>
              <w:kinsoku/>
              <w:wordWrap/>
              <w:overflowPunct/>
              <w:autoSpaceDE/>
              <w:autoSpaceDN/>
              <w:bidi w:val="0"/>
              <w:spacing w:after="0" w:line="560" w:lineRule="exact"/>
              <w:jc w:val="center"/>
              <w:rPr>
                <w:rFonts w:hint="eastAsia" w:ascii="宋体" w:hAnsi="宋体" w:eastAsia="仿宋" w:cs="Times New Roman"/>
                <w:snapToGrid/>
                <w:kern w:val="2"/>
                <w:sz w:val="24"/>
                <w:szCs w:val="20"/>
                <w14:ligatures w14:val="none"/>
              </w:rPr>
            </w:pPr>
          </w:p>
        </w:tc>
        <w:tc>
          <w:tcPr>
            <w:tcW w:w="845" w:type="dxa"/>
            <w:vAlign w:val="center"/>
          </w:tcPr>
          <w:p>
            <w:pPr>
              <w:keepNext w:val="0"/>
              <w:keepLines w:val="0"/>
              <w:pageBreakBefore w:val="0"/>
              <w:kinsoku/>
              <w:wordWrap/>
              <w:overflowPunct/>
              <w:autoSpaceDE/>
              <w:autoSpaceDN/>
              <w:bidi w:val="0"/>
              <w:spacing w:after="0" w:line="560" w:lineRule="exact"/>
              <w:jc w:val="center"/>
              <w:rPr>
                <w:rFonts w:hint="eastAsia" w:ascii="宋体" w:hAnsi="宋体" w:eastAsia="仿宋" w:cs="Times New Roman"/>
                <w:snapToGrid/>
                <w:kern w:val="2"/>
                <w:sz w:val="24"/>
                <w:szCs w:val="20"/>
                <w14:ligatures w14:val="none"/>
              </w:rPr>
            </w:pPr>
          </w:p>
        </w:tc>
        <w:tc>
          <w:tcPr>
            <w:tcW w:w="1577" w:type="dxa"/>
            <w:vAlign w:val="center"/>
          </w:tcPr>
          <w:p>
            <w:pPr>
              <w:keepNext w:val="0"/>
              <w:keepLines w:val="0"/>
              <w:pageBreakBefore w:val="0"/>
              <w:kinsoku/>
              <w:wordWrap/>
              <w:overflowPunct/>
              <w:autoSpaceDE/>
              <w:autoSpaceDN/>
              <w:bidi w:val="0"/>
              <w:spacing w:after="0" w:line="560" w:lineRule="exact"/>
              <w:jc w:val="center"/>
              <w:rPr>
                <w:rFonts w:hint="eastAsia" w:ascii="宋体" w:hAnsi="宋体" w:eastAsia="仿宋" w:cs="Times New Roman"/>
                <w:snapToGrid/>
                <w:kern w:val="2"/>
                <w:sz w:val="24"/>
                <w:szCs w:val="20"/>
                <w14:ligatures w14:val="none"/>
              </w:rPr>
            </w:pPr>
          </w:p>
        </w:tc>
        <w:tc>
          <w:tcPr>
            <w:tcW w:w="3106" w:type="dxa"/>
            <w:vAlign w:val="center"/>
          </w:tcPr>
          <w:p>
            <w:pPr>
              <w:keepNext w:val="0"/>
              <w:keepLines w:val="0"/>
              <w:pageBreakBefore w:val="0"/>
              <w:kinsoku/>
              <w:wordWrap/>
              <w:overflowPunct/>
              <w:autoSpaceDE/>
              <w:autoSpaceDN/>
              <w:bidi w:val="0"/>
              <w:spacing w:after="0" w:line="560" w:lineRule="exact"/>
              <w:jc w:val="center"/>
              <w:rPr>
                <w:rFonts w:hint="eastAsia" w:ascii="宋体" w:hAnsi="宋体" w:eastAsia="仿宋" w:cs="Times New Roman"/>
                <w:snapToGrid/>
                <w:kern w:val="2"/>
                <w:sz w:val="24"/>
                <w:szCs w:val="20"/>
                <w14:ligatures w14:val="none"/>
              </w:rPr>
            </w:pPr>
          </w:p>
        </w:tc>
        <w:tc>
          <w:tcPr>
            <w:tcW w:w="1194" w:type="dxa"/>
            <w:vAlign w:val="center"/>
          </w:tcPr>
          <w:p>
            <w:pPr>
              <w:keepNext w:val="0"/>
              <w:keepLines w:val="0"/>
              <w:pageBreakBefore w:val="0"/>
              <w:kinsoku/>
              <w:wordWrap/>
              <w:overflowPunct/>
              <w:autoSpaceDE/>
              <w:autoSpaceDN/>
              <w:bidi w:val="0"/>
              <w:spacing w:after="0" w:line="560" w:lineRule="exact"/>
              <w:jc w:val="center"/>
              <w:rPr>
                <w:rFonts w:hint="eastAsia" w:ascii="宋体" w:hAnsi="宋体" w:eastAsia="仿宋" w:cs="Times New Roman"/>
                <w:snapToGrid/>
                <w:kern w:val="2"/>
                <w:sz w:val="24"/>
                <w:szCs w:val="20"/>
                <w14:ligatures w14:val="none"/>
              </w:rPr>
            </w:pPr>
          </w:p>
        </w:tc>
        <w:tc>
          <w:tcPr>
            <w:tcW w:w="1274" w:type="dxa"/>
            <w:vAlign w:val="center"/>
          </w:tcPr>
          <w:p>
            <w:pPr>
              <w:keepNext w:val="0"/>
              <w:keepLines w:val="0"/>
              <w:pageBreakBefore w:val="0"/>
              <w:kinsoku/>
              <w:wordWrap/>
              <w:overflowPunct/>
              <w:autoSpaceDE/>
              <w:autoSpaceDN/>
              <w:bidi w:val="0"/>
              <w:spacing w:after="0" w:line="560" w:lineRule="exact"/>
              <w:jc w:val="center"/>
              <w:rPr>
                <w:rFonts w:hint="eastAsia" w:ascii="宋体" w:hAnsi="宋体" w:eastAsia="仿宋" w:cs="Times New Roman"/>
                <w:snapToGrid/>
                <w:kern w:val="2"/>
                <w:sz w:val="24"/>
                <w:szCs w:val="20"/>
                <w14:ligatures w14:val="none"/>
              </w:rPr>
            </w:pPr>
          </w:p>
        </w:tc>
        <w:tc>
          <w:tcPr>
            <w:tcW w:w="781" w:type="dxa"/>
            <w:vAlign w:val="center"/>
          </w:tcPr>
          <w:p>
            <w:pPr>
              <w:keepNext w:val="0"/>
              <w:keepLines w:val="0"/>
              <w:pageBreakBefore w:val="0"/>
              <w:kinsoku/>
              <w:wordWrap/>
              <w:overflowPunct/>
              <w:autoSpaceDE/>
              <w:autoSpaceDN/>
              <w:bidi w:val="0"/>
              <w:spacing w:after="0" w:line="560" w:lineRule="exact"/>
              <w:jc w:val="center"/>
              <w:rPr>
                <w:rFonts w:hint="eastAsia" w:ascii="宋体" w:hAnsi="宋体" w:eastAsia="仿宋" w:cs="Times New Roman"/>
                <w:snapToGrid/>
                <w:kern w:val="2"/>
                <w:sz w:val="24"/>
                <w:szCs w:val="20"/>
                <w14:ligatures w14: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atLeast"/>
          <w:jc w:val="center"/>
        </w:trPr>
        <w:tc>
          <w:tcPr>
            <w:tcW w:w="741" w:type="dxa"/>
            <w:vAlign w:val="center"/>
          </w:tcPr>
          <w:p>
            <w:pPr>
              <w:keepNext w:val="0"/>
              <w:keepLines w:val="0"/>
              <w:pageBreakBefore w:val="0"/>
              <w:kinsoku/>
              <w:wordWrap/>
              <w:overflowPunct/>
              <w:autoSpaceDE/>
              <w:autoSpaceDN/>
              <w:bidi w:val="0"/>
              <w:spacing w:after="0" w:line="560" w:lineRule="exact"/>
              <w:jc w:val="center"/>
              <w:rPr>
                <w:rFonts w:hint="eastAsia" w:ascii="宋体" w:hAnsi="宋体" w:eastAsia="仿宋" w:cs="Times New Roman"/>
                <w:snapToGrid/>
                <w:kern w:val="2"/>
                <w:sz w:val="24"/>
                <w:szCs w:val="20"/>
                <w14:ligatures w14:val="none"/>
              </w:rPr>
            </w:pPr>
          </w:p>
        </w:tc>
        <w:tc>
          <w:tcPr>
            <w:tcW w:w="1732" w:type="dxa"/>
            <w:vAlign w:val="center"/>
          </w:tcPr>
          <w:p>
            <w:pPr>
              <w:keepNext w:val="0"/>
              <w:keepLines w:val="0"/>
              <w:pageBreakBefore w:val="0"/>
              <w:kinsoku/>
              <w:wordWrap/>
              <w:overflowPunct/>
              <w:autoSpaceDE/>
              <w:autoSpaceDN/>
              <w:bidi w:val="0"/>
              <w:spacing w:after="0" w:line="560" w:lineRule="exact"/>
              <w:jc w:val="center"/>
              <w:rPr>
                <w:rFonts w:hint="eastAsia" w:ascii="宋体" w:hAnsi="宋体" w:eastAsia="仿宋" w:cs="Times New Roman"/>
                <w:snapToGrid/>
                <w:kern w:val="2"/>
                <w:sz w:val="24"/>
                <w:szCs w:val="20"/>
                <w14:ligatures w14:val="none"/>
              </w:rPr>
            </w:pPr>
          </w:p>
        </w:tc>
        <w:tc>
          <w:tcPr>
            <w:tcW w:w="2140" w:type="dxa"/>
            <w:vAlign w:val="center"/>
          </w:tcPr>
          <w:p>
            <w:pPr>
              <w:keepNext w:val="0"/>
              <w:keepLines w:val="0"/>
              <w:pageBreakBefore w:val="0"/>
              <w:kinsoku/>
              <w:wordWrap/>
              <w:overflowPunct/>
              <w:autoSpaceDE/>
              <w:autoSpaceDN/>
              <w:bidi w:val="0"/>
              <w:spacing w:after="0" w:line="560" w:lineRule="exact"/>
              <w:jc w:val="center"/>
              <w:rPr>
                <w:rFonts w:hint="eastAsia" w:ascii="宋体" w:hAnsi="宋体" w:eastAsia="仿宋" w:cs="Times New Roman"/>
                <w:snapToGrid/>
                <w:kern w:val="2"/>
                <w:sz w:val="24"/>
                <w:szCs w:val="20"/>
                <w14:ligatures w14:val="none"/>
              </w:rPr>
            </w:pPr>
          </w:p>
        </w:tc>
        <w:tc>
          <w:tcPr>
            <w:tcW w:w="992" w:type="dxa"/>
            <w:vAlign w:val="center"/>
          </w:tcPr>
          <w:p>
            <w:pPr>
              <w:keepNext w:val="0"/>
              <w:keepLines w:val="0"/>
              <w:pageBreakBefore w:val="0"/>
              <w:kinsoku/>
              <w:wordWrap/>
              <w:overflowPunct/>
              <w:autoSpaceDE/>
              <w:autoSpaceDN/>
              <w:bidi w:val="0"/>
              <w:spacing w:after="0" w:line="560" w:lineRule="exact"/>
              <w:jc w:val="center"/>
              <w:rPr>
                <w:rFonts w:hint="eastAsia" w:ascii="宋体" w:hAnsi="宋体" w:eastAsia="仿宋" w:cs="Times New Roman"/>
                <w:snapToGrid/>
                <w:kern w:val="2"/>
                <w:sz w:val="24"/>
                <w:szCs w:val="20"/>
                <w14:ligatures w14:val="none"/>
              </w:rPr>
            </w:pPr>
          </w:p>
        </w:tc>
        <w:tc>
          <w:tcPr>
            <w:tcW w:w="851" w:type="dxa"/>
            <w:vAlign w:val="center"/>
          </w:tcPr>
          <w:p>
            <w:pPr>
              <w:keepNext w:val="0"/>
              <w:keepLines w:val="0"/>
              <w:pageBreakBefore w:val="0"/>
              <w:kinsoku/>
              <w:wordWrap/>
              <w:overflowPunct/>
              <w:autoSpaceDE/>
              <w:autoSpaceDN/>
              <w:bidi w:val="0"/>
              <w:spacing w:after="0" w:line="560" w:lineRule="exact"/>
              <w:jc w:val="center"/>
              <w:rPr>
                <w:rFonts w:hint="eastAsia" w:ascii="宋体" w:hAnsi="宋体" w:eastAsia="仿宋" w:cs="Times New Roman"/>
                <w:snapToGrid/>
                <w:kern w:val="2"/>
                <w:sz w:val="24"/>
                <w:szCs w:val="20"/>
                <w14:ligatures w14:val="none"/>
              </w:rPr>
            </w:pPr>
          </w:p>
        </w:tc>
        <w:tc>
          <w:tcPr>
            <w:tcW w:w="845" w:type="dxa"/>
            <w:vAlign w:val="center"/>
          </w:tcPr>
          <w:p>
            <w:pPr>
              <w:keepNext w:val="0"/>
              <w:keepLines w:val="0"/>
              <w:pageBreakBefore w:val="0"/>
              <w:kinsoku/>
              <w:wordWrap/>
              <w:overflowPunct/>
              <w:autoSpaceDE/>
              <w:autoSpaceDN/>
              <w:bidi w:val="0"/>
              <w:spacing w:after="0" w:line="560" w:lineRule="exact"/>
              <w:jc w:val="center"/>
              <w:rPr>
                <w:rFonts w:hint="eastAsia" w:ascii="宋体" w:hAnsi="宋体" w:eastAsia="仿宋" w:cs="Times New Roman"/>
                <w:snapToGrid/>
                <w:kern w:val="2"/>
                <w:sz w:val="24"/>
                <w:szCs w:val="20"/>
                <w14:ligatures w14:val="none"/>
              </w:rPr>
            </w:pPr>
          </w:p>
        </w:tc>
        <w:tc>
          <w:tcPr>
            <w:tcW w:w="1577" w:type="dxa"/>
            <w:vAlign w:val="center"/>
          </w:tcPr>
          <w:p>
            <w:pPr>
              <w:keepNext w:val="0"/>
              <w:keepLines w:val="0"/>
              <w:pageBreakBefore w:val="0"/>
              <w:kinsoku/>
              <w:wordWrap/>
              <w:overflowPunct/>
              <w:autoSpaceDE/>
              <w:autoSpaceDN/>
              <w:bidi w:val="0"/>
              <w:spacing w:after="0" w:line="560" w:lineRule="exact"/>
              <w:jc w:val="center"/>
              <w:rPr>
                <w:rFonts w:hint="eastAsia" w:ascii="宋体" w:hAnsi="宋体" w:eastAsia="仿宋" w:cs="Times New Roman"/>
                <w:snapToGrid/>
                <w:kern w:val="2"/>
                <w:sz w:val="24"/>
                <w:szCs w:val="20"/>
                <w14:ligatures w14:val="none"/>
              </w:rPr>
            </w:pPr>
          </w:p>
        </w:tc>
        <w:tc>
          <w:tcPr>
            <w:tcW w:w="3106" w:type="dxa"/>
            <w:vAlign w:val="center"/>
          </w:tcPr>
          <w:p>
            <w:pPr>
              <w:keepNext w:val="0"/>
              <w:keepLines w:val="0"/>
              <w:pageBreakBefore w:val="0"/>
              <w:kinsoku/>
              <w:wordWrap/>
              <w:overflowPunct/>
              <w:autoSpaceDE/>
              <w:autoSpaceDN/>
              <w:bidi w:val="0"/>
              <w:spacing w:after="0" w:line="560" w:lineRule="exact"/>
              <w:jc w:val="center"/>
              <w:rPr>
                <w:rFonts w:hint="eastAsia" w:ascii="宋体" w:hAnsi="宋体" w:eastAsia="仿宋" w:cs="Times New Roman"/>
                <w:snapToGrid/>
                <w:kern w:val="2"/>
                <w:sz w:val="24"/>
                <w:szCs w:val="20"/>
                <w14:ligatures w14:val="none"/>
              </w:rPr>
            </w:pPr>
          </w:p>
        </w:tc>
        <w:tc>
          <w:tcPr>
            <w:tcW w:w="1194" w:type="dxa"/>
            <w:vAlign w:val="center"/>
          </w:tcPr>
          <w:p>
            <w:pPr>
              <w:keepNext w:val="0"/>
              <w:keepLines w:val="0"/>
              <w:pageBreakBefore w:val="0"/>
              <w:kinsoku/>
              <w:wordWrap/>
              <w:overflowPunct/>
              <w:autoSpaceDE/>
              <w:autoSpaceDN/>
              <w:bidi w:val="0"/>
              <w:spacing w:after="0" w:line="560" w:lineRule="exact"/>
              <w:jc w:val="center"/>
              <w:rPr>
                <w:rFonts w:hint="eastAsia" w:ascii="宋体" w:hAnsi="宋体" w:eastAsia="仿宋" w:cs="Times New Roman"/>
                <w:snapToGrid/>
                <w:kern w:val="2"/>
                <w:sz w:val="24"/>
                <w:szCs w:val="20"/>
                <w14:ligatures w14:val="none"/>
              </w:rPr>
            </w:pPr>
          </w:p>
        </w:tc>
        <w:tc>
          <w:tcPr>
            <w:tcW w:w="1274" w:type="dxa"/>
            <w:vAlign w:val="center"/>
          </w:tcPr>
          <w:p>
            <w:pPr>
              <w:keepNext w:val="0"/>
              <w:keepLines w:val="0"/>
              <w:pageBreakBefore w:val="0"/>
              <w:kinsoku/>
              <w:wordWrap/>
              <w:overflowPunct/>
              <w:autoSpaceDE/>
              <w:autoSpaceDN/>
              <w:bidi w:val="0"/>
              <w:spacing w:after="0" w:line="560" w:lineRule="exact"/>
              <w:jc w:val="center"/>
              <w:rPr>
                <w:rFonts w:hint="eastAsia" w:ascii="宋体" w:hAnsi="宋体" w:eastAsia="仿宋" w:cs="Times New Roman"/>
                <w:snapToGrid/>
                <w:kern w:val="2"/>
                <w:sz w:val="24"/>
                <w:szCs w:val="20"/>
                <w14:ligatures w14:val="none"/>
              </w:rPr>
            </w:pPr>
          </w:p>
        </w:tc>
        <w:tc>
          <w:tcPr>
            <w:tcW w:w="781" w:type="dxa"/>
            <w:vAlign w:val="center"/>
          </w:tcPr>
          <w:p>
            <w:pPr>
              <w:keepNext w:val="0"/>
              <w:keepLines w:val="0"/>
              <w:pageBreakBefore w:val="0"/>
              <w:kinsoku/>
              <w:wordWrap/>
              <w:overflowPunct/>
              <w:autoSpaceDE/>
              <w:autoSpaceDN/>
              <w:bidi w:val="0"/>
              <w:spacing w:after="0" w:line="560" w:lineRule="exact"/>
              <w:jc w:val="center"/>
              <w:rPr>
                <w:rFonts w:hint="eastAsia" w:ascii="宋体" w:hAnsi="宋体" w:eastAsia="仿宋" w:cs="Times New Roman"/>
                <w:snapToGrid/>
                <w:kern w:val="2"/>
                <w:sz w:val="24"/>
                <w:szCs w:val="20"/>
                <w14:ligatures w14: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atLeast"/>
          <w:jc w:val="center"/>
        </w:trPr>
        <w:tc>
          <w:tcPr>
            <w:tcW w:w="741" w:type="dxa"/>
            <w:vAlign w:val="center"/>
          </w:tcPr>
          <w:p>
            <w:pPr>
              <w:keepNext w:val="0"/>
              <w:keepLines w:val="0"/>
              <w:pageBreakBefore w:val="0"/>
              <w:kinsoku/>
              <w:wordWrap/>
              <w:overflowPunct/>
              <w:autoSpaceDE/>
              <w:autoSpaceDN/>
              <w:bidi w:val="0"/>
              <w:spacing w:after="0" w:line="560" w:lineRule="exact"/>
              <w:jc w:val="center"/>
              <w:rPr>
                <w:rFonts w:hint="eastAsia" w:ascii="宋体" w:hAnsi="宋体" w:eastAsia="仿宋" w:cs="Times New Roman"/>
                <w:snapToGrid/>
                <w:kern w:val="2"/>
                <w:sz w:val="24"/>
                <w:szCs w:val="20"/>
                <w14:ligatures w14:val="none"/>
              </w:rPr>
            </w:pPr>
          </w:p>
        </w:tc>
        <w:tc>
          <w:tcPr>
            <w:tcW w:w="1732" w:type="dxa"/>
            <w:vAlign w:val="center"/>
          </w:tcPr>
          <w:p>
            <w:pPr>
              <w:keepNext w:val="0"/>
              <w:keepLines w:val="0"/>
              <w:pageBreakBefore w:val="0"/>
              <w:kinsoku/>
              <w:wordWrap/>
              <w:overflowPunct/>
              <w:autoSpaceDE/>
              <w:autoSpaceDN/>
              <w:bidi w:val="0"/>
              <w:spacing w:after="0" w:line="560" w:lineRule="exact"/>
              <w:jc w:val="center"/>
              <w:rPr>
                <w:rFonts w:hint="eastAsia" w:ascii="宋体" w:hAnsi="宋体" w:eastAsia="仿宋" w:cs="Times New Roman"/>
                <w:snapToGrid/>
                <w:kern w:val="2"/>
                <w:sz w:val="24"/>
                <w:szCs w:val="20"/>
                <w14:ligatures w14:val="none"/>
              </w:rPr>
            </w:pPr>
          </w:p>
        </w:tc>
        <w:tc>
          <w:tcPr>
            <w:tcW w:w="2140" w:type="dxa"/>
            <w:vAlign w:val="center"/>
          </w:tcPr>
          <w:p>
            <w:pPr>
              <w:keepNext w:val="0"/>
              <w:keepLines w:val="0"/>
              <w:pageBreakBefore w:val="0"/>
              <w:kinsoku/>
              <w:wordWrap/>
              <w:overflowPunct/>
              <w:autoSpaceDE/>
              <w:autoSpaceDN/>
              <w:bidi w:val="0"/>
              <w:spacing w:after="0" w:line="560" w:lineRule="exact"/>
              <w:jc w:val="center"/>
              <w:rPr>
                <w:rFonts w:hint="eastAsia" w:ascii="宋体" w:hAnsi="宋体" w:eastAsia="仿宋" w:cs="Times New Roman"/>
                <w:snapToGrid/>
                <w:kern w:val="2"/>
                <w:sz w:val="24"/>
                <w:szCs w:val="20"/>
                <w14:ligatures w14:val="none"/>
              </w:rPr>
            </w:pPr>
          </w:p>
        </w:tc>
        <w:tc>
          <w:tcPr>
            <w:tcW w:w="992" w:type="dxa"/>
            <w:vAlign w:val="center"/>
          </w:tcPr>
          <w:p>
            <w:pPr>
              <w:keepNext w:val="0"/>
              <w:keepLines w:val="0"/>
              <w:pageBreakBefore w:val="0"/>
              <w:kinsoku/>
              <w:wordWrap/>
              <w:overflowPunct/>
              <w:autoSpaceDE/>
              <w:autoSpaceDN/>
              <w:bidi w:val="0"/>
              <w:spacing w:after="0" w:line="560" w:lineRule="exact"/>
              <w:jc w:val="center"/>
              <w:rPr>
                <w:rFonts w:hint="eastAsia" w:ascii="宋体" w:hAnsi="宋体" w:eastAsia="仿宋" w:cs="Times New Roman"/>
                <w:snapToGrid/>
                <w:kern w:val="2"/>
                <w:sz w:val="24"/>
                <w:szCs w:val="20"/>
                <w14:ligatures w14:val="none"/>
              </w:rPr>
            </w:pPr>
          </w:p>
        </w:tc>
        <w:tc>
          <w:tcPr>
            <w:tcW w:w="851" w:type="dxa"/>
            <w:vAlign w:val="center"/>
          </w:tcPr>
          <w:p>
            <w:pPr>
              <w:keepNext w:val="0"/>
              <w:keepLines w:val="0"/>
              <w:pageBreakBefore w:val="0"/>
              <w:kinsoku/>
              <w:wordWrap/>
              <w:overflowPunct/>
              <w:autoSpaceDE/>
              <w:autoSpaceDN/>
              <w:bidi w:val="0"/>
              <w:spacing w:after="0" w:line="560" w:lineRule="exact"/>
              <w:jc w:val="center"/>
              <w:rPr>
                <w:rFonts w:hint="eastAsia" w:ascii="宋体" w:hAnsi="宋体" w:eastAsia="仿宋" w:cs="Times New Roman"/>
                <w:snapToGrid/>
                <w:kern w:val="2"/>
                <w:sz w:val="24"/>
                <w:szCs w:val="20"/>
                <w14:ligatures w14:val="none"/>
              </w:rPr>
            </w:pPr>
          </w:p>
        </w:tc>
        <w:tc>
          <w:tcPr>
            <w:tcW w:w="845" w:type="dxa"/>
            <w:vAlign w:val="center"/>
          </w:tcPr>
          <w:p>
            <w:pPr>
              <w:keepNext w:val="0"/>
              <w:keepLines w:val="0"/>
              <w:pageBreakBefore w:val="0"/>
              <w:kinsoku/>
              <w:wordWrap/>
              <w:overflowPunct/>
              <w:autoSpaceDE/>
              <w:autoSpaceDN/>
              <w:bidi w:val="0"/>
              <w:spacing w:after="0" w:line="560" w:lineRule="exact"/>
              <w:jc w:val="center"/>
              <w:rPr>
                <w:rFonts w:hint="eastAsia" w:ascii="宋体" w:hAnsi="宋体" w:eastAsia="仿宋" w:cs="Times New Roman"/>
                <w:snapToGrid/>
                <w:kern w:val="2"/>
                <w:sz w:val="24"/>
                <w:szCs w:val="20"/>
                <w14:ligatures w14:val="none"/>
              </w:rPr>
            </w:pPr>
          </w:p>
        </w:tc>
        <w:tc>
          <w:tcPr>
            <w:tcW w:w="1577" w:type="dxa"/>
            <w:vAlign w:val="center"/>
          </w:tcPr>
          <w:p>
            <w:pPr>
              <w:keepNext w:val="0"/>
              <w:keepLines w:val="0"/>
              <w:pageBreakBefore w:val="0"/>
              <w:kinsoku/>
              <w:wordWrap/>
              <w:overflowPunct/>
              <w:autoSpaceDE/>
              <w:autoSpaceDN/>
              <w:bidi w:val="0"/>
              <w:spacing w:after="0" w:line="560" w:lineRule="exact"/>
              <w:jc w:val="center"/>
              <w:rPr>
                <w:rFonts w:hint="eastAsia" w:ascii="宋体" w:hAnsi="宋体" w:eastAsia="仿宋" w:cs="Times New Roman"/>
                <w:snapToGrid/>
                <w:kern w:val="2"/>
                <w:sz w:val="24"/>
                <w:szCs w:val="20"/>
                <w14:ligatures w14:val="none"/>
              </w:rPr>
            </w:pPr>
          </w:p>
        </w:tc>
        <w:tc>
          <w:tcPr>
            <w:tcW w:w="3106" w:type="dxa"/>
            <w:vAlign w:val="center"/>
          </w:tcPr>
          <w:p>
            <w:pPr>
              <w:keepNext w:val="0"/>
              <w:keepLines w:val="0"/>
              <w:pageBreakBefore w:val="0"/>
              <w:kinsoku/>
              <w:wordWrap/>
              <w:overflowPunct/>
              <w:autoSpaceDE/>
              <w:autoSpaceDN/>
              <w:bidi w:val="0"/>
              <w:spacing w:after="0" w:line="560" w:lineRule="exact"/>
              <w:jc w:val="center"/>
              <w:rPr>
                <w:rFonts w:hint="eastAsia" w:ascii="宋体" w:hAnsi="宋体" w:eastAsia="仿宋" w:cs="Times New Roman"/>
                <w:snapToGrid/>
                <w:kern w:val="2"/>
                <w:sz w:val="24"/>
                <w:szCs w:val="20"/>
                <w14:ligatures w14:val="none"/>
              </w:rPr>
            </w:pPr>
          </w:p>
        </w:tc>
        <w:tc>
          <w:tcPr>
            <w:tcW w:w="1194" w:type="dxa"/>
            <w:vAlign w:val="center"/>
          </w:tcPr>
          <w:p>
            <w:pPr>
              <w:keepNext w:val="0"/>
              <w:keepLines w:val="0"/>
              <w:pageBreakBefore w:val="0"/>
              <w:kinsoku/>
              <w:wordWrap/>
              <w:overflowPunct/>
              <w:autoSpaceDE/>
              <w:autoSpaceDN/>
              <w:bidi w:val="0"/>
              <w:spacing w:after="0" w:line="560" w:lineRule="exact"/>
              <w:jc w:val="center"/>
              <w:rPr>
                <w:rFonts w:hint="eastAsia" w:ascii="宋体" w:hAnsi="宋体" w:eastAsia="仿宋" w:cs="Times New Roman"/>
                <w:snapToGrid/>
                <w:kern w:val="2"/>
                <w:sz w:val="24"/>
                <w:szCs w:val="20"/>
                <w14:ligatures w14:val="none"/>
              </w:rPr>
            </w:pPr>
          </w:p>
        </w:tc>
        <w:tc>
          <w:tcPr>
            <w:tcW w:w="1274" w:type="dxa"/>
            <w:vAlign w:val="center"/>
          </w:tcPr>
          <w:p>
            <w:pPr>
              <w:keepNext w:val="0"/>
              <w:keepLines w:val="0"/>
              <w:pageBreakBefore w:val="0"/>
              <w:kinsoku/>
              <w:wordWrap/>
              <w:overflowPunct/>
              <w:autoSpaceDE/>
              <w:autoSpaceDN/>
              <w:bidi w:val="0"/>
              <w:spacing w:after="0" w:line="560" w:lineRule="exact"/>
              <w:jc w:val="center"/>
              <w:rPr>
                <w:rFonts w:hint="eastAsia" w:ascii="宋体" w:hAnsi="宋体" w:eastAsia="仿宋" w:cs="Times New Roman"/>
                <w:snapToGrid/>
                <w:kern w:val="2"/>
                <w:sz w:val="24"/>
                <w:szCs w:val="20"/>
                <w14:ligatures w14:val="none"/>
              </w:rPr>
            </w:pPr>
          </w:p>
        </w:tc>
        <w:tc>
          <w:tcPr>
            <w:tcW w:w="781" w:type="dxa"/>
            <w:vAlign w:val="center"/>
          </w:tcPr>
          <w:p>
            <w:pPr>
              <w:keepNext w:val="0"/>
              <w:keepLines w:val="0"/>
              <w:pageBreakBefore w:val="0"/>
              <w:kinsoku/>
              <w:wordWrap/>
              <w:overflowPunct/>
              <w:autoSpaceDE/>
              <w:autoSpaceDN/>
              <w:bidi w:val="0"/>
              <w:spacing w:after="0" w:line="560" w:lineRule="exact"/>
              <w:jc w:val="center"/>
              <w:rPr>
                <w:rFonts w:hint="eastAsia" w:ascii="宋体" w:hAnsi="宋体" w:eastAsia="仿宋" w:cs="Times New Roman"/>
                <w:snapToGrid/>
                <w:kern w:val="2"/>
                <w:sz w:val="24"/>
                <w:szCs w:val="20"/>
                <w14:ligatures w14:val="none"/>
              </w:rPr>
            </w:pPr>
          </w:p>
        </w:tc>
      </w:tr>
    </w:tbl>
    <w:p>
      <w:pPr>
        <w:keepNext w:val="0"/>
        <w:keepLines w:val="0"/>
        <w:pageBreakBefore w:val="0"/>
        <w:kinsoku/>
        <w:wordWrap/>
        <w:overflowPunct/>
        <w:autoSpaceDE/>
        <w:autoSpaceDN/>
        <w:bidi w:val="0"/>
        <w:spacing w:after="0" w:line="560" w:lineRule="exact"/>
        <w:ind w:left="1176" w:hanging="1792" w:hangingChars="560"/>
        <w:rPr>
          <w:rFonts w:hint="eastAsia" w:ascii="宋体" w:hAnsi="宋体" w:eastAsia="宋体" w:cs="Times New Roman"/>
          <w:snapToGrid/>
          <w:kern w:val="2"/>
          <w:szCs w:val="21"/>
        </w:rPr>
      </w:pPr>
      <w:r>
        <w:rPr>
          <w:rFonts w:hint="eastAsia" w:ascii="宋体" w:hAnsi="宋体" w:eastAsia="仿宋" w:cs="仿宋"/>
          <w:snapToGrid/>
          <w:kern w:val="2"/>
          <w:szCs w:val="21"/>
        </w:rPr>
        <w:t>填表说明：</w:t>
      </w:r>
      <w:r>
        <w:rPr>
          <w:rFonts w:hint="eastAsia" w:ascii="宋体" w:hAnsi="宋体" w:eastAsia="仿宋" w:cs="仿宋"/>
          <w:snapToGrid/>
          <w:kern w:val="2"/>
          <w:szCs w:val="21"/>
          <w:lang w:eastAsia="zh-CN"/>
        </w:rPr>
        <w:t>1</w:t>
      </w:r>
      <w:r>
        <w:rPr>
          <w:rFonts w:hint="eastAsia" w:ascii="宋体" w:hAnsi="宋体" w:eastAsia="仿宋" w:cs="仿宋"/>
          <w:snapToGrid/>
          <w:kern w:val="2"/>
          <w:szCs w:val="21"/>
        </w:rPr>
        <w:t>.项目名称表明项目类型（如草食畜圈舍建设、饲草产业发展、草牧业一体化项目建设、机械化舍饲养殖食草畜和</w:t>
      </w:r>
      <w:r>
        <w:rPr>
          <w:rFonts w:hint="eastAsia" w:ascii="宋体" w:hAnsi="宋体" w:eastAsia="仿宋" w:cs="仿宋"/>
          <w:snapToGrid/>
          <w:kern w:val="2"/>
          <w:szCs w:val="21"/>
          <w:lang w:eastAsia="zh-CN"/>
        </w:rPr>
        <w:t>秸秆饲料化利用</w:t>
      </w:r>
      <w:r>
        <w:rPr>
          <w:rFonts w:hint="eastAsia" w:ascii="宋体" w:hAnsi="宋体" w:eastAsia="仿宋" w:cs="仿宋"/>
          <w:snapToGrid/>
          <w:kern w:val="2"/>
          <w:szCs w:val="21"/>
          <w:highlight w:val="none"/>
        </w:rPr>
        <w:t>）；</w:t>
      </w:r>
      <w:r>
        <w:rPr>
          <w:rFonts w:hint="eastAsia" w:ascii="宋体" w:hAnsi="宋体" w:eastAsia="仿宋" w:cs="仿宋"/>
          <w:snapToGrid/>
          <w:kern w:val="2"/>
          <w:szCs w:val="21"/>
          <w:lang w:eastAsia="zh-CN"/>
        </w:rPr>
        <w:t>2</w:t>
      </w:r>
      <w:r>
        <w:rPr>
          <w:rFonts w:hint="eastAsia" w:ascii="宋体" w:hAnsi="宋体" w:eastAsia="仿宋" w:cs="仿宋"/>
          <w:snapToGrid/>
          <w:kern w:val="2"/>
          <w:szCs w:val="21"/>
        </w:rPr>
        <w:t>.建设单位名称应与工商执照一致；</w:t>
      </w:r>
      <w:r>
        <w:rPr>
          <w:rFonts w:hint="eastAsia" w:ascii="宋体" w:hAnsi="宋体" w:eastAsia="仿宋" w:cs="仿宋"/>
          <w:snapToGrid/>
          <w:kern w:val="2"/>
          <w:szCs w:val="21"/>
          <w:lang w:eastAsia="zh-CN"/>
        </w:rPr>
        <w:t>3</w:t>
      </w:r>
      <w:r>
        <w:rPr>
          <w:rFonts w:hint="eastAsia" w:ascii="宋体" w:hAnsi="宋体" w:eastAsia="仿宋" w:cs="仿宋"/>
          <w:snapToGrid/>
          <w:kern w:val="2"/>
          <w:szCs w:val="21"/>
        </w:rPr>
        <w:t>.补贴情况中应说明实际验收通过的投资数额和实际补贴数额；</w:t>
      </w:r>
      <w:r>
        <w:rPr>
          <w:rFonts w:hint="eastAsia" w:ascii="宋体" w:hAnsi="宋体" w:eastAsia="仿宋" w:cs="仿宋"/>
          <w:snapToGrid/>
          <w:kern w:val="2"/>
          <w:szCs w:val="21"/>
          <w:lang w:eastAsia="zh-CN"/>
        </w:rPr>
        <w:t>4</w:t>
      </w:r>
      <w:r>
        <w:rPr>
          <w:rFonts w:hint="eastAsia" w:ascii="宋体" w:hAnsi="宋体" w:eastAsia="仿宋" w:cs="仿宋"/>
          <w:snapToGrid/>
          <w:kern w:val="2"/>
          <w:szCs w:val="21"/>
        </w:rPr>
        <w:t>.验收情况中说明验收合格或不合格。</w:t>
      </w:r>
    </w:p>
    <w:p>
      <w:pPr>
        <w:pStyle w:val="9"/>
        <w:rPr>
          <w:rFonts w:hint="eastAsia" w:ascii="宋体" w:hAnsi="宋体"/>
        </w:rPr>
        <w:sectPr>
          <w:footerReference r:id="rId4" w:type="default"/>
          <w:pgSz w:w="16838" w:h="11906" w:orient="landscape"/>
          <w:pgMar w:top="1361" w:right="1304" w:bottom="1361" w:left="1304" w:header="851" w:footer="992" w:gutter="0"/>
          <w:pgNumType w:fmt="decimal"/>
          <w:cols w:space="0" w:num="1"/>
          <w:rtlGutter w:val="0"/>
          <w:docGrid w:type="lines" w:linePitch="316" w:charSpace="0"/>
        </w:sectPr>
      </w:pPr>
    </w:p>
    <w:p>
      <w:pPr>
        <w:keepNext w:val="0"/>
        <w:keepLines w:val="0"/>
        <w:pageBreakBefore w:val="0"/>
        <w:kinsoku/>
        <w:wordWrap/>
        <w:overflowPunct/>
        <w:autoSpaceDE/>
        <w:autoSpaceDN/>
        <w:bidi w:val="0"/>
        <w:spacing w:after="0" w:line="240" w:lineRule="auto"/>
        <w:rPr>
          <w:rFonts w:hint="eastAsia" w:ascii="宋体" w:hAnsi="宋体" w:eastAsia="黑体" w:cs="黑体"/>
          <w:snapToGrid/>
          <w:kern w:val="2"/>
          <w:sz w:val="32"/>
          <w:szCs w:val="32"/>
          <w:lang w:val="en-US" w:eastAsia="zh-CN"/>
        </w:rPr>
      </w:pPr>
      <w:r>
        <w:rPr>
          <w:rFonts w:hint="eastAsia" w:ascii="宋体" w:hAnsi="宋体" w:eastAsia="黑体" w:cs="黑体"/>
          <w:snapToGrid/>
          <w:kern w:val="2"/>
          <w:sz w:val="32"/>
          <w:szCs w:val="32"/>
        </w:rPr>
        <w:t>附</w:t>
      </w:r>
      <w:r>
        <w:rPr>
          <w:rFonts w:hint="eastAsia" w:ascii="宋体" w:hAnsi="宋体" w:eastAsia="黑体" w:cs="黑体"/>
          <w:snapToGrid/>
          <w:kern w:val="2"/>
          <w:sz w:val="32"/>
          <w:szCs w:val="32"/>
          <w:lang w:eastAsia="zh-CN"/>
        </w:rPr>
        <w:t>表</w:t>
      </w:r>
      <w:r>
        <w:rPr>
          <w:rFonts w:hint="eastAsia" w:ascii="宋体" w:hAnsi="宋体" w:eastAsia="黑体" w:cs="黑体"/>
          <w:snapToGrid/>
          <w:kern w:val="2"/>
          <w:sz w:val="32"/>
          <w:szCs w:val="32"/>
          <w:lang w:val="en-US" w:eastAsia="zh-CN"/>
        </w:rPr>
        <w:t>3</w:t>
      </w:r>
    </w:p>
    <w:p>
      <w:pPr>
        <w:keepNext w:val="0"/>
        <w:keepLines w:val="0"/>
        <w:pageBreakBefore w:val="0"/>
        <w:kinsoku/>
        <w:wordWrap/>
        <w:overflowPunct/>
        <w:autoSpaceDE/>
        <w:autoSpaceDN/>
        <w:bidi w:val="0"/>
        <w:spacing w:after="0" w:line="560" w:lineRule="exact"/>
        <w:jc w:val="center"/>
        <w:rPr>
          <w:rFonts w:ascii="宋体" w:hAnsi="宋体" w:eastAsia="宋体" w:cs="Times New Roman"/>
          <w:snapToGrid/>
          <w:kern w:val="2"/>
          <w:szCs w:val="21"/>
        </w:rPr>
      </w:pPr>
      <w:r>
        <w:rPr>
          <w:rFonts w:hint="eastAsia" w:ascii="宋体" w:hAnsi="宋体" w:eastAsia="宋体" w:cs="Times New Roman"/>
          <w:b/>
          <w:bCs/>
          <w:snapToGrid/>
          <w:kern w:val="2"/>
          <w:sz w:val="44"/>
          <w:szCs w:val="44"/>
        </w:rPr>
        <w:t>草原</w:t>
      </w:r>
      <w:r>
        <w:rPr>
          <w:rFonts w:hint="eastAsia" w:ascii="宋体" w:hAnsi="宋体" w:eastAsia="宋体" w:cs="Times New Roman"/>
          <w:b/>
          <w:bCs/>
          <w:snapToGrid/>
          <w:kern w:val="2"/>
          <w:sz w:val="44"/>
          <w:szCs w:val="44"/>
          <w:lang w:eastAsia="zh-CN"/>
        </w:rPr>
        <w:t>生态保护补助</w:t>
      </w:r>
      <w:r>
        <w:rPr>
          <w:rFonts w:hint="eastAsia" w:ascii="宋体" w:hAnsi="宋体" w:eastAsia="宋体" w:cs="Times New Roman"/>
          <w:b/>
          <w:bCs/>
          <w:snapToGrid/>
          <w:kern w:val="2"/>
          <w:sz w:val="44"/>
          <w:szCs w:val="44"/>
        </w:rPr>
        <w:t>奖励项目绩效评价表</w:t>
      </w:r>
    </w:p>
    <w:tbl>
      <w:tblPr>
        <w:tblStyle w:val="10"/>
        <w:tblW w:w="14454" w:type="dxa"/>
        <w:jc w:val="center"/>
        <w:tblLayout w:type="fixed"/>
        <w:tblCellMar>
          <w:top w:w="0" w:type="dxa"/>
          <w:left w:w="108" w:type="dxa"/>
          <w:bottom w:w="0" w:type="dxa"/>
          <w:right w:w="108" w:type="dxa"/>
        </w:tblCellMar>
      </w:tblPr>
      <w:tblGrid>
        <w:gridCol w:w="688"/>
        <w:gridCol w:w="730"/>
        <w:gridCol w:w="851"/>
        <w:gridCol w:w="1276"/>
        <w:gridCol w:w="708"/>
        <w:gridCol w:w="4253"/>
        <w:gridCol w:w="4657"/>
        <w:gridCol w:w="645"/>
        <w:gridCol w:w="646"/>
      </w:tblGrid>
      <w:tr>
        <w:tblPrEx>
          <w:tblCellMar>
            <w:top w:w="0" w:type="dxa"/>
            <w:left w:w="108" w:type="dxa"/>
            <w:bottom w:w="0" w:type="dxa"/>
            <w:right w:w="108" w:type="dxa"/>
          </w:tblCellMar>
        </w:tblPrEx>
        <w:trPr>
          <w:trHeight w:val="420" w:hRule="atLeast"/>
          <w:tblHeader/>
          <w:jc w:val="center"/>
        </w:trPr>
        <w:tc>
          <w:tcPr>
            <w:tcW w:w="688" w:type="dxa"/>
            <w:vMerge w:val="restar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kern w:val="2"/>
                <w:sz w:val="21"/>
                <w:szCs w:val="21"/>
              </w:rPr>
            </w:pPr>
            <w:r>
              <w:rPr>
                <w:rFonts w:hint="eastAsia" w:ascii="宋体" w:hAnsi="宋体" w:eastAsia="仿宋" w:cs="仿宋"/>
                <w:snapToGrid/>
                <w:kern w:val="2"/>
                <w:sz w:val="21"/>
                <w:szCs w:val="21"/>
              </w:rPr>
              <w:t>序号</w:t>
            </w:r>
          </w:p>
        </w:tc>
        <w:tc>
          <w:tcPr>
            <w:tcW w:w="2857" w:type="dxa"/>
            <w:gridSpan w:val="3"/>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kern w:val="2"/>
                <w:sz w:val="21"/>
                <w:szCs w:val="21"/>
              </w:rPr>
            </w:pPr>
            <w:r>
              <w:rPr>
                <w:rFonts w:hint="eastAsia" w:ascii="宋体" w:hAnsi="宋体" w:eastAsia="仿宋" w:cs="仿宋"/>
                <w:snapToGrid/>
                <w:kern w:val="2"/>
                <w:sz w:val="21"/>
                <w:szCs w:val="21"/>
              </w:rPr>
              <w:t>评价指标</w:t>
            </w:r>
          </w:p>
        </w:tc>
        <w:tc>
          <w:tcPr>
            <w:tcW w:w="708" w:type="dxa"/>
            <w:vMerge w:val="restar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kern w:val="2"/>
                <w:sz w:val="21"/>
                <w:szCs w:val="21"/>
              </w:rPr>
            </w:pPr>
            <w:r>
              <w:rPr>
                <w:rFonts w:hint="eastAsia" w:ascii="宋体" w:hAnsi="宋体" w:eastAsia="仿宋" w:cs="仿宋"/>
                <w:snapToGrid/>
                <w:kern w:val="2"/>
                <w:sz w:val="21"/>
                <w:szCs w:val="21"/>
              </w:rPr>
              <w:t>分值</w:t>
            </w:r>
          </w:p>
        </w:tc>
        <w:tc>
          <w:tcPr>
            <w:tcW w:w="4253" w:type="dxa"/>
            <w:vMerge w:val="restar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kern w:val="2"/>
                <w:sz w:val="21"/>
                <w:szCs w:val="21"/>
              </w:rPr>
            </w:pPr>
            <w:r>
              <w:rPr>
                <w:rFonts w:hint="eastAsia" w:ascii="宋体" w:hAnsi="宋体" w:eastAsia="仿宋" w:cs="仿宋"/>
                <w:snapToGrid/>
                <w:kern w:val="2"/>
                <w:sz w:val="21"/>
                <w:szCs w:val="21"/>
              </w:rPr>
              <w:t>指标解释</w:t>
            </w:r>
          </w:p>
        </w:tc>
        <w:tc>
          <w:tcPr>
            <w:tcW w:w="4657" w:type="dxa"/>
            <w:vMerge w:val="restar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kern w:val="2"/>
                <w:sz w:val="21"/>
                <w:szCs w:val="21"/>
              </w:rPr>
            </w:pPr>
            <w:r>
              <w:rPr>
                <w:rFonts w:hint="eastAsia" w:ascii="宋体" w:hAnsi="宋体" w:eastAsia="仿宋" w:cs="仿宋"/>
                <w:snapToGrid/>
                <w:kern w:val="2"/>
                <w:sz w:val="21"/>
                <w:szCs w:val="21"/>
              </w:rPr>
              <w:t>评价标准</w:t>
            </w:r>
          </w:p>
        </w:tc>
        <w:tc>
          <w:tcPr>
            <w:tcW w:w="645" w:type="dxa"/>
            <w:vMerge w:val="restar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kern w:val="2"/>
                <w:sz w:val="21"/>
                <w:szCs w:val="21"/>
              </w:rPr>
            </w:pPr>
            <w:r>
              <w:rPr>
                <w:rFonts w:hint="eastAsia" w:ascii="宋体" w:hAnsi="宋体" w:eastAsia="仿宋" w:cs="仿宋"/>
                <w:snapToGrid/>
                <w:kern w:val="2"/>
                <w:sz w:val="21"/>
                <w:szCs w:val="21"/>
              </w:rPr>
              <w:t>自评</w:t>
            </w:r>
          </w:p>
          <w:p>
            <w:pPr>
              <w:keepNext w:val="0"/>
              <w:keepLines w:val="0"/>
              <w:pageBreakBefore w:val="0"/>
              <w:widowControl w:val="0"/>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kern w:val="2"/>
                <w:sz w:val="21"/>
                <w:szCs w:val="21"/>
              </w:rPr>
            </w:pPr>
            <w:r>
              <w:rPr>
                <w:rFonts w:hint="eastAsia" w:ascii="宋体" w:hAnsi="宋体" w:eastAsia="仿宋" w:cs="仿宋"/>
                <w:snapToGrid/>
                <w:kern w:val="2"/>
                <w:sz w:val="21"/>
                <w:szCs w:val="21"/>
              </w:rPr>
              <w:t>依据</w:t>
            </w:r>
          </w:p>
        </w:tc>
        <w:tc>
          <w:tcPr>
            <w:tcW w:w="646" w:type="dxa"/>
            <w:vMerge w:val="restar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kern w:val="2"/>
                <w:sz w:val="21"/>
                <w:szCs w:val="21"/>
              </w:rPr>
            </w:pPr>
            <w:r>
              <w:rPr>
                <w:rFonts w:hint="eastAsia" w:ascii="宋体" w:hAnsi="宋体" w:eastAsia="仿宋" w:cs="仿宋"/>
                <w:snapToGrid/>
                <w:kern w:val="2"/>
                <w:sz w:val="21"/>
                <w:szCs w:val="21"/>
              </w:rPr>
              <w:t>自评</w:t>
            </w:r>
          </w:p>
          <w:p>
            <w:pPr>
              <w:keepNext w:val="0"/>
              <w:keepLines w:val="0"/>
              <w:pageBreakBefore w:val="0"/>
              <w:widowControl w:val="0"/>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kern w:val="2"/>
                <w:sz w:val="21"/>
                <w:szCs w:val="21"/>
              </w:rPr>
            </w:pPr>
            <w:r>
              <w:rPr>
                <w:rFonts w:hint="eastAsia" w:ascii="宋体" w:hAnsi="宋体" w:eastAsia="仿宋" w:cs="仿宋"/>
                <w:snapToGrid/>
                <w:kern w:val="2"/>
                <w:sz w:val="21"/>
                <w:szCs w:val="21"/>
              </w:rPr>
              <w:t>分数</w:t>
            </w:r>
          </w:p>
        </w:tc>
      </w:tr>
      <w:tr>
        <w:tblPrEx>
          <w:tblCellMar>
            <w:top w:w="0" w:type="dxa"/>
            <w:left w:w="108" w:type="dxa"/>
            <w:bottom w:w="0" w:type="dxa"/>
            <w:right w:w="108" w:type="dxa"/>
          </w:tblCellMar>
        </w:tblPrEx>
        <w:trPr>
          <w:trHeight w:val="660" w:hRule="atLeast"/>
          <w:tblHeader/>
          <w:jc w:val="center"/>
        </w:trPr>
        <w:tc>
          <w:tcPr>
            <w:tcW w:w="688" w:type="dxa"/>
            <w:vMerge w:val="continue"/>
            <w:tcBorders>
              <w:top w:val="nil"/>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kern w:val="2"/>
                <w:sz w:val="21"/>
                <w:szCs w:val="21"/>
              </w:rPr>
            </w:pPr>
          </w:p>
        </w:tc>
        <w:tc>
          <w:tcPr>
            <w:tcW w:w="730" w:type="dxa"/>
            <w:tcBorders>
              <w:top w:val="nil"/>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kern w:val="2"/>
                <w:sz w:val="21"/>
                <w:szCs w:val="21"/>
              </w:rPr>
            </w:pPr>
            <w:r>
              <w:rPr>
                <w:rFonts w:hint="eastAsia" w:ascii="宋体" w:hAnsi="宋体" w:eastAsia="仿宋" w:cs="仿宋"/>
                <w:snapToGrid/>
                <w:kern w:val="2"/>
                <w:sz w:val="21"/>
                <w:szCs w:val="21"/>
              </w:rPr>
              <w:t>一级</w:t>
            </w:r>
          </w:p>
          <w:p>
            <w:pPr>
              <w:keepNext w:val="0"/>
              <w:keepLines w:val="0"/>
              <w:pageBreakBefore w:val="0"/>
              <w:widowControl w:val="0"/>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kern w:val="2"/>
                <w:sz w:val="21"/>
                <w:szCs w:val="21"/>
              </w:rPr>
            </w:pPr>
            <w:r>
              <w:rPr>
                <w:rFonts w:hint="eastAsia" w:ascii="宋体" w:hAnsi="宋体" w:eastAsia="仿宋" w:cs="仿宋"/>
                <w:snapToGrid/>
                <w:kern w:val="2"/>
                <w:sz w:val="21"/>
                <w:szCs w:val="21"/>
              </w:rPr>
              <w:t>指标</w:t>
            </w:r>
          </w:p>
        </w:tc>
        <w:tc>
          <w:tcPr>
            <w:tcW w:w="851" w:type="dxa"/>
            <w:tcBorders>
              <w:top w:val="nil"/>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kern w:val="2"/>
                <w:sz w:val="21"/>
                <w:szCs w:val="21"/>
              </w:rPr>
            </w:pPr>
            <w:r>
              <w:rPr>
                <w:rFonts w:hint="eastAsia" w:ascii="宋体" w:hAnsi="宋体" w:eastAsia="仿宋" w:cs="仿宋"/>
                <w:snapToGrid/>
                <w:kern w:val="2"/>
                <w:sz w:val="21"/>
                <w:szCs w:val="21"/>
              </w:rPr>
              <w:t>二级</w:t>
            </w:r>
          </w:p>
          <w:p>
            <w:pPr>
              <w:keepNext w:val="0"/>
              <w:keepLines w:val="0"/>
              <w:pageBreakBefore w:val="0"/>
              <w:widowControl w:val="0"/>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kern w:val="2"/>
                <w:sz w:val="21"/>
                <w:szCs w:val="21"/>
              </w:rPr>
            </w:pPr>
            <w:r>
              <w:rPr>
                <w:rFonts w:hint="eastAsia" w:ascii="宋体" w:hAnsi="宋体" w:eastAsia="仿宋" w:cs="仿宋"/>
                <w:snapToGrid/>
                <w:kern w:val="2"/>
                <w:sz w:val="21"/>
                <w:szCs w:val="21"/>
              </w:rPr>
              <w:t>指标</w:t>
            </w:r>
          </w:p>
        </w:tc>
        <w:tc>
          <w:tcPr>
            <w:tcW w:w="1276" w:type="dxa"/>
            <w:tcBorders>
              <w:top w:val="nil"/>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kern w:val="2"/>
                <w:sz w:val="21"/>
                <w:szCs w:val="21"/>
              </w:rPr>
            </w:pPr>
            <w:r>
              <w:rPr>
                <w:rFonts w:hint="eastAsia" w:ascii="宋体" w:hAnsi="宋体" w:eastAsia="仿宋" w:cs="仿宋"/>
                <w:snapToGrid/>
                <w:kern w:val="2"/>
                <w:sz w:val="21"/>
                <w:szCs w:val="21"/>
              </w:rPr>
              <w:t>三级指标</w:t>
            </w:r>
          </w:p>
        </w:tc>
        <w:tc>
          <w:tcPr>
            <w:tcW w:w="708" w:type="dxa"/>
            <w:vMerge w:val="continue"/>
            <w:tcBorders>
              <w:top w:val="nil"/>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kern w:val="2"/>
                <w:sz w:val="21"/>
                <w:szCs w:val="21"/>
              </w:rPr>
            </w:pPr>
          </w:p>
        </w:tc>
        <w:tc>
          <w:tcPr>
            <w:tcW w:w="4253" w:type="dxa"/>
            <w:vMerge w:val="continue"/>
            <w:tcBorders>
              <w:top w:val="nil"/>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kern w:val="2"/>
                <w:sz w:val="21"/>
                <w:szCs w:val="21"/>
              </w:rPr>
            </w:pPr>
          </w:p>
        </w:tc>
        <w:tc>
          <w:tcPr>
            <w:tcW w:w="4657"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kern w:val="2"/>
                <w:sz w:val="21"/>
                <w:szCs w:val="21"/>
              </w:rPr>
            </w:pPr>
          </w:p>
        </w:tc>
        <w:tc>
          <w:tcPr>
            <w:tcW w:w="645"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kern w:val="2"/>
                <w:sz w:val="21"/>
                <w:szCs w:val="21"/>
              </w:rPr>
            </w:pPr>
          </w:p>
        </w:tc>
        <w:tc>
          <w:tcPr>
            <w:tcW w:w="646"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kern w:val="2"/>
                <w:sz w:val="21"/>
                <w:szCs w:val="21"/>
              </w:rPr>
            </w:pPr>
          </w:p>
        </w:tc>
      </w:tr>
      <w:tr>
        <w:tblPrEx>
          <w:tblCellMar>
            <w:top w:w="0" w:type="dxa"/>
            <w:left w:w="108" w:type="dxa"/>
            <w:bottom w:w="0" w:type="dxa"/>
            <w:right w:w="108" w:type="dxa"/>
          </w:tblCellMar>
        </w:tblPrEx>
        <w:trPr>
          <w:trHeight w:val="725" w:hRule="atLeast"/>
          <w:jc w:val="center"/>
        </w:trPr>
        <w:tc>
          <w:tcPr>
            <w:tcW w:w="688" w:type="dxa"/>
            <w:tcBorders>
              <w:top w:val="nil"/>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kern w:val="2"/>
                <w:sz w:val="21"/>
                <w:szCs w:val="21"/>
                <w:lang w:eastAsia="zh-CN"/>
              </w:rPr>
            </w:pPr>
            <w:r>
              <w:rPr>
                <w:rFonts w:hint="eastAsia" w:ascii="宋体" w:hAnsi="宋体" w:eastAsia="仿宋" w:cs="仿宋"/>
                <w:snapToGrid/>
                <w:kern w:val="2"/>
                <w:sz w:val="21"/>
                <w:szCs w:val="21"/>
                <w:lang w:eastAsia="zh-CN"/>
              </w:rPr>
              <w:t>1</w:t>
            </w:r>
          </w:p>
        </w:tc>
        <w:tc>
          <w:tcPr>
            <w:tcW w:w="730" w:type="dxa"/>
            <w:vMerge w:val="restart"/>
            <w:tcBorders>
              <w:top w:val="nil"/>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kern w:val="2"/>
                <w:sz w:val="21"/>
                <w:szCs w:val="21"/>
              </w:rPr>
            </w:pPr>
            <w:r>
              <w:rPr>
                <w:rFonts w:hint="eastAsia" w:ascii="宋体" w:hAnsi="宋体" w:eastAsia="仿宋" w:cs="仿宋"/>
                <w:snapToGrid/>
                <w:kern w:val="2"/>
                <w:sz w:val="21"/>
                <w:szCs w:val="21"/>
              </w:rPr>
              <w:t>投入</w:t>
            </w:r>
          </w:p>
        </w:tc>
        <w:tc>
          <w:tcPr>
            <w:tcW w:w="851" w:type="dxa"/>
            <w:tcBorders>
              <w:top w:val="nil"/>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kern w:val="2"/>
                <w:sz w:val="21"/>
                <w:szCs w:val="21"/>
              </w:rPr>
            </w:pPr>
            <w:r>
              <w:rPr>
                <w:rFonts w:hint="eastAsia" w:ascii="宋体" w:hAnsi="宋体" w:eastAsia="仿宋" w:cs="仿宋"/>
                <w:snapToGrid/>
                <w:kern w:val="2"/>
                <w:sz w:val="21"/>
                <w:szCs w:val="21"/>
              </w:rPr>
              <w:t>组织</w:t>
            </w:r>
          </w:p>
          <w:p>
            <w:pPr>
              <w:keepNext w:val="0"/>
              <w:keepLines w:val="0"/>
              <w:pageBreakBefore w:val="0"/>
              <w:widowControl w:val="0"/>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kern w:val="2"/>
                <w:sz w:val="21"/>
                <w:szCs w:val="21"/>
              </w:rPr>
            </w:pPr>
            <w:r>
              <w:rPr>
                <w:rFonts w:hint="eastAsia" w:ascii="宋体" w:hAnsi="宋体" w:eastAsia="仿宋" w:cs="仿宋"/>
                <w:snapToGrid/>
                <w:kern w:val="2"/>
                <w:sz w:val="21"/>
                <w:szCs w:val="21"/>
              </w:rPr>
              <w:t>领导</w:t>
            </w:r>
          </w:p>
        </w:tc>
        <w:tc>
          <w:tcPr>
            <w:tcW w:w="1276" w:type="dxa"/>
            <w:tcBorders>
              <w:top w:val="nil"/>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kern w:val="2"/>
                <w:sz w:val="21"/>
                <w:szCs w:val="21"/>
              </w:rPr>
            </w:pPr>
            <w:r>
              <w:rPr>
                <w:rFonts w:hint="eastAsia" w:ascii="宋体" w:hAnsi="宋体" w:eastAsia="仿宋" w:cs="仿宋"/>
                <w:snapToGrid/>
                <w:kern w:val="2"/>
                <w:sz w:val="21"/>
                <w:szCs w:val="21"/>
              </w:rPr>
              <w:t>领导机制</w:t>
            </w:r>
          </w:p>
        </w:tc>
        <w:tc>
          <w:tcPr>
            <w:tcW w:w="708" w:type="dxa"/>
            <w:tcBorders>
              <w:top w:val="nil"/>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kern w:val="2"/>
                <w:sz w:val="21"/>
                <w:szCs w:val="21"/>
                <w:lang w:eastAsia="zh-CN"/>
              </w:rPr>
            </w:pPr>
            <w:r>
              <w:rPr>
                <w:rFonts w:hint="eastAsia" w:ascii="宋体" w:hAnsi="宋体" w:eastAsia="仿宋" w:cs="仿宋"/>
                <w:snapToGrid/>
                <w:kern w:val="2"/>
                <w:sz w:val="21"/>
                <w:szCs w:val="21"/>
                <w:lang w:eastAsia="zh-CN"/>
              </w:rPr>
              <w:t>5</w:t>
            </w:r>
          </w:p>
        </w:tc>
        <w:tc>
          <w:tcPr>
            <w:tcW w:w="4253" w:type="dxa"/>
            <w:tcBorders>
              <w:top w:val="nil"/>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240" w:lineRule="atLeast"/>
              <w:ind w:firstLine="420" w:firstLineChars="200"/>
              <w:textAlignment w:val="auto"/>
              <w:rPr>
                <w:rFonts w:hint="eastAsia" w:ascii="宋体" w:hAnsi="宋体" w:eastAsia="仿宋" w:cs="仿宋"/>
                <w:snapToGrid/>
                <w:kern w:val="2"/>
                <w:sz w:val="21"/>
                <w:szCs w:val="21"/>
              </w:rPr>
            </w:pPr>
            <w:r>
              <w:rPr>
                <w:rFonts w:hint="eastAsia" w:ascii="宋体" w:hAnsi="宋体" w:eastAsia="仿宋" w:cs="仿宋"/>
                <w:snapToGrid/>
                <w:kern w:val="2"/>
                <w:sz w:val="21"/>
                <w:szCs w:val="21"/>
              </w:rPr>
              <w:t>是否建立补奖工作领导协调机制，职责是否清晰，任务是否明确。</w:t>
            </w:r>
          </w:p>
        </w:tc>
        <w:tc>
          <w:tcPr>
            <w:tcW w:w="4657"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240" w:lineRule="atLeast"/>
              <w:ind w:firstLine="420" w:firstLineChars="200"/>
              <w:textAlignment w:val="auto"/>
              <w:rPr>
                <w:rFonts w:hint="eastAsia" w:ascii="宋体" w:hAnsi="宋体" w:eastAsia="仿宋" w:cs="仿宋"/>
                <w:snapToGrid/>
                <w:kern w:val="2"/>
                <w:sz w:val="21"/>
                <w:szCs w:val="21"/>
              </w:rPr>
            </w:pPr>
            <w:r>
              <w:rPr>
                <w:rFonts w:hint="eastAsia" w:ascii="宋体" w:hAnsi="宋体" w:eastAsia="仿宋" w:cs="仿宋"/>
                <w:snapToGrid/>
                <w:kern w:val="2"/>
                <w:sz w:val="21"/>
                <w:szCs w:val="21"/>
              </w:rPr>
              <w:t>建立补奖工作领导协调机制得</w:t>
            </w:r>
            <w:r>
              <w:rPr>
                <w:rFonts w:hint="eastAsia" w:ascii="宋体" w:hAnsi="宋体" w:eastAsia="仿宋" w:cs="仿宋"/>
                <w:snapToGrid/>
                <w:kern w:val="2"/>
                <w:sz w:val="21"/>
                <w:szCs w:val="21"/>
                <w:lang w:eastAsia="zh-CN"/>
              </w:rPr>
              <w:t>2</w:t>
            </w:r>
            <w:r>
              <w:rPr>
                <w:rFonts w:hint="eastAsia" w:ascii="宋体" w:hAnsi="宋体" w:eastAsia="仿宋" w:cs="仿宋"/>
                <w:snapToGrid/>
                <w:kern w:val="2"/>
                <w:sz w:val="21"/>
                <w:szCs w:val="21"/>
              </w:rPr>
              <w:t>分，职责清晰得</w:t>
            </w:r>
            <w:r>
              <w:rPr>
                <w:rFonts w:hint="eastAsia" w:ascii="宋体" w:hAnsi="宋体" w:eastAsia="仿宋" w:cs="仿宋"/>
                <w:snapToGrid/>
                <w:kern w:val="2"/>
                <w:sz w:val="21"/>
                <w:szCs w:val="21"/>
                <w:lang w:eastAsia="zh-CN"/>
              </w:rPr>
              <w:t>2</w:t>
            </w:r>
            <w:r>
              <w:rPr>
                <w:rFonts w:hint="eastAsia" w:ascii="宋体" w:hAnsi="宋体" w:eastAsia="仿宋" w:cs="仿宋"/>
                <w:snapToGrid/>
                <w:kern w:val="2"/>
                <w:sz w:val="21"/>
                <w:szCs w:val="21"/>
              </w:rPr>
              <w:t>分，任务明确得</w:t>
            </w:r>
            <w:r>
              <w:rPr>
                <w:rFonts w:hint="eastAsia" w:ascii="宋体" w:hAnsi="宋体" w:eastAsia="仿宋" w:cs="仿宋"/>
                <w:snapToGrid/>
                <w:kern w:val="2"/>
                <w:sz w:val="21"/>
                <w:szCs w:val="21"/>
                <w:lang w:eastAsia="zh-CN"/>
              </w:rPr>
              <w:t>2</w:t>
            </w:r>
            <w:r>
              <w:rPr>
                <w:rFonts w:hint="eastAsia" w:ascii="宋体" w:hAnsi="宋体" w:eastAsia="仿宋" w:cs="仿宋"/>
                <w:snapToGrid/>
                <w:kern w:val="2"/>
                <w:sz w:val="21"/>
                <w:szCs w:val="21"/>
              </w:rPr>
              <w:t>分，否则不得分。</w:t>
            </w:r>
          </w:p>
        </w:tc>
        <w:tc>
          <w:tcPr>
            <w:tcW w:w="645"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kern w:val="2"/>
                <w:sz w:val="21"/>
                <w:szCs w:val="21"/>
              </w:rPr>
            </w:pPr>
          </w:p>
        </w:tc>
        <w:tc>
          <w:tcPr>
            <w:tcW w:w="646"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kern w:val="2"/>
                <w:sz w:val="21"/>
                <w:szCs w:val="21"/>
              </w:rPr>
            </w:pPr>
          </w:p>
        </w:tc>
      </w:tr>
      <w:tr>
        <w:tblPrEx>
          <w:tblCellMar>
            <w:top w:w="0" w:type="dxa"/>
            <w:left w:w="108" w:type="dxa"/>
            <w:bottom w:w="0" w:type="dxa"/>
            <w:right w:w="108" w:type="dxa"/>
          </w:tblCellMar>
        </w:tblPrEx>
        <w:trPr>
          <w:trHeight w:val="849" w:hRule="atLeast"/>
          <w:jc w:val="center"/>
        </w:trPr>
        <w:tc>
          <w:tcPr>
            <w:tcW w:w="688" w:type="dxa"/>
            <w:tcBorders>
              <w:top w:val="nil"/>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kern w:val="2"/>
                <w:sz w:val="21"/>
                <w:szCs w:val="21"/>
                <w:lang w:eastAsia="zh-CN"/>
              </w:rPr>
            </w:pPr>
            <w:r>
              <w:rPr>
                <w:rFonts w:hint="eastAsia" w:ascii="宋体" w:hAnsi="宋体" w:eastAsia="仿宋" w:cs="仿宋"/>
                <w:snapToGrid/>
                <w:kern w:val="2"/>
                <w:sz w:val="21"/>
                <w:szCs w:val="21"/>
                <w:lang w:eastAsia="zh-CN"/>
              </w:rPr>
              <w:t>2</w:t>
            </w:r>
          </w:p>
        </w:tc>
        <w:tc>
          <w:tcPr>
            <w:tcW w:w="730" w:type="dxa"/>
            <w:vMerge w:val="continue"/>
            <w:tcBorders>
              <w:top w:val="nil"/>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kern w:val="2"/>
                <w:sz w:val="21"/>
                <w:szCs w:val="21"/>
              </w:rPr>
            </w:pPr>
          </w:p>
        </w:tc>
        <w:tc>
          <w:tcPr>
            <w:tcW w:w="851" w:type="dxa"/>
            <w:vMerge w:val="restart"/>
            <w:tcBorders>
              <w:top w:val="nil"/>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kern w:val="2"/>
                <w:sz w:val="21"/>
                <w:szCs w:val="21"/>
              </w:rPr>
            </w:pPr>
            <w:r>
              <w:rPr>
                <w:rFonts w:hint="eastAsia" w:ascii="宋体" w:hAnsi="宋体" w:eastAsia="仿宋" w:cs="仿宋"/>
                <w:snapToGrid/>
                <w:kern w:val="2"/>
                <w:sz w:val="21"/>
                <w:szCs w:val="21"/>
              </w:rPr>
              <w:t>资金</w:t>
            </w:r>
          </w:p>
          <w:p>
            <w:pPr>
              <w:keepNext w:val="0"/>
              <w:keepLines w:val="0"/>
              <w:pageBreakBefore w:val="0"/>
              <w:widowControl w:val="0"/>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kern w:val="2"/>
                <w:sz w:val="21"/>
                <w:szCs w:val="21"/>
              </w:rPr>
            </w:pPr>
            <w:r>
              <w:rPr>
                <w:rFonts w:hint="eastAsia" w:ascii="宋体" w:hAnsi="宋体" w:eastAsia="仿宋" w:cs="仿宋"/>
                <w:snapToGrid/>
                <w:kern w:val="2"/>
                <w:sz w:val="21"/>
                <w:szCs w:val="21"/>
              </w:rPr>
              <w:t>管理</w:t>
            </w:r>
          </w:p>
        </w:tc>
        <w:tc>
          <w:tcPr>
            <w:tcW w:w="1276" w:type="dxa"/>
            <w:tcBorders>
              <w:top w:val="nil"/>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kern w:val="2"/>
                <w:sz w:val="21"/>
                <w:szCs w:val="21"/>
              </w:rPr>
            </w:pPr>
            <w:r>
              <w:rPr>
                <w:rFonts w:hint="eastAsia" w:ascii="宋体" w:hAnsi="宋体" w:eastAsia="仿宋" w:cs="仿宋"/>
                <w:snapToGrid/>
                <w:kern w:val="2"/>
                <w:sz w:val="21"/>
                <w:szCs w:val="21"/>
              </w:rPr>
              <w:t>资金使用</w:t>
            </w:r>
          </w:p>
        </w:tc>
        <w:tc>
          <w:tcPr>
            <w:tcW w:w="708" w:type="dxa"/>
            <w:tcBorders>
              <w:top w:val="nil"/>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kern w:val="2"/>
                <w:sz w:val="21"/>
                <w:szCs w:val="21"/>
                <w:lang w:eastAsia="zh-CN"/>
              </w:rPr>
            </w:pPr>
            <w:r>
              <w:rPr>
                <w:rFonts w:hint="eastAsia" w:ascii="宋体" w:hAnsi="宋体" w:eastAsia="仿宋" w:cs="仿宋"/>
                <w:snapToGrid/>
                <w:kern w:val="2"/>
                <w:sz w:val="21"/>
                <w:szCs w:val="21"/>
                <w:lang w:eastAsia="zh-CN"/>
              </w:rPr>
              <w:t>5</w:t>
            </w:r>
          </w:p>
        </w:tc>
        <w:tc>
          <w:tcPr>
            <w:tcW w:w="4253" w:type="dxa"/>
            <w:tcBorders>
              <w:top w:val="nil"/>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240" w:lineRule="atLeast"/>
              <w:ind w:firstLine="420" w:firstLineChars="200"/>
              <w:textAlignment w:val="auto"/>
              <w:rPr>
                <w:rFonts w:hint="eastAsia" w:ascii="宋体" w:hAnsi="宋体" w:eastAsia="仿宋" w:cs="仿宋"/>
                <w:snapToGrid/>
                <w:kern w:val="2"/>
                <w:sz w:val="21"/>
                <w:szCs w:val="21"/>
              </w:rPr>
            </w:pPr>
            <w:r>
              <w:rPr>
                <w:rFonts w:hint="eastAsia" w:ascii="宋体" w:hAnsi="宋体" w:eastAsia="仿宋" w:cs="仿宋"/>
                <w:snapToGrid/>
                <w:kern w:val="2"/>
                <w:sz w:val="21"/>
                <w:szCs w:val="21"/>
              </w:rPr>
              <w:t>资金管理制度是否健全，资金使用是否符合有关要求。</w:t>
            </w:r>
          </w:p>
        </w:tc>
        <w:tc>
          <w:tcPr>
            <w:tcW w:w="4657" w:type="dxa"/>
            <w:tcBorders>
              <w:top w:val="nil"/>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240" w:lineRule="atLeast"/>
              <w:ind w:firstLine="420" w:firstLineChars="200"/>
              <w:textAlignment w:val="auto"/>
              <w:rPr>
                <w:rFonts w:hint="eastAsia" w:ascii="宋体" w:hAnsi="宋体" w:eastAsia="仿宋" w:cs="仿宋"/>
                <w:snapToGrid/>
                <w:kern w:val="2"/>
                <w:sz w:val="21"/>
                <w:szCs w:val="21"/>
              </w:rPr>
            </w:pPr>
            <w:r>
              <w:rPr>
                <w:rFonts w:hint="eastAsia" w:ascii="宋体" w:hAnsi="宋体" w:eastAsia="仿宋" w:cs="仿宋"/>
                <w:snapToGrid/>
                <w:kern w:val="2"/>
                <w:sz w:val="21"/>
                <w:szCs w:val="21"/>
              </w:rPr>
              <w:t>资金管理制度健全得</w:t>
            </w:r>
            <w:r>
              <w:rPr>
                <w:rFonts w:hint="eastAsia" w:ascii="宋体" w:hAnsi="宋体" w:eastAsia="仿宋" w:cs="仿宋"/>
                <w:snapToGrid/>
                <w:kern w:val="2"/>
                <w:sz w:val="21"/>
                <w:szCs w:val="21"/>
                <w:lang w:eastAsia="zh-CN"/>
              </w:rPr>
              <w:t>3</w:t>
            </w:r>
            <w:r>
              <w:rPr>
                <w:rFonts w:hint="eastAsia" w:ascii="宋体" w:hAnsi="宋体" w:eastAsia="仿宋" w:cs="仿宋"/>
                <w:snapToGrid/>
                <w:kern w:val="2"/>
                <w:sz w:val="21"/>
                <w:szCs w:val="21"/>
              </w:rPr>
              <w:t>分，资金使用符合有关要求得</w:t>
            </w:r>
            <w:r>
              <w:rPr>
                <w:rFonts w:hint="eastAsia" w:ascii="宋体" w:hAnsi="宋体" w:eastAsia="仿宋" w:cs="仿宋"/>
                <w:snapToGrid/>
                <w:kern w:val="2"/>
                <w:sz w:val="21"/>
                <w:szCs w:val="21"/>
                <w:lang w:eastAsia="zh-CN"/>
              </w:rPr>
              <w:t>2</w:t>
            </w:r>
            <w:r>
              <w:rPr>
                <w:rFonts w:hint="eastAsia" w:ascii="宋体" w:hAnsi="宋体" w:eastAsia="仿宋" w:cs="仿宋"/>
                <w:snapToGrid/>
                <w:kern w:val="2"/>
                <w:sz w:val="21"/>
                <w:szCs w:val="21"/>
              </w:rPr>
              <w:t>分，存在问题的每发现一处扣</w:t>
            </w:r>
            <w:r>
              <w:rPr>
                <w:rFonts w:hint="eastAsia" w:ascii="宋体" w:hAnsi="宋体" w:eastAsia="仿宋" w:cs="仿宋"/>
                <w:snapToGrid/>
                <w:kern w:val="2"/>
                <w:sz w:val="21"/>
                <w:szCs w:val="21"/>
                <w:lang w:eastAsia="zh-CN"/>
              </w:rPr>
              <w:t>1</w:t>
            </w:r>
            <w:r>
              <w:rPr>
                <w:rFonts w:hint="eastAsia" w:ascii="宋体" w:hAnsi="宋体" w:eastAsia="仿宋" w:cs="仿宋"/>
                <w:snapToGrid/>
                <w:kern w:val="2"/>
                <w:sz w:val="21"/>
                <w:szCs w:val="21"/>
              </w:rPr>
              <w:t>分，扣完为止。</w:t>
            </w:r>
          </w:p>
        </w:tc>
        <w:tc>
          <w:tcPr>
            <w:tcW w:w="645" w:type="dxa"/>
            <w:tcBorders>
              <w:top w:val="nil"/>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kern w:val="2"/>
                <w:sz w:val="21"/>
                <w:szCs w:val="21"/>
              </w:rPr>
            </w:pPr>
          </w:p>
        </w:tc>
        <w:tc>
          <w:tcPr>
            <w:tcW w:w="646" w:type="dxa"/>
            <w:tcBorders>
              <w:top w:val="nil"/>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kern w:val="2"/>
                <w:sz w:val="21"/>
                <w:szCs w:val="21"/>
              </w:rPr>
            </w:pPr>
          </w:p>
        </w:tc>
      </w:tr>
      <w:tr>
        <w:tblPrEx>
          <w:tblCellMar>
            <w:top w:w="0" w:type="dxa"/>
            <w:left w:w="108" w:type="dxa"/>
            <w:bottom w:w="0" w:type="dxa"/>
            <w:right w:w="108" w:type="dxa"/>
          </w:tblCellMar>
        </w:tblPrEx>
        <w:trPr>
          <w:trHeight w:val="635" w:hRule="atLeast"/>
          <w:jc w:val="center"/>
        </w:trPr>
        <w:tc>
          <w:tcPr>
            <w:tcW w:w="688" w:type="dxa"/>
            <w:tcBorders>
              <w:top w:val="nil"/>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kern w:val="2"/>
                <w:sz w:val="21"/>
                <w:szCs w:val="21"/>
                <w:lang w:eastAsia="zh-CN"/>
              </w:rPr>
            </w:pPr>
            <w:r>
              <w:rPr>
                <w:rFonts w:hint="eastAsia" w:ascii="宋体" w:hAnsi="宋体" w:eastAsia="仿宋" w:cs="仿宋"/>
                <w:snapToGrid/>
                <w:kern w:val="2"/>
                <w:sz w:val="21"/>
                <w:szCs w:val="21"/>
                <w:lang w:eastAsia="zh-CN"/>
              </w:rPr>
              <w:t>3</w:t>
            </w:r>
          </w:p>
        </w:tc>
        <w:tc>
          <w:tcPr>
            <w:tcW w:w="730" w:type="dxa"/>
            <w:vMerge w:val="continue"/>
            <w:tcBorders>
              <w:top w:val="nil"/>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kern w:val="2"/>
                <w:sz w:val="21"/>
                <w:szCs w:val="21"/>
              </w:rPr>
            </w:pPr>
          </w:p>
        </w:tc>
        <w:tc>
          <w:tcPr>
            <w:tcW w:w="851" w:type="dxa"/>
            <w:vMerge w:val="continue"/>
            <w:tcBorders>
              <w:top w:val="nil"/>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kern w:val="2"/>
                <w:sz w:val="21"/>
                <w:szCs w:val="21"/>
              </w:rPr>
            </w:pPr>
          </w:p>
        </w:tc>
        <w:tc>
          <w:tcPr>
            <w:tcW w:w="1276" w:type="dxa"/>
            <w:tcBorders>
              <w:top w:val="nil"/>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kern w:val="2"/>
                <w:sz w:val="21"/>
                <w:szCs w:val="21"/>
              </w:rPr>
            </w:pPr>
            <w:r>
              <w:rPr>
                <w:rFonts w:hint="eastAsia" w:ascii="宋体" w:hAnsi="宋体" w:eastAsia="仿宋" w:cs="仿宋"/>
                <w:snapToGrid/>
                <w:kern w:val="2"/>
                <w:sz w:val="21"/>
                <w:szCs w:val="21"/>
              </w:rPr>
              <w:t>资金执行</w:t>
            </w:r>
          </w:p>
        </w:tc>
        <w:tc>
          <w:tcPr>
            <w:tcW w:w="708" w:type="dxa"/>
            <w:tcBorders>
              <w:top w:val="nil"/>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kern w:val="2"/>
                <w:sz w:val="21"/>
                <w:szCs w:val="21"/>
                <w:lang w:eastAsia="zh-CN"/>
              </w:rPr>
            </w:pPr>
            <w:r>
              <w:rPr>
                <w:rFonts w:hint="eastAsia" w:ascii="宋体" w:hAnsi="宋体" w:eastAsia="仿宋" w:cs="仿宋"/>
                <w:snapToGrid/>
                <w:kern w:val="2"/>
                <w:sz w:val="21"/>
                <w:szCs w:val="21"/>
                <w:lang w:eastAsia="zh-CN"/>
              </w:rPr>
              <w:t>20</w:t>
            </w:r>
          </w:p>
        </w:tc>
        <w:tc>
          <w:tcPr>
            <w:tcW w:w="4253" w:type="dxa"/>
            <w:tcBorders>
              <w:top w:val="nil"/>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240" w:lineRule="atLeast"/>
              <w:ind w:firstLine="420" w:firstLineChars="200"/>
              <w:textAlignment w:val="auto"/>
              <w:rPr>
                <w:rFonts w:hint="eastAsia" w:ascii="宋体" w:hAnsi="宋体" w:eastAsia="仿宋" w:cs="仿宋"/>
                <w:snapToGrid/>
                <w:kern w:val="2"/>
                <w:sz w:val="21"/>
                <w:szCs w:val="21"/>
              </w:rPr>
            </w:pPr>
            <w:r>
              <w:rPr>
                <w:rFonts w:hint="eastAsia" w:ascii="宋体" w:hAnsi="宋体" w:eastAsia="仿宋" w:cs="仿宋"/>
                <w:snapToGrid/>
                <w:kern w:val="2"/>
                <w:sz w:val="21"/>
                <w:szCs w:val="21"/>
              </w:rPr>
              <w:t>年度项目补助资金是否全部支出。</w:t>
            </w:r>
          </w:p>
        </w:tc>
        <w:tc>
          <w:tcPr>
            <w:tcW w:w="4657" w:type="dxa"/>
            <w:tcBorders>
              <w:top w:val="nil"/>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240" w:lineRule="atLeast"/>
              <w:ind w:firstLine="420" w:firstLineChars="200"/>
              <w:textAlignment w:val="auto"/>
              <w:rPr>
                <w:rFonts w:hint="eastAsia" w:ascii="宋体" w:hAnsi="宋体" w:eastAsia="仿宋" w:cs="仿宋"/>
                <w:snapToGrid/>
                <w:kern w:val="2"/>
                <w:sz w:val="21"/>
                <w:szCs w:val="21"/>
              </w:rPr>
            </w:pPr>
            <w:r>
              <w:rPr>
                <w:rFonts w:hint="eastAsia" w:ascii="宋体" w:hAnsi="宋体" w:eastAsia="仿宋" w:cs="仿宋"/>
                <w:snapToGrid/>
                <w:kern w:val="2"/>
                <w:sz w:val="21"/>
                <w:szCs w:val="21"/>
              </w:rPr>
              <w:t>全部支出得</w:t>
            </w:r>
            <w:r>
              <w:rPr>
                <w:rFonts w:hint="eastAsia" w:ascii="宋体" w:hAnsi="宋体" w:eastAsia="仿宋" w:cs="仿宋"/>
                <w:snapToGrid/>
                <w:kern w:val="2"/>
                <w:sz w:val="21"/>
                <w:szCs w:val="21"/>
                <w:lang w:eastAsia="zh-CN"/>
              </w:rPr>
              <w:t>20</w:t>
            </w:r>
            <w:r>
              <w:rPr>
                <w:rFonts w:hint="eastAsia" w:ascii="宋体" w:hAnsi="宋体" w:eastAsia="仿宋" w:cs="仿宋"/>
                <w:snapToGrid/>
                <w:kern w:val="2"/>
                <w:sz w:val="21"/>
                <w:szCs w:val="21"/>
              </w:rPr>
              <w:t>分，出现未支出资金，按未支出资金数额所占年度资金总额比例核减分数。</w:t>
            </w:r>
          </w:p>
        </w:tc>
        <w:tc>
          <w:tcPr>
            <w:tcW w:w="645" w:type="dxa"/>
            <w:tcBorders>
              <w:top w:val="nil"/>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kern w:val="2"/>
                <w:sz w:val="21"/>
                <w:szCs w:val="21"/>
              </w:rPr>
            </w:pPr>
          </w:p>
        </w:tc>
        <w:tc>
          <w:tcPr>
            <w:tcW w:w="646" w:type="dxa"/>
            <w:tcBorders>
              <w:top w:val="nil"/>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kern w:val="2"/>
                <w:sz w:val="21"/>
                <w:szCs w:val="21"/>
              </w:rPr>
            </w:pPr>
          </w:p>
        </w:tc>
      </w:tr>
      <w:tr>
        <w:tblPrEx>
          <w:tblCellMar>
            <w:top w:w="0" w:type="dxa"/>
            <w:left w:w="108" w:type="dxa"/>
            <w:bottom w:w="0" w:type="dxa"/>
            <w:right w:w="108" w:type="dxa"/>
          </w:tblCellMar>
        </w:tblPrEx>
        <w:trPr>
          <w:trHeight w:val="1163" w:hRule="atLeast"/>
          <w:jc w:val="center"/>
        </w:trPr>
        <w:tc>
          <w:tcPr>
            <w:tcW w:w="688" w:type="dxa"/>
            <w:tcBorders>
              <w:top w:val="nil"/>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kern w:val="2"/>
                <w:sz w:val="21"/>
                <w:szCs w:val="21"/>
                <w:lang w:eastAsia="zh-CN"/>
              </w:rPr>
            </w:pPr>
            <w:r>
              <w:rPr>
                <w:rFonts w:hint="eastAsia" w:ascii="宋体" w:hAnsi="宋体" w:eastAsia="仿宋" w:cs="仿宋"/>
                <w:snapToGrid/>
                <w:kern w:val="2"/>
                <w:sz w:val="21"/>
                <w:szCs w:val="21"/>
                <w:lang w:eastAsia="zh-CN"/>
              </w:rPr>
              <w:t>4</w:t>
            </w:r>
          </w:p>
        </w:tc>
        <w:tc>
          <w:tcPr>
            <w:tcW w:w="730" w:type="dxa"/>
            <w:vMerge w:val="continue"/>
            <w:tcBorders>
              <w:top w:val="nil"/>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kern w:val="2"/>
                <w:sz w:val="21"/>
                <w:szCs w:val="21"/>
              </w:rPr>
            </w:pPr>
          </w:p>
        </w:tc>
        <w:tc>
          <w:tcPr>
            <w:tcW w:w="851" w:type="dxa"/>
            <w:tcBorders>
              <w:top w:val="nil"/>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kern w:val="2"/>
                <w:sz w:val="21"/>
                <w:szCs w:val="21"/>
              </w:rPr>
            </w:pPr>
            <w:r>
              <w:rPr>
                <w:rFonts w:hint="eastAsia" w:ascii="宋体" w:hAnsi="宋体" w:eastAsia="仿宋" w:cs="仿宋"/>
                <w:snapToGrid/>
                <w:kern w:val="2"/>
                <w:sz w:val="21"/>
                <w:szCs w:val="21"/>
              </w:rPr>
              <w:t>项目</w:t>
            </w:r>
          </w:p>
          <w:p>
            <w:pPr>
              <w:keepNext w:val="0"/>
              <w:keepLines w:val="0"/>
              <w:pageBreakBefore w:val="0"/>
              <w:widowControl w:val="0"/>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kern w:val="2"/>
                <w:sz w:val="21"/>
                <w:szCs w:val="21"/>
              </w:rPr>
            </w:pPr>
            <w:r>
              <w:rPr>
                <w:rFonts w:hint="eastAsia" w:ascii="宋体" w:hAnsi="宋体" w:eastAsia="仿宋" w:cs="仿宋"/>
                <w:snapToGrid/>
                <w:kern w:val="2"/>
                <w:sz w:val="21"/>
                <w:szCs w:val="21"/>
              </w:rPr>
              <w:t>管理</w:t>
            </w:r>
          </w:p>
        </w:tc>
        <w:tc>
          <w:tcPr>
            <w:tcW w:w="1276" w:type="dxa"/>
            <w:tcBorders>
              <w:top w:val="nil"/>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kern w:val="2"/>
                <w:sz w:val="21"/>
                <w:szCs w:val="21"/>
              </w:rPr>
            </w:pPr>
            <w:r>
              <w:rPr>
                <w:rFonts w:hint="eastAsia" w:ascii="宋体" w:hAnsi="宋体" w:eastAsia="仿宋" w:cs="仿宋"/>
                <w:snapToGrid/>
                <w:kern w:val="2"/>
                <w:sz w:val="21"/>
                <w:szCs w:val="21"/>
              </w:rPr>
              <w:t>实施方案</w:t>
            </w:r>
          </w:p>
        </w:tc>
        <w:tc>
          <w:tcPr>
            <w:tcW w:w="708" w:type="dxa"/>
            <w:tcBorders>
              <w:top w:val="nil"/>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kern w:val="2"/>
                <w:sz w:val="21"/>
                <w:szCs w:val="21"/>
                <w:lang w:eastAsia="zh-CN"/>
              </w:rPr>
            </w:pPr>
            <w:r>
              <w:rPr>
                <w:rFonts w:hint="eastAsia" w:ascii="宋体" w:hAnsi="宋体" w:eastAsia="仿宋" w:cs="仿宋"/>
                <w:snapToGrid/>
                <w:kern w:val="2"/>
                <w:sz w:val="21"/>
                <w:szCs w:val="21"/>
                <w:lang w:eastAsia="zh-CN"/>
              </w:rPr>
              <w:t>10</w:t>
            </w:r>
          </w:p>
        </w:tc>
        <w:tc>
          <w:tcPr>
            <w:tcW w:w="4253" w:type="dxa"/>
            <w:tcBorders>
              <w:top w:val="nil"/>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240" w:lineRule="atLeast"/>
              <w:ind w:firstLine="420" w:firstLineChars="200"/>
              <w:textAlignment w:val="auto"/>
              <w:rPr>
                <w:rFonts w:hint="eastAsia" w:ascii="宋体" w:hAnsi="宋体" w:eastAsia="仿宋" w:cs="仿宋"/>
                <w:snapToGrid/>
                <w:kern w:val="2"/>
                <w:sz w:val="21"/>
                <w:szCs w:val="21"/>
              </w:rPr>
            </w:pPr>
            <w:r>
              <w:rPr>
                <w:rFonts w:hint="eastAsia" w:ascii="宋体" w:hAnsi="宋体" w:eastAsia="仿宋" w:cs="仿宋"/>
                <w:snapToGrid/>
                <w:kern w:val="2"/>
                <w:sz w:val="21"/>
                <w:szCs w:val="21"/>
              </w:rPr>
              <w:t>是否制定实施方案并按时报送省里备案，实施方案是否符合补奖政策总体思路和原则、可操作性强。</w:t>
            </w:r>
          </w:p>
        </w:tc>
        <w:tc>
          <w:tcPr>
            <w:tcW w:w="4657" w:type="dxa"/>
            <w:tcBorders>
              <w:top w:val="nil"/>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240" w:lineRule="atLeast"/>
              <w:ind w:firstLine="420" w:firstLineChars="200"/>
              <w:textAlignment w:val="auto"/>
              <w:rPr>
                <w:rFonts w:hint="eastAsia" w:ascii="宋体" w:hAnsi="宋体" w:eastAsia="仿宋" w:cs="仿宋"/>
                <w:snapToGrid/>
                <w:kern w:val="2"/>
                <w:sz w:val="21"/>
                <w:szCs w:val="21"/>
              </w:rPr>
            </w:pPr>
            <w:r>
              <w:rPr>
                <w:rFonts w:hint="eastAsia" w:ascii="宋体" w:hAnsi="宋体" w:eastAsia="仿宋" w:cs="仿宋"/>
                <w:snapToGrid/>
                <w:kern w:val="2"/>
                <w:sz w:val="21"/>
                <w:szCs w:val="21"/>
              </w:rPr>
              <w:t>制定实施方案并按时报送备案得</w:t>
            </w:r>
            <w:r>
              <w:rPr>
                <w:rFonts w:hint="eastAsia" w:ascii="宋体" w:hAnsi="宋体" w:eastAsia="仿宋" w:cs="仿宋"/>
                <w:snapToGrid/>
                <w:kern w:val="2"/>
                <w:sz w:val="21"/>
                <w:szCs w:val="21"/>
                <w:lang w:eastAsia="zh-CN"/>
              </w:rPr>
              <w:t>6</w:t>
            </w:r>
            <w:r>
              <w:rPr>
                <w:rFonts w:hint="eastAsia" w:ascii="宋体" w:hAnsi="宋体" w:eastAsia="仿宋" w:cs="仿宋"/>
                <w:snapToGrid/>
                <w:kern w:val="2"/>
                <w:sz w:val="21"/>
                <w:szCs w:val="21"/>
              </w:rPr>
              <w:t>分，否则不得分；实施方案符合补奖政策总体思路和原则、可操作性强得</w:t>
            </w:r>
            <w:r>
              <w:rPr>
                <w:rFonts w:hint="eastAsia" w:ascii="宋体" w:hAnsi="宋体" w:eastAsia="仿宋" w:cs="仿宋"/>
                <w:snapToGrid/>
                <w:kern w:val="2"/>
                <w:sz w:val="21"/>
                <w:szCs w:val="21"/>
                <w:lang w:eastAsia="zh-CN"/>
              </w:rPr>
              <w:t>4</w:t>
            </w:r>
            <w:r>
              <w:rPr>
                <w:rFonts w:hint="eastAsia" w:ascii="宋体" w:hAnsi="宋体" w:eastAsia="仿宋" w:cs="仿宋"/>
                <w:snapToGrid/>
                <w:kern w:val="2"/>
                <w:sz w:val="21"/>
                <w:szCs w:val="21"/>
              </w:rPr>
              <w:t>分，存在问题的每发现一处扣</w:t>
            </w:r>
            <w:r>
              <w:rPr>
                <w:rFonts w:hint="eastAsia" w:ascii="宋体" w:hAnsi="宋体" w:eastAsia="仿宋" w:cs="仿宋"/>
                <w:snapToGrid/>
                <w:kern w:val="2"/>
                <w:sz w:val="21"/>
                <w:szCs w:val="21"/>
                <w:lang w:eastAsia="zh-CN"/>
              </w:rPr>
              <w:t>1</w:t>
            </w:r>
            <w:r>
              <w:rPr>
                <w:rFonts w:hint="eastAsia" w:ascii="宋体" w:hAnsi="宋体" w:eastAsia="仿宋" w:cs="仿宋"/>
                <w:snapToGrid/>
                <w:kern w:val="2"/>
                <w:sz w:val="21"/>
                <w:szCs w:val="21"/>
              </w:rPr>
              <w:t>分，扣完为止。</w:t>
            </w:r>
          </w:p>
        </w:tc>
        <w:tc>
          <w:tcPr>
            <w:tcW w:w="645" w:type="dxa"/>
            <w:tcBorders>
              <w:top w:val="nil"/>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kern w:val="2"/>
                <w:sz w:val="21"/>
                <w:szCs w:val="21"/>
              </w:rPr>
            </w:pPr>
          </w:p>
        </w:tc>
        <w:tc>
          <w:tcPr>
            <w:tcW w:w="646" w:type="dxa"/>
            <w:tcBorders>
              <w:top w:val="nil"/>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kern w:val="2"/>
                <w:sz w:val="21"/>
                <w:szCs w:val="21"/>
              </w:rPr>
            </w:pPr>
          </w:p>
        </w:tc>
      </w:tr>
      <w:tr>
        <w:tblPrEx>
          <w:tblCellMar>
            <w:top w:w="0" w:type="dxa"/>
            <w:left w:w="108" w:type="dxa"/>
            <w:bottom w:w="0" w:type="dxa"/>
            <w:right w:w="108" w:type="dxa"/>
          </w:tblCellMar>
        </w:tblPrEx>
        <w:trPr>
          <w:trHeight w:val="917" w:hRule="atLeast"/>
          <w:jc w:val="center"/>
        </w:trPr>
        <w:tc>
          <w:tcPr>
            <w:tcW w:w="68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kern w:val="2"/>
                <w:sz w:val="21"/>
                <w:szCs w:val="21"/>
                <w:lang w:eastAsia="zh-CN"/>
              </w:rPr>
            </w:pPr>
            <w:r>
              <w:rPr>
                <w:rFonts w:hint="eastAsia" w:ascii="宋体" w:hAnsi="宋体" w:eastAsia="仿宋" w:cs="仿宋"/>
                <w:snapToGrid/>
                <w:kern w:val="2"/>
                <w:sz w:val="21"/>
                <w:szCs w:val="21"/>
                <w:lang w:eastAsia="zh-CN"/>
              </w:rPr>
              <w:t>5</w:t>
            </w:r>
          </w:p>
        </w:tc>
        <w:tc>
          <w:tcPr>
            <w:tcW w:w="73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kern w:val="2"/>
                <w:sz w:val="21"/>
                <w:szCs w:val="21"/>
              </w:rPr>
            </w:pPr>
          </w:p>
        </w:tc>
        <w:tc>
          <w:tcPr>
            <w:tcW w:w="85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kern w:val="2"/>
                <w:sz w:val="21"/>
                <w:szCs w:val="21"/>
              </w:rPr>
            </w:pPr>
            <w:r>
              <w:rPr>
                <w:rFonts w:hint="eastAsia" w:ascii="宋体" w:hAnsi="宋体" w:eastAsia="仿宋" w:cs="仿宋"/>
                <w:snapToGrid/>
                <w:kern w:val="2"/>
                <w:sz w:val="21"/>
                <w:szCs w:val="21"/>
              </w:rPr>
              <w:t>宣传</w:t>
            </w:r>
          </w:p>
          <w:p>
            <w:pPr>
              <w:keepNext w:val="0"/>
              <w:keepLines w:val="0"/>
              <w:pageBreakBefore w:val="0"/>
              <w:widowControl w:val="0"/>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kern w:val="2"/>
                <w:sz w:val="21"/>
                <w:szCs w:val="21"/>
              </w:rPr>
            </w:pPr>
            <w:r>
              <w:rPr>
                <w:rFonts w:hint="eastAsia" w:ascii="宋体" w:hAnsi="宋体" w:eastAsia="仿宋" w:cs="仿宋"/>
                <w:snapToGrid/>
                <w:kern w:val="2"/>
                <w:sz w:val="21"/>
                <w:szCs w:val="21"/>
              </w:rPr>
              <w:t>总结</w:t>
            </w:r>
          </w:p>
        </w:tc>
        <w:tc>
          <w:tcPr>
            <w:tcW w:w="1276"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kern w:val="2"/>
                <w:sz w:val="21"/>
                <w:szCs w:val="21"/>
              </w:rPr>
            </w:pPr>
            <w:r>
              <w:rPr>
                <w:rFonts w:hint="eastAsia" w:ascii="宋体" w:hAnsi="宋体" w:eastAsia="仿宋" w:cs="仿宋"/>
                <w:snapToGrid/>
                <w:kern w:val="2"/>
                <w:sz w:val="21"/>
                <w:szCs w:val="21"/>
              </w:rPr>
              <w:t>经验总结</w:t>
            </w:r>
          </w:p>
        </w:tc>
        <w:tc>
          <w:tcPr>
            <w:tcW w:w="708"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kern w:val="2"/>
                <w:sz w:val="21"/>
                <w:szCs w:val="21"/>
                <w:lang w:eastAsia="zh-CN"/>
              </w:rPr>
            </w:pPr>
            <w:r>
              <w:rPr>
                <w:rFonts w:hint="eastAsia" w:ascii="宋体" w:hAnsi="宋体" w:eastAsia="仿宋" w:cs="仿宋"/>
                <w:snapToGrid/>
                <w:kern w:val="2"/>
                <w:sz w:val="21"/>
                <w:szCs w:val="21"/>
                <w:lang w:eastAsia="zh-CN"/>
              </w:rPr>
              <w:t>10</w:t>
            </w:r>
          </w:p>
        </w:tc>
        <w:tc>
          <w:tcPr>
            <w:tcW w:w="4253"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240" w:lineRule="atLeast"/>
              <w:ind w:firstLine="420" w:firstLineChars="200"/>
              <w:textAlignment w:val="auto"/>
              <w:rPr>
                <w:rFonts w:hint="eastAsia" w:ascii="宋体" w:hAnsi="宋体" w:eastAsia="仿宋" w:cs="仿宋"/>
                <w:snapToGrid/>
                <w:kern w:val="2"/>
                <w:sz w:val="21"/>
                <w:szCs w:val="21"/>
              </w:rPr>
            </w:pPr>
            <w:r>
              <w:rPr>
                <w:rFonts w:hint="eastAsia" w:ascii="宋体" w:hAnsi="宋体" w:eastAsia="仿宋" w:cs="仿宋"/>
                <w:snapToGrid/>
                <w:kern w:val="2"/>
                <w:sz w:val="21"/>
                <w:szCs w:val="21"/>
              </w:rPr>
              <w:t>是否及时总结成功模式，挖掘亮点、树立典型，是否按要求报送绩效自评报告和工作总结。</w:t>
            </w:r>
          </w:p>
        </w:tc>
        <w:tc>
          <w:tcPr>
            <w:tcW w:w="4657"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240" w:lineRule="atLeast"/>
              <w:ind w:firstLine="420" w:firstLineChars="200"/>
              <w:textAlignment w:val="auto"/>
              <w:rPr>
                <w:rFonts w:hint="eastAsia" w:ascii="宋体" w:hAnsi="宋体" w:eastAsia="仿宋" w:cs="仿宋"/>
                <w:snapToGrid/>
                <w:kern w:val="2"/>
                <w:sz w:val="21"/>
                <w:szCs w:val="21"/>
              </w:rPr>
            </w:pPr>
            <w:r>
              <w:rPr>
                <w:rFonts w:hint="eastAsia" w:ascii="宋体" w:hAnsi="宋体" w:eastAsia="仿宋" w:cs="仿宋"/>
                <w:snapToGrid/>
                <w:kern w:val="2"/>
                <w:sz w:val="21"/>
                <w:szCs w:val="21"/>
              </w:rPr>
              <w:t>能够及时总结成功模式，挖掘亮点、树立典型得</w:t>
            </w:r>
            <w:r>
              <w:rPr>
                <w:rFonts w:hint="eastAsia" w:ascii="宋体" w:hAnsi="宋体" w:eastAsia="仿宋" w:cs="仿宋"/>
                <w:snapToGrid/>
                <w:kern w:val="2"/>
                <w:sz w:val="21"/>
                <w:szCs w:val="21"/>
                <w:lang w:eastAsia="zh-CN"/>
              </w:rPr>
              <w:t>3</w:t>
            </w:r>
            <w:r>
              <w:rPr>
                <w:rFonts w:hint="eastAsia" w:ascii="宋体" w:hAnsi="宋体" w:eastAsia="仿宋" w:cs="仿宋"/>
                <w:snapToGrid/>
                <w:kern w:val="2"/>
                <w:sz w:val="21"/>
                <w:szCs w:val="21"/>
              </w:rPr>
              <w:t>分，按要求及时报送绩效自评报告得</w:t>
            </w:r>
            <w:r>
              <w:rPr>
                <w:rFonts w:hint="eastAsia" w:ascii="宋体" w:hAnsi="宋体" w:eastAsia="仿宋" w:cs="仿宋"/>
                <w:snapToGrid/>
                <w:kern w:val="2"/>
                <w:sz w:val="21"/>
                <w:szCs w:val="21"/>
                <w:lang w:eastAsia="zh-CN"/>
              </w:rPr>
              <w:t>3</w:t>
            </w:r>
            <w:r>
              <w:rPr>
                <w:rFonts w:hint="eastAsia" w:ascii="宋体" w:hAnsi="宋体" w:eastAsia="仿宋" w:cs="仿宋"/>
                <w:snapToGrid/>
                <w:kern w:val="2"/>
                <w:sz w:val="21"/>
                <w:szCs w:val="21"/>
              </w:rPr>
              <w:t>分，报送工作总结得</w:t>
            </w:r>
            <w:r>
              <w:rPr>
                <w:rFonts w:hint="eastAsia" w:ascii="宋体" w:hAnsi="宋体" w:eastAsia="仿宋" w:cs="仿宋"/>
                <w:snapToGrid/>
                <w:kern w:val="2"/>
                <w:sz w:val="21"/>
                <w:szCs w:val="21"/>
                <w:lang w:eastAsia="zh-CN"/>
              </w:rPr>
              <w:t>4</w:t>
            </w:r>
            <w:r>
              <w:rPr>
                <w:rFonts w:hint="eastAsia" w:ascii="宋体" w:hAnsi="宋体" w:eastAsia="仿宋" w:cs="仿宋"/>
                <w:snapToGrid/>
                <w:kern w:val="2"/>
                <w:sz w:val="21"/>
                <w:szCs w:val="21"/>
              </w:rPr>
              <w:t>分，否则不得分。</w:t>
            </w:r>
          </w:p>
        </w:tc>
        <w:tc>
          <w:tcPr>
            <w:tcW w:w="645"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kern w:val="2"/>
                <w:sz w:val="21"/>
                <w:szCs w:val="21"/>
              </w:rPr>
            </w:pPr>
          </w:p>
        </w:tc>
        <w:tc>
          <w:tcPr>
            <w:tcW w:w="646"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kern w:val="2"/>
                <w:sz w:val="21"/>
                <w:szCs w:val="21"/>
              </w:rPr>
            </w:pPr>
          </w:p>
        </w:tc>
      </w:tr>
      <w:tr>
        <w:tblPrEx>
          <w:tblCellMar>
            <w:top w:w="0" w:type="dxa"/>
            <w:left w:w="108" w:type="dxa"/>
            <w:bottom w:w="0" w:type="dxa"/>
            <w:right w:w="108" w:type="dxa"/>
          </w:tblCellMar>
        </w:tblPrEx>
        <w:trPr>
          <w:trHeight w:val="562" w:hRule="atLeast"/>
          <w:jc w:val="center"/>
        </w:trPr>
        <w:tc>
          <w:tcPr>
            <w:tcW w:w="688" w:type="dxa"/>
            <w:tcBorders>
              <w:top w:val="nil"/>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kern w:val="2"/>
                <w:sz w:val="21"/>
                <w:szCs w:val="21"/>
                <w:lang w:eastAsia="zh-CN"/>
              </w:rPr>
            </w:pPr>
            <w:r>
              <w:rPr>
                <w:rFonts w:hint="eastAsia" w:ascii="宋体" w:hAnsi="宋体" w:eastAsia="仿宋" w:cs="仿宋"/>
                <w:snapToGrid/>
                <w:kern w:val="2"/>
                <w:sz w:val="21"/>
                <w:szCs w:val="21"/>
                <w:lang w:eastAsia="zh-CN"/>
              </w:rPr>
              <w:t>6</w:t>
            </w:r>
          </w:p>
        </w:tc>
        <w:tc>
          <w:tcPr>
            <w:tcW w:w="730" w:type="dxa"/>
            <w:vMerge w:val="restart"/>
            <w:tcBorders>
              <w:top w:val="nil"/>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kern w:val="2"/>
                <w:sz w:val="21"/>
                <w:szCs w:val="21"/>
              </w:rPr>
            </w:pPr>
            <w:r>
              <w:rPr>
                <w:rFonts w:hint="eastAsia" w:ascii="宋体" w:hAnsi="宋体" w:eastAsia="仿宋" w:cs="仿宋"/>
                <w:snapToGrid/>
                <w:kern w:val="2"/>
                <w:sz w:val="21"/>
                <w:szCs w:val="21"/>
              </w:rPr>
              <w:t>产出</w:t>
            </w:r>
          </w:p>
        </w:tc>
        <w:tc>
          <w:tcPr>
            <w:tcW w:w="851" w:type="dxa"/>
            <w:vMerge w:val="restar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kern w:val="2"/>
                <w:sz w:val="21"/>
                <w:szCs w:val="21"/>
              </w:rPr>
            </w:pPr>
            <w:r>
              <w:rPr>
                <w:rFonts w:hint="eastAsia" w:ascii="宋体" w:hAnsi="宋体" w:eastAsia="仿宋" w:cs="仿宋"/>
                <w:snapToGrid/>
                <w:kern w:val="2"/>
                <w:sz w:val="21"/>
                <w:szCs w:val="21"/>
              </w:rPr>
              <w:t>数量</w:t>
            </w:r>
          </w:p>
          <w:p>
            <w:pPr>
              <w:keepNext w:val="0"/>
              <w:keepLines w:val="0"/>
              <w:pageBreakBefore w:val="0"/>
              <w:widowControl w:val="0"/>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kern w:val="2"/>
                <w:sz w:val="21"/>
                <w:szCs w:val="21"/>
              </w:rPr>
            </w:pPr>
            <w:r>
              <w:rPr>
                <w:rFonts w:hint="eastAsia" w:ascii="宋体" w:hAnsi="宋体" w:eastAsia="仿宋" w:cs="仿宋"/>
                <w:snapToGrid/>
                <w:kern w:val="2"/>
                <w:sz w:val="21"/>
                <w:szCs w:val="21"/>
              </w:rPr>
              <w:t>指标</w:t>
            </w:r>
          </w:p>
        </w:tc>
        <w:tc>
          <w:tcPr>
            <w:tcW w:w="1276" w:type="dxa"/>
            <w:tcBorders>
              <w:top w:val="nil"/>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kern w:val="2"/>
                <w:sz w:val="21"/>
                <w:szCs w:val="21"/>
              </w:rPr>
            </w:pPr>
            <w:r>
              <w:rPr>
                <w:rFonts w:hint="eastAsia" w:ascii="宋体" w:hAnsi="宋体" w:eastAsia="仿宋" w:cs="仿宋"/>
                <w:snapToGrid/>
                <w:kern w:val="2"/>
                <w:sz w:val="21"/>
                <w:szCs w:val="21"/>
              </w:rPr>
              <w:t>标准化养殖场建设</w:t>
            </w:r>
          </w:p>
        </w:tc>
        <w:tc>
          <w:tcPr>
            <w:tcW w:w="708" w:type="dxa"/>
            <w:vMerge w:val="restar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kern w:val="2"/>
                <w:sz w:val="21"/>
                <w:szCs w:val="21"/>
                <w:lang w:eastAsia="zh-CN"/>
              </w:rPr>
            </w:pPr>
            <w:r>
              <w:rPr>
                <w:rFonts w:hint="eastAsia" w:ascii="宋体" w:hAnsi="宋体" w:eastAsia="仿宋" w:cs="仿宋"/>
                <w:snapToGrid/>
                <w:kern w:val="2"/>
                <w:sz w:val="21"/>
                <w:szCs w:val="21"/>
                <w:lang w:eastAsia="zh-CN"/>
              </w:rPr>
              <w:t>45</w:t>
            </w:r>
          </w:p>
          <w:p>
            <w:pPr>
              <w:keepNext w:val="0"/>
              <w:keepLines w:val="0"/>
              <w:pageBreakBefore w:val="0"/>
              <w:widowControl w:val="0"/>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kern w:val="2"/>
                <w:sz w:val="21"/>
                <w:szCs w:val="21"/>
              </w:rPr>
            </w:pPr>
          </w:p>
        </w:tc>
        <w:tc>
          <w:tcPr>
            <w:tcW w:w="4253" w:type="dxa"/>
            <w:tcBorders>
              <w:top w:val="nil"/>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240" w:lineRule="atLeast"/>
              <w:ind w:firstLine="420" w:firstLineChars="200"/>
              <w:textAlignment w:val="auto"/>
              <w:rPr>
                <w:rFonts w:hint="eastAsia" w:ascii="宋体" w:hAnsi="宋体" w:eastAsia="仿宋" w:cs="仿宋"/>
                <w:snapToGrid/>
                <w:kern w:val="2"/>
                <w:sz w:val="21"/>
                <w:szCs w:val="21"/>
              </w:rPr>
            </w:pPr>
            <w:r>
              <w:rPr>
                <w:rFonts w:hint="eastAsia" w:ascii="宋体" w:hAnsi="宋体" w:eastAsia="仿宋" w:cs="仿宋"/>
                <w:snapToGrid/>
                <w:kern w:val="2"/>
                <w:sz w:val="21"/>
                <w:szCs w:val="21"/>
              </w:rPr>
              <w:t>县（市、区）每年支持草食畜标准化规模养殖圈舍建设项目不少于</w:t>
            </w:r>
            <w:r>
              <w:rPr>
                <w:rFonts w:hint="eastAsia" w:ascii="宋体" w:hAnsi="宋体" w:eastAsia="仿宋" w:cs="仿宋"/>
                <w:snapToGrid/>
                <w:kern w:val="2"/>
                <w:sz w:val="21"/>
                <w:szCs w:val="21"/>
                <w:lang w:eastAsia="zh-CN"/>
              </w:rPr>
              <w:t>1</w:t>
            </w:r>
            <w:r>
              <w:rPr>
                <w:rFonts w:hint="eastAsia" w:ascii="宋体" w:hAnsi="宋体" w:eastAsia="仿宋" w:cs="仿宋"/>
                <w:snapToGrid/>
                <w:kern w:val="2"/>
                <w:sz w:val="21"/>
                <w:szCs w:val="21"/>
              </w:rPr>
              <w:t>个。</w:t>
            </w:r>
          </w:p>
        </w:tc>
        <w:tc>
          <w:tcPr>
            <w:tcW w:w="4657" w:type="dxa"/>
            <w:vMerge w:val="restar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240" w:lineRule="atLeast"/>
              <w:ind w:firstLine="420" w:firstLineChars="200"/>
              <w:textAlignment w:val="auto"/>
              <w:rPr>
                <w:rFonts w:hint="eastAsia" w:ascii="宋体" w:hAnsi="宋体" w:eastAsia="仿宋" w:cs="仿宋"/>
                <w:snapToGrid/>
                <w:kern w:val="2"/>
                <w:sz w:val="21"/>
                <w:szCs w:val="21"/>
              </w:rPr>
            </w:pPr>
            <w:r>
              <w:rPr>
                <w:rFonts w:hint="eastAsia" w:ascii="宋体" w:hAnsi="宋体" w:eastAsia="仿宋" w:cs="仿宋"/>
                <w:snapToGrid/>
                <w:kern w:val="2"/>
                <w:sz w:val="21"/>
                <w:szCs w:val="21"/>
                <w:lang w:val="en-US" w:eastAsia="zh-CN"/>
              </w:rPr>
              <w:t>政策资金200万元以上的</w:t>
            </w:r>
            <w:r>
              <w:rPr>
                <w:rFonts w:hint="eastAsia" w:ascii="宋体" w:hAnsi="宋体" w:eastAsia="仿宋" w:cs="仿宋"/>
                <w:snapToGrid/>
                <w:kern w:val="2"/>
                <w:sz w:val="21"/>
                <w:szCs w:val="21"/>
              </w:rPr>
              <w:t>县（市、区）选择至少三个补贴方向实施，每完成一个内容得</w:t>
            </w:r>
            <w:r>
              <w:rPr>
                <w:rFonts w:hint="eastAsia" w:ascii="宋体" w:hAnsi="宋体" w:eastAsia="仿宋" w:cs="仿宋"/>
                <w:snapToGrid/>
                <w:kern w:val="2"/>
                <w:sz w:val="21"/>
                <w:szCs w:val="21"/>
                <w:lang w:eastAsia="zh-CN"/>
              </w:rPr>
              <w:t>15</w:t>
            </w:r>
            <w:r>
              <w:rPr>
                <w:rFonts w:hint="eastAsia" w:ascii="宋体" w:hAnsi="宋体" w:eastAsia="仿宋" w:cs="仿宋"/>
                <w:snapToGrid/>
                <w:kern w:val="2"/>
                <w:sz w:val="21"/>
                <w:szCs w:val="21"/>
              </w:rPr>
              <w:t>分，满分</w:t>
            </w:r>
            <w:r>
              <w:rPr>
                <w:rFonts w:hint="eastAsia" w:ascii="宋体" w:hAnsi="宋体" w:eastAsia="仿宋" w:cs="仿宋"/>
                <w:snapToGrid/>
                <w:kern w:val="2"/>
                <w:sz w:val="21"/>
                <w:szCs w:val="21"/>
                <w:lang w:eastAsia="zh-CN"/>
              </w:rPr>
              <w:t>45</w:t>
            </w:r>
            <w:r>
              <w:rPr>
                <w:rFonts w:hint="eastAsia" w:ascii="宋体" w:hAnsi="宋体" w:eastAsia="仿宋" w:cs="仿宋"/>
                <w:snapToGrid/>
                <w:kern w:val="2"/>
                <w:sz w:val="21"/>
                <w:szCs w:val="21"/>
              </w:rPr>
              <w:t>分。</w:t>
            </w:r>
          </w:p>
          <w:p>
            <w:pPr>
              <w:keepNext w:val="0"/>
              <w:keepLines w:val="0"/>
              <w:pageBreakBefore w:val="0"/>
              <w:widowControl w:val="0"/>
              <w:kinsoku/>
              <w:wordWrap/>
              <w:overflowPunct/>
              <w:topLinePunct w:val="0"/>
              <w:autoSpaceDE/>
              <w:autoSpaceDN/>
              <w:bidi w:val="0"/>
              <w:adjustRightInd/>
              <w:snapToGrid/>
              <w:spacing w:after="0" w:line="240" w:lineRule="atLeast"/>
              <w:ind w:firstLine="420" w:firstLineChars="200"/>
              <w:textAlignment w:val="auto"/>
              <w:rPr>
                <w:rFonts w:hint="eastAsia" w:ascii="宋体" w:hAnsi="宋体" w:eastAsia="仿宋" w:cs="仿宋"/>
                <w:snapToGrid/>
                <w:kern w:val="2"/>
                <w:sz w:val="21"/>
                <w:szCs w:val="21"/>
              </w:rPr>
            </w:pPr>
          </w:p>
        </w:tc>
        <w:tc>
          <w:tcPr>
            <w:tcW w:w="645" w:type="dxa"/>
            <w:tcBorders>
              <w:top w:val="nil"/>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kern w:val="2"/>
                <w:sz w:val="21"/>
                <w:szCs w:val="21"/>
              </w:rPr>
            </w:pPr>
          </w:p>
        </w:tc>
        <w:tc>
          <w:tcPr>
            <w:tcW w:w="646" w:type="dxa"/>
            <w:tcBorders>
              <w:top w:val="nil"/>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kern w:val="2"/>
                <w:sz w:val="21"/>
                <w:szCs w:val="21"/>
              </w:rPr>
            </w:pPr>
          </w:p>
        </w:tc>
      </w:tr>
      <w:tr>
        <w:tblPrEx>
          <w:tblCellMar>
            <w:top w:w="0" w:type="dxa"/>
            <w:left w:w="108" w:type="dxa"/>
            <w:bottom w:w="0" w:type="dxa"/>
            <w:right w:w="108" w:type="dxa"/>
          </w:tblCellMar>
        </w:tblPrEx>
        <w:trPr>
          <w:trHeight w:val="694" w:hRule="atLeast"/>
          <w:jc w:val="center"/>
        </w:trPr>
        <w:tc>
          <w:tcPr>
            <w:tcW w:w="688" w:type="dxa"/>
            <w:tcBorders>
              <w:top w:val="nil"/>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kern w:val="2"/>
                <w:sz w:val="21"/>
                <w:szCs w:val="21"/>
                <w:lang w:eastAsia="zh-CN"/>
              </w:rPr>
            </w:pPr>
            <w:r>
              <w:rPr>
                <w:rFonts w:hint="eastAsia" w:ascii="宋体" w:hAnsi="宋体" w:eastAsia="仿宋" w:cs="仿宋"/>
                <w:snapToGrid/>
                <w:kern w:val="2"/>
                <w:sz w:val="21"/>
                <w:szCs w:val="21"/>
                <w:lang w:eastAsia="zh-CN"/>
              </w:rPr>
              <w:t>7</w:t>
            </w:r>
          </w:p>
        </w:tc>
        <w:tc>
          <w:tcPr>
            <w:tcW w:w="730" w:type="dxa"/>
            <w:vMerge w:val="continue"/>
            <w:tcBorders>
              <w:top w:val="nil"/>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kern w:val="2"/>
                <w:sz w:val="21"/>
                <w:szCs w:val="21"/>
              </w:rPr>
            </w:pPr>
          </w:p>
        </w:tc>
        <w:tc>
          <w:tcPr>
            <w:tcW w:w="851" w:type="dxa"/>
            <w:vMerge w:val="continue"/>
            <w:tcBorders>
              <w:top w:val="nil"/>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kern w:val="2"/>
                <w:sz w:val="21"/>
                <w:szCs w:val="21"/>
              </w:rPr>
            </w:pPr>
          </w:p>
        </w:tc>
        <w:tc>
          <w:tcPr>
            <w:tcW w:w="1276" w:type="dxa"/>
            <w:tcBorders>
              <w:top w:val="nil"/>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kern w:val="2"/>
                <w:sz w:val="21"/>
                <w:szCs w:val="21"/>
              </w:rPr>
            </w:pPr>
            <w:r>
              <w:rPr>
                <w:rFonts w:hint="eastAsia" w:ascii="宋体" w:hAnsi="宋体" w:eastAsia="仿宋" w:cs="仿宋"/>
                <w:snapToGrid/>
                <w:kern w:val="2"/>
                <w:sz w:val="21"/>
                <w:szCs w:val="21"/>
              </w:rPr>
              <w:t>优质饲草生产基地</w:t>
            </w:r>
          </w:p>
        </w:tc>
        <w:tc>
          <w:tcPr>
            <w:tcW w:w="708"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kern w:val="2"/>
                <w:sz w:val="21"/>
                <w:szCs w:val="21"/>
              </w:rPr>
            </w:pPr>
          </w:p>
        </w:tc>
        <w:tc>
          <w:tcPr>
            <w:tcW w:w="4253" w:type="dxa"/>
            <w:tcBorders>
              <w:top w:val="nil"/>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240" w:lineRule="atLeast"/>
              <w:ind w:firstLine="420" w:firstLineChars="200"/>
              <w:textAlignment w:val="auto"/>
              <w:rPr>
                <w:rFonts w:hint="eastAsia" w:ascii="宋体" w:hAnsi="宋体" w:eastAsia="仿宋" w:cs="仿宋"/>
                <w:snapToGrid/>
                <w:kern w:val="2"/>
                <w:sz w:val="21"/>
                <w:szCs w:val="21"/>
              </w:rPr>
            </w:pPr>
            <w:r>
              <w:rPr>
                <w:rFonts w:hint="eastAsia" w:ascii="宋体" w:hAnsi="宋体" w:eastAsia="仿宋" w:cs="仿宋"/>
                <w:snapToGrid/>
                <w:kern w:val="2"/>
                <w:sz w:val="21"/>
                <w:szCs w:val="21"/>
              </w:rPr>
              <w:t>县（市、区）每年建设不少于</w:t>
            </w:r>
            <w:r>
              <w:rPr>
                <w:rFonts w:hint="eastAsia" w:ascii="宋体" w:hAnsi="宋体" w:eastAsia="仿宋" w:cs="仿宋"/>
                <w:snapToGrid/>
                <w:kern w:val="2"/>
                <w:sz w:val="21"/>
                <w:szCs w:val="21"/>
                <w:lang w:eastAsia="zh-CN"/>
              </w:rPr>
              <w:t>1</w:t>
            </w:r>
            <w:r>
              <w:rPr>
                <w:rFonts w:hint="eastAsia" w:ascii="宋体" w:hAnsi="宋体" w:eastAsia="仿宋" w:cs="仿宋"/>
                <w:snapToGrid/>
                <w:kern w:val="2"/>
                <w:sz w:val="21"/>
                <w:szCs w:val="21"/>
              </w:rPr>
              <w:t>个</w:t>
            </w:r>
            <w:r>
              <w:rPr>
                <w:rFonts w:hint="eastAsia" w:ascii="宋体" w:hAnsi="宋体" w:eastAsia="仿宋" w:cs="仿宋"/>
                <w:snapToGrid/>
                <w:kern w:val="2"/>
                <w:sz w:val="21"/>
                <w:szCs w:val="21"/>
                <w:lang w:eastAsia="zh-CN"/>
              </w:rPr>
              <w:t>500</w:t>
            </w:r>
            <w:r>
              <w:rPr>
                <w:rFonts w:hint="eastAsia" w:ascii="宋体" w:hAnsi="宋体" w:eastAsia="仿宋" w:cs="仿宋"/>
                <w:snapToGrid/>
                <w:kern w:val="2"/>
                <w:sz w:val="21"/>
                <w:szCs w:val="21"/>
              </w:rPr>
              <w:t>亩的饲草生产基地。</w:t>
            </w:r>
          </w:p>
        </w:tc>
        <w:tc>
          <w:tcPr>
            <w:tcW w:w="4657"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240" w:lineRule="atLeast"/>
              <w:ind w:firstLine="420" w:firstLineChars="200"/>
              <w:textAlignment w:val="auto"/>
              <w:rPr>
                <w:rFonts w:hint="eastAsia" w:ascii="宋体" w:hAnsi="宋体" w:eastAsia="仿宋" w:cs="仿宋"/>
                <w:snapToGrid/>
                <w:kern w:val="2"/>
                <w:sz w:val="21"/>
                <w:szCs w:val="21"/>
              </w:rPr>
            </w:pPr>
          </w:p>
        </w:tc>
        <w:tc>
          <w:tcPr>
            <w:tcW w:w="645" w:type="dxa"/>
            <w:tcBorders>
              <w:top w:val="nil"/>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kern w:val="2"/>
                <w:sz w:val="21"/>
                <w:szCs w:val="21"/>
              </w:rPr>
            </w:pPr>
          </w:p>
        </w:tc>
        <w:tc>
          <w:tcPr>
            <w:tcW w:w="646" w:type="dxa"/>
            <w:tcBorders>
              <w:top w:val="nil"/>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kern w:val="2"/>
                <w:sz w:val="21"/>
                <w:szCs w:val="21"/>
              </w:rPr>
            </w:pPr>
          </w:p>
        </w:tc>
      </w:tr>
      <w:tr>
        <w:tblPrEx>
          <w:tblCellMar>
            <w:top w:w="0" w:type="dxa"/>
            <w:left w:w="108" w:type="dxa"/>
            <w:bottom w:w="0" w:type="dxa"/>
            <w:right w:w="108" w:type="dxa"/>
          </w:tblCellMar>
        </w:tblPrEx>
        <w:trPr>
          <w:trHeight w:val="960" w:hRule="atLeast"/>
          <w:jc w:val="center"/>
        </w:trPr>
        <w:tc>
          <w:tcPr>
            <w:tcW w:w="688" w:type="dxa"/>
            <w:tcBorders>
              <w:top w:val="nil"/>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kern w:val="2"/>
                <w:sz w:val="21"/>
                <w:szCs w:val="21"/>
                <w:lang w:eastAsia="zh-CN"/>
              </w:rPr>
            </w:pPr>
            <w:r>
              <w:rPr>
                <w:rFonts w:hint="eastAsia" w:ascii="宋体" w:hAnsi="宋体" w:eastAsia="仿宋" w:cs="仿宋"/>
                <w:snapToGrid/>
                <w:kern w:val="2"/>
                <w:sz w:val="21"/>
                <w:szCs w:val="21"/>
                <w:lang w:eastAsia="zh-CN"/>
              </w:rPr>
              <w:t>8</w:t>
            </w:r>
          </w:p>
        </w:tc>
        <w:tc>
          <w:tcPr>
            <w:tcW w:w="730" w:type="dxa"/>
            <w:vMerge w:val="continue"/>
            <w:tcBorders>
              <w:top w:val="nil"/>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kern w:val="2"/>
                <w:sz w:val="21"/>
                <w:szCs w:val="21"/>
              </w:rPr>
            </w:pPr>
          </w:p>
        </w:tc>
        <w:tc>
          <w:tcPr>
            <w:tcW w:w="851" w:type="dxa"/>
            <w:vMerge w:val="continue"/>
            <w:tcBorders>
              <w:top w:val="nil"/>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kern w:val="2"/>
                <w:sz w:val="21"/>
                <w:szCs w:val="21"/>
              </w:rPr>
            </w:pPr>
          </w:p>
        </w:tc>
        <w:tc>
          <w:tcPr>
            <w:tcW w:w="1276" w:type="dxa"/>
            <w:tcBorders>
              <w:top w:val="nil"/>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kern w:val="2"/>
                <w:sz w:val="21"/>
                <w:szCs w:val="21"/>
              </w:rPr>
            </w:pPr>
            <w:r>
              <w:rPr>
                <w:rFonts w:hint="eastAsia" w:ascii="宋体" w:hAnsi="宋体" w:eastAsia="仿宋" w:cs="仿宋"/>
                <w:snapToGrid/>
                <w:kern w:val="2"/>
                <w:sz w:val="21"/>
                <w:szCs w:val="21"/>
              </w:rPr>
              <w:t>草牧业新型经营示范主体</w:t>
            </w:r>
          </w:p>
        </w:tc>
        <w:tc>
          <w:tcPr>
            <w:tcW w:w="708"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kern w:val="2"/>
                <w:sz w:val="21"/>
                <w:szCs w:val="21"/>
              </w:rPr>
            </w:pPr>
          </w:p>
        </w:tc>
        <w:tc>
          <w:tcPr>
            <w:tcW w:w="4253" w:type="dxa"/>
            <w:tcBorders>
              <w:top w:val="nil"/>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240" w:lineRule="atLeast"/>
              <w:ind w:firstLine="420" w:firstLineChars="200"/>
              <w:textAlignment w:val="auto"/>
              <w:rPr>
                <w:rFonts w:hint="eastAsia" w:ascii="宋体" w:hAnsi="宋体" w:eastAsia="仿宋" w:cs="仿宋"/>
                <w:snapToGrid/>
                <w:kern w:val="2"/>
                <w:sz w:val="21"/>
                <w:szCs w:val="21"/>
              </w:rPr>
            </w:pPr>
            <w:r>
              <w:rPr>
                <w:rFonts w:hint="eastAsia" w:ascii="宋体" w:hAnsi="宋体" w:eastAsia="仿宋" w:cs="仿宋"/>
                <w:snapToGrid/>
                <w:kern w:val="2"/>
                <w:sz w:val="21"/>
                <w:szCs w:val="21"/>
              </w:rPr>
              <w:t>县（市、区）每年支持打造不少于</w:t>
            </w:r>
            <w:r>
              <w:rPr>
                <w:rFonts w:hint="eastAsia" w:ascii="宋体" w:hAnsi="宋体" w:eastAsia="仿宋" w:cs="仿宋"/>
                <w:snapToGrid/>
                <w:kern w:val="2"/>
                <w:sz w:val="21"/>
                <w:szCs w:val="21"/>
                <w:lang w:eastAsia="zh-CN"/>
              </w:rPr>
              <w:t>1</w:t>
            </w:r>
            <w:r>
              <w:rPr>
                <w:rFonts w:hint="eastAsia" w:ascii="宋体" w:hAnsi="宋体" w:eastAsia="仿宋" w:cs="仿宋"/>
                <w:snapToGrid/>
                <w:kern w:val="2"/>
                <w:sz w:val="21"/>
                <w:szCs w:val="21"/>
              </w:rPr>
              <w:t>个集牧草种植、收贮加工、规模养殖一体化的草牧业新型经营示范主体。</w:t>
            </w:r>
          </w:p>
        </w:tc>
        <w:tc>
          <w:tcPr>
            <w:tcW w:w="4657"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240" w:lineRule="atLeast"/>
              <w:ind w:firstLine="420" w:firstLineChars="200"/>
              <w:textAlignment w:val="auto"/>
              <w:rPr>
                <w:rFonts w:hint="eastAsia" w:ascii="宋体" w:hAnsi="宋体" w:eastAsia="仿宋" w:cs="仿宋"/>
                <w:snapToGrid/>
                <w:kern w:val="2"/>
                <w:sz w:val="21"/>
                <w:szCs w:val="21"/>
              </w:rPr>
            </w:pPr>
          </w:p>
        </w:tc>
        <w:tc>
          <w:tcPr>
            <w:tcW w:w="645" w:type="dxa"/>
            <w:tcBorders>
              <w:top w:val="nil"/>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kern w:val="2"/>
                <w:sz w:val="21"/>
                <w:szCs w:val="21"/>
              </w:rPr>
            </w:pPr>
          </w:p>
        </w:tc>
        <w:tc>
          <w:tcPr>
            <w:tcW w:w="646" w:type="dxa"/>
            <w:tcBorders>
              <w:top w:val="nil"/>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kern w:val="2"/>
                <w:sz w:val="21"/>
                <w:szCs w:val="21"/>
              </w:rPr>
            </w:pPr>
          </w:p>
        </w:tc>
      </w:tr>
      <w:tr>
        <w:tblPrEx>
          <w:tblCellMar>
            <w:top w:w="0" w:type="dxa"/>
            <w:left w:w="108" w:type="dxa"/>
            <w:bottom w:w="0" w:type="dxa"/>
            <w:right w:w="108" w:type="dxa"/>
          </w:tblCellMar>
        </w:tblPrEx>
        <w:trPr>
          <w:trHeight w:val="1486" w:hRule="atLeast"/>
          <w:jc w:val="center"/>
        </w:trPr>
        <w:tc>
          <w:tcPr>
            <w:tcW w:w="688" w:type="dxa"/>
            <w:tcBorders>
              <w:top w:val="nil"/>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kern w:val="2"/>
                <w:sz w:val="21"/>
                <w:szCs w:val="21"/>
                <w:lang w:eastAsia="zh-CN"/>
              </w:rPr>
            </w:pPr>
            <w:r>
              <w:rPr>
                <w:rFonts w:hint="eastAsia" w:ascii="宋体" w:hAnsi="宋体" w:eastAsia="仿宋" w:cs="仿宋"/>
                <w:snapToGrid/>
                <w:kern w:val="2"/>
                <w:sz w:val="21"/>
                <w:szCs w:val="21"/>
                <w:lang w:eastAsia="zh-CN"/>
              </w:rPr>
              <w:t>9</w:t>
            </w:r>
          </w:p>
        </w:tc>
        <w:tc>
          <w:tcPr>
            <w:tcW w:w="730" w:type="dxa"/>
            <w:vMerge w:val="continue"/>
            <w:tcBorders>
              <w:top w:val="nil"/>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kern w:val="2"/>
                <w:sz w:val="21"/>
                <w:szCs w:val="21"/>
              </w:rPr>
            </w:pPr>
          </w:p>
        </w:tc>
        <w:tc>
          <w:tcPr>
            <w:tcW w:w="851" w:type="dxa"/>
            <w:vMerge w:val="restar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kern w:val="2"/>
                <w:sz w:val="21"/>
                <w:szCs w:val="21"/>
              </w:rPr>
            </w:pPr>
          </w:p>
        </w:tc>
        <w:tc>
          <w:tcPr>
            <w:tcW w:w="1276" w:type="dxa"/>
            <w:tcBorders>
              <w:top w:val="nil"/>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kern w:val="2"/>
                <w:sz w:val="21"/>
                <w:szCs w:val="21"/>
              </w:rPr>
            </w:pPr>
            <w:r>
              <w:rPr>
                <w:rFonts w:hint="eastAsia" w:ascii="宋体" w:hAnsi="宋体" w:eastAsia="仿宋" w:cs="仿宋"/>
                <w:snapToGrid/>
                <w:kern w:val="2"/>
                <w:sz w:val="21"/>
                <w:szCs w:val="21"/>
              </w:rPr>
              <w:t>机械化养殖典型项目</w:t>
            </w:r>
          </w:p>
        </w:tc>
        <w:tc>
          <w:tcPr>
            <w:tcW w:w="708" w:type="dxa"/>
            <w:vMerge w:val="restart"/>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kern w:val="2"/>
                <w:sz w:val="21"/>
                <w:szCs w:val="21"/>
              </w:rPr>
            </w:pPr>
          </w:p>
        </w:tc>
        <w:tc>
          <w:tcPr>
            <w:tcW w:w="4253" w:type="dxa"/>
            <w:tcBorders>
              <w:top w:val="nil"/>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240" w:lineRule="atLeast"/>
              <w:ind w:firstLine="420" w:firstLineChars="200"/>
              <w:textAlignment w:val="auto"/>
              <w:rPr>
                <w:rFonts w:hint="eastAsia" w:ascii="宋体" w:hAnsi="宋体" w:eastAsia="仿宋" w:cs="仿宋"/>
                <w:snapToGrid/>
                <w:kern w:val="2"/>
                <w:sz w:val="21"/>
                <w:szCs w:val="21"/>
              </w:rPr>
            </w:pPr>
            <w:r>
              <w:rPr>
                <w:rFonts w:hint="eastAsia" w:ascii="宋体" w:hAnsi="宋体" w:eastAsia="仿宋" w:cs="仿宋"/>
                <w:snapToGrid/>
                <w:kern w:val="2"/>
                <w:sz w:val="21"/>
                <w:szCs w:val="21"/>
              </w:rPr>
              <w:t>县（市、区）每年支持不少于</w:t>
            </w:r>
            <w:r>
              <w:rPr>
                <w:rFonts w:hint="eastAsia" w:ascii="宋体" w:hAnsi="宋体" w:eastAsia="仿宋" w:cs="仿宋"/>
                <w:snapToGrid/>
                <w:kern w:val="2"/>
                <w:sz w:val="21"/>
                <w:szCs w:val="21"/>
                <w:lang w:eastAsia="zh-CN"/>
              </w:rPr>
              <w:t>1</w:t>
            </w:r>
            <w:r>
              <w:rPr>
                <w:rFonts w:hint="eastAsia" w:ascii="宋体" w:hAnsi="宋体" w:eastAsia="仿宋" w:cs="仿宋"/>
                <w:snapToGrid/>
                <w:kern w:val="2"/>
                <w:sz w:val="21"/>
                <w:szCs w:val="21"/>
              </w:rPr>
              <w:t>个秸秆膨化、生物发酵、全日粮（</w:t>
            </w:r>
            <w:r>
              <w:rPr>
                <w:rFonts w:hint="eastAsia" w:ascii="宋体" w:hAnsi="宋体" w:eastAsia="仿宋" w:cs="仿宋"/>
                <w:snapToGrid/>
                <w:kern w:val="2"/>
                <w:sz w:val="21"/>
                <w:szCs w:val="21"/>
                <w:lang w:eastAsia="zh-CN"/>
              </w:rPr>
              <w:t>TMR</w:t>
            </w:r>
            <w:r>
              <w:rPr>
                <w:rFonts w:hint="eastAsia" w:ascii="宋体" w:hAnsi="宋体" w:eastAsia="仿宋" w:cs="仿宋"/>
                <w:snapToGrid/>
                <w:kern w:val="2"/>
                <w:sz w:val="21"/>
                <w:szCs w:val="21"/>
              </w:rPr>
              <w:t>）技术应用、自动上料、自动清粪等机械化舍饲项目，打造机械化养殖典型模式。</w:t>
            </w:r>
          </w:p>
        </w:tc>
        <w:tc>
          <w:tcPr>
            <w:tcW w:w="4657" w:type="dxa"/>
            <w:vMerge w:val="restart"/>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240" w:lineRule="atLeast"/>
              <w:ind w:firstLine="420" w:firstLineChars="200"/>
              <w:textAlignment w:val="auto"/>
              <w:rPr>
                <w:rFonts w:hint="eastAsia" w:ascii="宋体" w:hAnsi="宋体" w:eastAsia="仿宋" w:cs="仿宋"/>
                <w:snapToGrid/>
                <w:kern w:val="2"/>
                <w:sz w:val="21"/>
                <w:szCs w:val="21"/>
              </w:rPr>
            </w:pPr>
          </w:p>
        </w:tc>
        <w:tc>
          <w:tcPr>
            <w:tcW w:w="645" w:type="dxa"/>
            <w:tcBorders>
              <w:top w:val="nil"/>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kern w:val="2"/>
                <w:sz w:val="21"/>
                <w:szCs w:val="21"/>
              </w:rPr>
            </w:pPr>
          </w:p>
        </w:tc>
        <w:tc>
          <w:tcPr>
            <w:tcW w:w="646" w:type="dxa"/>
            <w:tcBorders>
              <w:top w:val="nil"/>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kern w:val="2"/>
                <w:sz w:val="21"/>
                <w:szCs w:val="21"/>
              </w:rPr>
            </w:pPr>
          </w:p>
        </w:tc>
      </w:tr>
      <w:tr>
        <w:tblPrEx>
          <w:tblCellMar>
            <w:top w:w="0" w:type="dxa"/>
            <w:left w:w="108" w:type="dxa"/>
            <w:bottom w:w="0" w:type="dxa"/>
            <w:right w:w="108" w:type="dxa"/>
          </w:tblCellMar>
        </w:tblPrEx>
        <w:trPr>
          <w:trHeight w:val="960" w:hRule="atLeast"/>
          <w:jc w:val="center"/>
        </w:trPr>
        <w:tc>
          <w:tcPr>
            <w:tcW w:w="68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kern w:val="2"/>
                <w:sz w:val="21"/>
                <w:szCs w:val="21"/>
                <w:lang w:eastAsia="zh-CN"/>
              </w:rPr>
            </w:pPr>
            <w:r>
              <w:rPr>
                <w:rFonts w:hint="eastAsia" w:ascii="宋体" w:hAnsi="宋体" w:eastAsia="仿宋" w:cs="仿宋"/>
                <w:snapToGrid/>
                <w:kern w:val="2"/>
                <w:sz w:val="21"/>
                <w:szCs w:val="21"/>
                <w:lang w:eastAsia="zh-CN"/>
              </w:rPr>
              <w:t>10</w:t>
            </w:r>
          </w:p>
        </w:tc>
        <w:tc>
          <w:tcPr>
            <w:tcW w:w="730" w:type="dxa"/>
            <w:vMerge w:val="continue"/>
            <w:tcBorders>
              <w:top w:val="nil"/>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kern w:val="2"/>
                <w:sz w:val="21"/>
                <w:szCs w:val="21"/>
              </w:rPr>
            </w:pPr>
          </w:p>
        </w:tc>
        <w:tc>
          <w:tcPr>
            <w:tcW w:w="851" w:type="dxa"/>
            <w:vMerge w:val="continue"/>
            <w:tcBorders>
              <w:top w:val="nil"/>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kern w:val="2"/>
                <w:sz w:val="21"/>
                <w:szCs w:val="21"/>
              </w:rPr>
            </w:pPr>
          </w:p>
        </w:tc>
        <w:tc>
          <w:tcPr>
            <w:tcW w:w="1276"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kern w:val="2"/>
                <w:sz w:val="21"/>
                <w:szCs w:val="21"/>
              </w:rPr>
            </w:pPr>
            <w:r>
              <w:rPr>
                <w:rFonts w:hint="eastAsia" w:ascii="宋体" w:hAnsi="宋体" w:eastAsia="仿宋" w:cs="仿宋"/>
                <w:snapToGrid/>
                <w:kern w:val="2"/>
                <w:sz w:val="21"/>
                <w:szCs w:val="21"/>
              </w:rPr>
              <w:t>秸秆高效利用典型</w:t>
            </w:r>
          </w:p>
        </w:tc>
        <w:tc>
          <w:tcPr>
            <w:tcW w:w="708" w:type="dxa"/>
            <w:vMerge w:val="continue"/>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kern w:val="2"/>
                <w:sz w:val="21"/>
                <w:szCs w:val="21"/>
              </w:rPr>
            </w:pPr>
          </w:p>
        </w:tc>
        <w:tc>
          <w:tcPr>
            <w:tcW w:w="4253"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240" w:lineRule="atLeast"/>
              <w:ind w:firstLine="420" w:firstLineChars="200"/>
              <w:textAlignment w:val="auto"/>
              <w:rPr>
                <w:rFonts w:hint="eastAsia" w:ascii="宋体" w:hAnsi="宋体" w:eastAsia="仿宋" w:cs="仿宋"/>
                <w:snapToGrid/>
                <w:kern w:val="2"/>
                <w:sz w:val="21"/>
                <w:szCs w:val="21"/>
              </w:rPr>
            </w:pPr>
            <w:r>
              <w:rPr>
                <w:rFonts w:hint="eastAsia" w:ascii="宋体" w:hAnsi="宋体" w:eastAsia="仿宋" w:cs="仿宋"/>
                <w:snapToGrid/>
                <w:kern w:val="2"/>
                <w:sz w:val="21"/>
                <w:szCs w:val="21"/>
              </w:rPr>
              <w:t>县（市、区）每年支持推广不少于</w:t>
            </w:r>
            <w:r>
              <w:rPr>
                <w:rFonts w:hint="eastAsia" w:ascii="宋体" w:hAnsi="宋体" w:eastAsia="仿宋" w:cs="仿宋"/>
                <w:snapToGrid/>
                <w:kern w:val="2"/>
                <w:sz w:val="21"/>
                <w:szCs w:val="21"/>
                <w:lang w:eastAsia="zh-CN"/>
              </w:rPr>
              <w:t>1</w:t>
            </w:r>
            <w:r>
              <w:rPr>
                <w:rFonts w:hint="eastAsia" w:ascii="宋体" w:hAnsi="宋体" w:eastAsia="仿宋" w:cs="仿宋"/>
                <w:snapToGrid/>
                <w:kern w:val="2"/>
                <w:sz w:val="21"/>
                <w:szCs w:val="21"/>
              </w:rPr>
              <w:t>个秸秆饲料膨化、生物菌剂发酵技术应用典型企业。</w:t>
            </w:r>
          </w:p>
        </w:tc>
        <w:tc>
          <w:tcPr>
            <w:tcW w:w="4657" w:type="dxa"/>
            <w:vMerge w:val="continue"/>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240" w:lineRule="atLeast"/>
              <w:ind w:firstLine="420" w:firstLineChars="200"/>
              <w:textAlignment w:val="auto"/>
              <w:rPr>
                <w:rFonts w:hint="eastAsia" w:ascii="宋体" w:hAnsi="宋体" w:eastAsia="仿宋" w:cs="仿宋"/>
                <w:snapToGrid/>
                <w:kern w:val="2"/>
                <w:sz w:val="21"/>
                <w:szCs w:val="21"/>
              </w:rPr>
            </w:pPr>
          </w:p>
        </w:tc>
        <w:tc>
          <w:tcPr>
            <w:tcW w:w="645"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kern w:val="2"/>
                <w:sz w:val="21"/>
                <w:szCs w:val="21"/>
              </w:rPr>
            </w:pPr>
          </w:p>
        </w:tc>
        <w:tc>
          <w:tcPr>
            <w:tcW w:w="646"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kern w:val="2"/>
                <w:sz w:val="21"/>
                <w:szCs w:val="21"/>
              </w:rPr>
            </w:pPr>
          </w:p>
        </w:tc>
      </w:tr>
      <w:tr>
        <w:tblPrEx>
          <w:tblCellMar>
            <w:top w:w="0" w:type="dxa"/>
            <w:left w:w="108" w:type="dxa"/>
            <w:bottom w:w="0" w:type="dxa"/>
            <w:right w:w="108" w:type="dxa"/>
          </w:tblCellMar>
        </w:tblPrEx>
        <w:trPr>
          <w:trHeight w:val="542" w:hRule="atLeast"/>
          <w:jc w:val="center"/>
        </w:trPr>
        <w:tc>
          <w:tcPr>
            <w:tcW w:w="688" w:type="dxa"/>
            <w:tcBorders>
              <w:top w:val="nil"/>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kern w:val="2"/>
                <w:sz w:val="21"/>
                <w:szCs w:val="21"/>
                <w:lang w:eastAsia="zh-CN"/>
              </w:rPr>
            </w:pPr>
            <w:r>
              <w:rPr>
                <w:rFonts w:hint="eastAsia" w:ascii="宋体" w:hAnsi="宋体" w:eastAsia="仿宋" w:cs="仿宋"/>
                <w:snapToGrid/>
                <w:kern w:val="2"/>
                <w:sz w:val="21"/>
                <w:szCs w:val="21"/>
                <w:lang w:eastAsia="zh-CN"/>
              </w:rPr>
              <w:t>11</w:t>
            </w:r>
          </w:p>
        </w:tc>
        <w:tc>
          <w:tcPr>
            <w:tcW w:w="730" w:type="dxa"/>
            <w:tcBorders>
              <w:top w:val="nil"/>
              <w:left w:val="single" w:color="auto" w:sz="4" w:space="0"/>
              <w:bottom w:val="single" w:color="000000"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kern w:val="2"/>
                <w:sz w:val="21"/>
                <w:szCs w:val="21"/>
              </w:rPr>
            </w:pPr>
            <w:r>
              <w:rPr>
                <w:rFonts w:hint="eastAsia" w:ascii="宋体" w:hAnsi="宋体" w:eastAsia="仿宋" w:cs="仿宋"/>
                <w:snapToGrid/>
                <w:kern w:val="2"/>
                <w:sz w:val="21"/>
                <w:szCs w:val="21"/>
              </w:rPr>
              <w:t>效果</w:t>
            </w:r>
          </w:p>
        </w:tc>
        <w:tc>
          <w:tcPr>
            <w:tcW w:w="851" w:type="dxa"/>
            <w:tcBorders>
              <w:top w:val="nil"/>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kern w:val="2"/>
                <w:sz w:val="21"/>
                <w:szCs w:val="21"/>
              </w:rPr>
            </w:pPr>
            <w:r>
              <w:rPr>
                <w:rFonts w:hint="eastAsia" w:ascii="宋体" w:hAnsi="宋体" w:eastAsia="仿宋" w:cs="仿宋"/>
                <w:snapToGrid/>
                <w:kern w:val="2"/>
                <w:sz w:val="21"/>
                <w:szCs w:val="21"/>
              </w:rPr>
              <w:t>服务对象满意度指标</w:t>
            </w:r>
          </w:p>
        </w:tc>
        <w:tc>
          <w:tcPr>
            <w:tcW w:w="1276" w:type="dxa"/>
            <w:tcBorders>
              <w:top w:val="nil"/>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kern w:val="2"/>
                <w:sz w:val="21"/>
                <w:szCs w:val="21"/>
              </w:rPr>
            </w:pPr>
            <w:r>
              <w:rPr>
                <w:rFonts w:hint="eastAsia" w:ascii="宋体" w:hAnsi="宋体" w:eastAsia="仿宋" w:cs="仿宋"/>
                <w:snapToGrid/>
                <w:kern w:val="2"/>
                <w:sz w:val="21"/>
                <w:szCs w:val="21"/>
              </w:rPr>
              <w:t>补奖对象满意度</w:t>
            </w:r>
          </w:p>
        </w:tc>
        <w:tc>
          <w:tcPr>
            <w:tcW w:w="708"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kern w:val="2"/>
                <w:sz w:val="21"/>
                <w:szCs w:val="21"/>
                <w:lang w:eastAsia="zh-CN"/>
              </w:rPr>
            </w:pPr>
            <w:r>
              <w:rPr>
                <w:rFonts w:hint="eastAsia" w:ascii="宋体" w:hAnsi="宋体" w:eastAsia="仿宋" w:cs="仿宋"/>
                <w:snapToGrid/>
                <w:kern w:val="2"/>
                <w:sz w:val="21"/>
                <w:szCs w:val="21"/>
                <w:lang w:eastAsia="zh-CN"/>
              </w:rPr>
              <w:t>5</w:t>
            </w:r>
          </w:p>
        </w:tc>
        <w:tc>
          <w:tcPr>
            <w:tcW w:w="4253" w:type="dxa"/>
            <w:tcBorders>
              <w:top w:val="nil"/>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240" w:lineRule="atLeast"/>
              <w:ind w:firstLine="420" w:firstLineChars="200"/>
              <w:textAlignment w:val="auto"/>
              <w:rPr>
                <w:rFonts w:hint="eastAsia" w:ascii="宋体" w:hAnsi="宋体" w:eastAsia="仿宋" w:cs="仿宋"/>
                <w:snapToGrid/>
                <w:kern w:val="2"/>
                <w:sz w:val="21"/>
                <w:szCs w:val="21"/>
              </w:rPr>
            </w:pPr>
            <w:r>
              <w:rPr>
                <w:rFonts w:hint="eastAsia" w:ascii="宋体" w:hAnsi="宋体" w:eastAsia="仿宋" w:cs="仿宋"/>
                <w:snapToGrid/>
                <w:kern w:val="2"/>
                <w:sz w:val="21"/>
                <w:szCs w:val="21"/>
              </w:rPr>
              <w:t>农牧民、项目建设单位调查满意度不低于</w:t>
            </w:r>
            <w:r>
              <w:rPr>
                <w:rFonts w:hint="eastAsia" w:ascii="宋体" w:hAnsi="宋体" w:eastAsia="仿宋" w:cs="仿宋"/>
                <w:snapToGrid/>
                <w:kern w:val="2"/>
                <w:sz w:val="21"/>
                <w:szCs w:val="21"/>
                <w:lang w:val="en-US" w:eastAsia="zh-CN"/>
              </w:rPr>
              <w:t>90</w:t>
            </w:r>
            <w:r>
              <w:rPr>
                <w:rFonts w:hint="eastAsia" w:ascii="宋体" w:hAnsi="宋体" w:eastAsia="仿宋" w:cs="仿宋"/>
                <w:snapToGrid/>
                <w:kern w:val="2"/>
                <w:sz w:val="21"/>
                <w:szCs w:val="21"/>
              </w:rPr>
              <w:t>%</w:t>
            </w:r>
          </w:p>
        </w:tc>
        <w:tc>
          <w:tcPr>
            <w:tcW w:w="4657"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240" w:lineRule="atLeast"/>
              <w:ind w:firstLine="420" w:firstLineChars="200"/>
              <w:textAlignment w:val="auto"/>
              <w:rPr>
                <w:rFonts w:hint="eastAsia" w:ascii="宋体" w:hAnsi="宋体" w:eastAsia="仿宋" w:cs="仿宋"/>
                <w:snapToGrid/>
                <w:kern w:val="2"/>
                <w:sz w:val="21"/>
                <w:szCs w:val="21"/>
              </w:rPr>
            </w:pPr>
            <w:r>
              <w:rPr>
                <w:rFonts w:hint="eastAsia" w:ascii="宋体" w:hAnsi="宋体" w:eastAsia="仿宋" w:cs="仿宋"/>
                <w:snapToGrid/>
                <w:kern w:val="2"/>
                <w:sz w:val="21"/>
                <w:szCs w:val="21"/>
              </w:rPr>
              <w:t>达标得</w:t>
            </w:r>
            <w:r>
              <w:rPr>
                <w:rFonts w:hint="eastAsia" w:ascii="宋体" w:hAnsi="宋体" w:eastAsia="仿宋" w:cs="仿宋"/>
                <w:snapToGrid/>
                <w:kern w:val="2"/>
                <w:sz w:val="21"/>
                <w:szCs w:val="21"/>
                <w:lang w:eastAsia="zh-CN"/>
              </w:rPr>
              <w:t>5</w:t>
            </w:r>
            <w:r>
              <w:rPr>
                <w:rFonts w:hint="eastAsia" w:ascii="宋体" w:hAnsi="宋体" w:eastAsia="仿宋" w:cs="仿宋"/>
                <w:snapToGrid/>
                <w:kern w:val="2"/>
                <w:sz w:val="21"/>
                <w:szCs w:val="21"/>
              </w:rPr>
              <w:t>分。</w:t>
            </w:r>
          </w:p>
        </w:tc>
        <w:tc>
          <w:tcPr>
            <w:tcW w:w="645" w:type="dxa"/>
            <w:tcBorders>
              <w:top w:val="nil"/>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kern w:val="2"/>
                <w:sz w:val="21"/>
                <w:szCs w:val="21"/>
              </w:rPr>
            </w:pPr>
          </w:p>
        </w:tc>
        <w:tc>
          <w:tcPr>
            <w:tcW w:w="646" w:type="dxa"/>
            <w:tcBorders>
              <w:top w:val="nil"/>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kern w:val="2"/>
                <w:sz w:val="21"/>
                <w:szCs w:val="21"/>
              </w:rPr>
            </w:pPr>
          </w:p>
        </w:tc>
      </w:tr>
      <w:tr>
        <w:tblPrEx>
          <w:tblCellMar>
            <w:top w:w="0" w:type="dxa"/>
            <w:left w:w="108" w:type="dxa"/>
            <w:bottom w:w="0" w:type="dxa"/>
            <w:right w:w="108" w:type="dxa"/>
          </w:tblCellMar>
        </w:tblPrEx>
        <w:trPr>
          <w:trHeight w:val="780" w:hRule="atLeast"/>
          <w:jc w:val="center"/>
        </w:trPr>
        <w:tc>
          <w:tcPr>
            <w:tcW w:w="688" w:type="dxa"/>
            <w:tcBorders>
              <w:top w:val="nil"/>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kern w:val="2"/>
                <w:sz w:val="21"/>
                <w:szCs w:val="21"/>
                <w:lang w:eastAsia="zh-CN"/>
              </w:rPr>
            </w:pPr>
            <w:r>
              <w:rPr>
                <w:rFonts w:hint="eastAsia" w:ascii="宋体" w:hAnsi="宋体" w:eastAsia="仿宋" w:cs="仿宋"/>
                <w:snapToGrid/>
                <w:kern w:val="2"/>
                <w:sz w:val="21"/>
                <w:szCs w:val="21"/>
                <w:lang w:eastAsia="zh-CN"/>
              </w:rPr>
              <w:t>12</w:t>
            </w:r>
          </w:p>
        </w:tc>
        <w:tc>
          <w:tcPr>
            <w:tcW w:w="730" w:type="dxa"/>
            <w:tcBorders>
              <w:top w:val="nil"/>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kern w:val="2"/>
                <w:sz w:val="21"/>
                <w:szCs w:val="21"/>
              </w:rPr>
            </w:pPr>
            <w:r>
              <w:rPr>
                <w:rFonts w:hint="eastAsia" w:ascii="宋体" w:hAnsi="宋体" w:eastAsia="仿宋" w:cs="仿宋"/>
                <w:snapToGrid/>
                <w:kern w:val="2"/>
                <w:sz w:val="21"/>
                <w:szCs w:val="21"/>
              </w:rPr>
              <w:t>扣分项</w:t>
            </w:r>
          </w:p>
        </w:tc>
        <w:tc>
          <w:tcPr>
            <w:tcW w:w="851" w:type="dxa"/>
            <w:tcBorders>
              <w:top w:val="nil"/>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kern w:val="2"/>
                <w:sz w:val="21"/>
                <w:szCs w:val="21"/>
              </w:rPr>
            </w:pPr>
            <w:r>
              <w:rPr>
                <w:rFonts w:hint="eastAsia" w:ascii="宋体" w:hAnsi="宋体" w:eastAsia="仿宋" w:cs="仿宋"/>
                <w:snapToGrid/>
                <w:kern w:val="2"/>
                <w:sz w:val="21"/>
                <w:szCs w:val="21"/>
              </w:rPr>
              <w:t>违规违纪</w:t>
            </w:r>
          </w:p>
        </w:tc>
        <w:tc>
          <w:tcPr>
            <w:tcW w:w="1276" w:type="dxa"/>
            <w:tcBorders>
              <w:top w:val="nil"/>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kern w:val="2"/>
                <w:sz w:val="21"/>
                <w:szCs w:val="21"/>
              </w:rPr>
            </w:pPr>
            <w:r>
              <w:rPr>
                <w:rFonts w:hint="eastAsia" w:ascii="宋体" w:hAnsi="宋体" w:eastAsia="仿宋" w:cs="仿宋"/>
                <w:snapToGrid/>
                <w:kern w:val="2"/>
                <w:sz w:val="21"/>
                <w:szCs w:val="21"/>
              </w:rPr>
              <w:t>违规违纪</w:t>
            </w:r>
          </w:p>
        </w:tc>
        <w:tc>
          <w:tcPr>
            <w:tcW w:w="708" w:type="dxa"/>
            <w:tcBorders>
              <w:top w:val="nil"/>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kern w:val="2"/>
                <w:sz w:val="21"/>
                <w:szCs w:val="21"/>
              </w:rPr>
            </w:pPr>
            <w:r>
              <w:rPr>
                <w:rFonts w:hint="eastAsia" w:ascii="宋体" w:hAnsi="宋体" w:eastAsia="仿宋" w:cs="仿宋"/>
                <w:snapToGrid/>
                <w:kern w:val="2"/>
                <w:sz w:val="21"/>
                <w:szCs w:val="21"/>
              </w:rPr>
              <w:t>-</w:t>
            </w:r>
          </w:p>
        </w:tc>
        <w:tc>
          <w:tcPr>
            <w:tcW w:w="4253" w:type="dxa"/>
            <w:tcBorders>
              <w:top w:val="nil"/>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240" w:lineRule="atLeast"/>
              <w:ind w:firstLine="420" w:firstLineChars="200"/>
              <w:textAlignment w:val="auto"/>
              <w:rPr>
                <w:rFonts w:hint="eastAsia" w:ascii="宋体" w:hAnsi="宋体" w:eastAsia="仿宋" w:cs="仿宋"/>
                <w:snapToGrid/>
                <w:kern w:val="2"/>
                <w:sz w:val="21"/>
                <w:szCs w:val="21"/>
              </w:rPr>
            </w:pPr>
            <w:r>
              <w:rPr>
                <w:rFonts w:hint="eastAsia" w:ascii="宋体" w:hAnsi="宋体" w:eastAsia="仿宋" w:cs="仿宋"/>
                <w:snapToGrid/>
                <w:kern w:val="2"/>
                <w:sz w:val="21"/>
                <w:szCs w:val="21"/>
              </w:rPr>
              <w:t>项目实施过程中是否存在违规违纪行为。</w:t>
            </w:r>
          </w:p>
        </w:tc>
        <w:tc>
          <w:tcPr>
            <w:tcW w:w="4657" w:type="dxa"/>
            <w:tcBorders>
              <w:top w:val="nil"/>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240" w:lineRule="atLeast"/>
              <w:ind w:firstLine="420" w:firstLineChars="200"/>
              <w:textAlignment w:val="auto"/>
              <w:rPr>
                <w:rFonts w:hint="eastAsia" w:ascii="宋体" w:hAnsi="宋体" w:eastAsia="仿宋" w:cs="仿宋"/>
                <w:snapToGrid/>
                <w:kern w:val="2"/>
                <w:sz w:val="21"/>
                <w:szCs w:val="21"/>
              </w:rPr>
            </w:pPr>
            <w:r>
              <w:rPr>
                <w:rFonts w:hint="eastAsia" w:ascii="宋体" w:hAnsi="宋体" w:eastAsia="仿宋" w:cs="仿宋"/>
                <w:snapToGrid/>
                <w:kern w:val="2"/>
                <w:sz w:val="21"/>
                <w:szCs w:val="21"/>
              </w:rPr>
              <w:t>被监察、审计、财政监督等机构查出存在违规违纪行为的，一次性扣</w:t>
            </w:r>
            <w:r>
              <w:rPr>
                <w:rFonts w:hint="eastAsia" w:ascii="宋体" w:hAnsi="宋体" w:eastAsia="仿宋" w:cs="仿宋"/>
                <w:snapToGrid/>
                <w:kern w:val="2"/>
                <w:sz w:val="21"/>
                <w:szCs w:val="21"/>
                <w:lang w:eastAsia="zh-CN"/>
              </w:rPr>
              <w:t>15</w:t>
            </w:r>
            <w:r>
              <w:rPr>
                <w:rFonts w:hint="eastAsia" w:ascii="宋体" w:hAnsi="宋体" w:eastAsia="仿宋" w:cs="仿宋"/>
                <w:snapToGrid/>
                <w:kern w:val="2"/>
                <w:sz w:val="21"/>
                <w:szCs w:val="21"/>
              </w:rPr>
              <w:t>-</w:t>
            </w:r>
            <w:r>
              <w:rPr>
                <w:rFonts w:hint="eastAsia" w:ascii="宋体" w:hAnsi="宋体" w:eastAsia="仿宋" w:cs="仿宋"/>
                <w:snapToGrid/>
                <w:kern w:val="2"/>
                <w:sz w:val="21"/>
                <w:szCs w:val="21"/>
                <w:lang w:eastAsia="zh-CN"/>
              </w:rPr>
              <w:t>30</w:t>
            </w:r>
            <w:r>
              <w:rPr>
                <w:rFonts w:hint="eastAsia" w:ascii="宋体" w:hAnsi="宋体" w:eastAsia="仿宋" w:cs="仿宋"/>
                <w:snapToGrid/>
                <w:kern w:val="2"/>
                <w:sz w:val="21"/>
                <w:szCs w:val="21"/>
              </w:rPr>
              <w:t>分，造成严重负面影响的，评分为</w:t>
            </w:r>
            <w:r>
              <w:rPr>
                <w:rFonts w:hint="eastAsia" w:ascii="宋体" w:hAnsi="宋体" w:eastAsia="仿宋" w:cs="仿宋"/>
                <w:snapToGrid/>
                <w:kern w:val="2"/>
                <w:sz w:val="21"/>
                <w:szCs w:val="21"/>
                <w:lang w:eastAsia="zh-CN"/>
              </w:rPr>
              <w:t>0</w:t>
            </w:r>
            <w:r>
              <w:rPr>
                <w:rFonts w:hint="eastAsia" w:ascii="宋体" w:hAnsi="宋体" w:eastAsia="仿宋" w:cs="仿宋"/>
                <w:snapToGrid/>
                <w:kern w:val="2"/>
                <w:sz w:val="21"/>
                <w:szCs w:val="21"/>
              </w:rPr>
              <w:t>。</w:t>
            </w:r>
          </w:p>
        </w:tc>
        <w:tc>
          <w:tcPr>
            <w:tcW w:w="645" w:type="dxa"/>
            <w:tcBorders>
              <w:top w:val="nil"/>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kern w:val="2"/>
                <w:sz w:val="21"/>
                <w:szCs w:val="21"/>
              </w:rPr>
            </w:pPr>
          </w:p>
        </w:tc>
        <w:tc>
          <w:tcPr>
            <w:tcW w:w="646" w:type="dxa"/>
            <w:tcBorders>
              <w:top w:val="nil"/>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kern w:val="2"/>
                <w:sz w:val="21"/>
                <w:szCs w:val="21"/>
              </w:rPr>
            </w:pPr>
          </w:p>
        </w:tc>
      </w:tr>
      <w:tr>
        <w:tblPrEx>
          <w:tblCellMar>
            <w:top w:w="0" w:type="dxa"/>
            <w:left w:w="108" w:type="dxa"/>
            <w:bottom w:w="0" w:type="dxa"/>
            <w:right w:w="108" w:type="dxa"/>
          </w:tblCellMar>
        </w:tblPrEx>
        <w:trPr>
          <w:trHeight w:val="837" w:hRule="atLeast"/>
          <w:jc w:val="center"/>
        </w:trPr>
        <w:tc>
          <w:tcPr>
            <w:tcW w:w="3545" w:type="dxa"/>
            <w:gridSpan w:val="4"/>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kern w:val="2"/>
                <w:sz w:val="21"/>
                <w:szCs w:val="21"/>
              </w:rPr>
            </w:pPr>
            <w:r>
              <w:rPr>
                <w:rFonts w:hint="eastAsia" w:ascii="宋体" w:hAnsi="宋体" w:eastAsia="仿宋" w:cs="仿宋"/>
                <w:snapToGrid/>
                <w:kern w:val="2"/>
                <w:sz w:val="21"/>
                <w:szCs w:val="21"/>
              </w:rPr>
              <w:t>合计</w:t>
            </w:r>
          </w:p>
        </w:tc>
        <w:tc>
          <w:tcPr>
            <w:tcW w:w="708" w:type="dxa"/>
            <w:tcBorders>
              <w:top w:val="nil"/>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kern w:val="2"/>
                <w:sz w:val="21"/>
                <w:szCs w:val="21"/>
              </w:rPr>
            </w:pPr>
          </w:p>
        </w:tc>
        <w:tc>
          <w:tcPr>
            <w:tcW w:w="4253" w:type="dxa"/>
            <w:tcBorders>
              <w:top w:val="nil"/>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kern w:val="2"/>
                <w:sz w:val="21"/>
                <w:szCs w:val="21"/>
              </w:rPr>
            </w:pPr>
          </w:p>
        </w:tc>
        <w:tc>
          <w:tcPr>
            <w:tcW w:w="4657" w:type="dxa"/>
            <w:tcBorders>
              <w:top w:val="nil"/>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kern w:val="2"/>
                <w:sz w:val="21"/>
                <w:szCs w:val="21"/>
              </w:rPr>
            </w:pPr>
          </w:p>
        </w:tc>
        <w:tc>
          <w:tcPr>
            <w:tcW w:w="645" w:type="dxa"/>
            <w:tcBorders>
              <w:top w:val="nil"/>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kern w:val="2"/>
                <w:sz w:val="21"/>
                <w:szCs w:val="21"/>
              </w:rPr>
            </w:pPr>
          </w:p>
        </w:tc>
        <w:tc>
          <w:tcPr>
            <w:tcW w:w="646" w:type="dxa"/>
            <w:tcBorders>
              <w:top w:val="nil"/>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kern w:val="2"/>
                <w:sz w:val="21"/>
                <w:szCs w:val="21"/>
              </w:rPr>
            </w:pPr>
          </w:p>
        </w:tc>
      </w:tr>
    </w:tbl>
    <w:p>
      <w:pPr>
        <w:keepNext w:val="0"/>
        <w:keepLines w:val="0"/>
        <w:pageBreakBefore w:val="0"/>
        <w:kinsoku/>
        <w:wordWrap/>
        <w:overflowPunct/>
        <w:autoSpaceDE/>
        <w:autoSpaceDN/>
        <w:bidi w:val="0"/>
        <w:spacing w:after="0" w:line="560" w:lineRule="exact"/>
        <w:ind w:left="3392" w:leftChars="500" w:hanging="1792" w:hangingChars="560"/>
        <w:rPr>
          <w:rFonts w:ascii="宋体" w:hAnsi="宋体" w:eastAsia="宋体" w:cs="Times New Roman"/>
          <w:snapToGrid/>
          <w:kern w:val="2"/>
          <w:szCs w:val="21"/>
        </w:rPr>
        <w:sectPr>
          <w:pgSz w:w="16838" w:h="11906" w:orient="landscape"/>
          <w:pgMar w:top="1361" w:right="1304" w:bottom="1361" w:left="1304" w:header="851" w:footer="992" w:gutter="0"/>
          <w:pgNumType w:fmt="decimal"/>
          <w:cols w:space="0" w:num="1"/>
          <w:rtlGutter w:val="0"/>
          <w:docGrid w:type="lines" w:linePitch="316" w:charSpace="0"/>
        </w:sectPr>
      </w:pPr>
    </w:p>
    <w:p>
      <w:pPr>
        <w:keepNext w:val="0"/>
        <w:keepLines w:val="0"/>
        <w:pageBreakBefore w:val="0"/>
        <w:kinsoku/>
        <w:wordWrap/>
        <w:overflowPunct/>
        <w:autoSpaceDE/>
        <w:autoSpaceDN/>
        <w:bidi w:val="0"/>
        <w:spacing w:after="0" w:line="560" w:lineRule="exact"/>
        <w:rPr>
          <w:rFonts w:hint="eastAsia" w:ascii="宋体" w:hAnsi="宋体" w:eastAsia="黑体" w:cs="黑体"/>
          <w:snapToGrid/>
          <w:kern w:val="2"/>
          <w:sz w:val="32"/>
          <w:szCs w:val="32"/>
          <w:lang w:val="en-US" w:eastAsia="zh-CN"/>
        </w:rPr>
      </w:pPr>
      <w:r>
        <w:rPr>
          <w:rFonts w:hint="eastAsia" w:ascii="宋体" w:hAnsi="宋体" w:eastAsia="黑体" w:cs="黑体"/>
          <w:snapToGrid/>
          <w:kern w:val="2"/>
          <w:sz w:val="32"/>
          <w:szCs w:val="32"/>
        </w:rPr>
        <w:t>附</w:t>
      </w:r>
      <w:r>
        <w:rPr>
          <w:rFonts w:hint="eastAsia" w:ascii="宋体" w:hAnsi="宋体" w:eastAsia="黑体" w:cs="黑体"/>
          <w:snapToGrid/>
          <w:kern w:val="2"/>
          <w:sz w:val="32"/>
          <w:szCs w:val="32"/>
          <w:lang w:eastAsia="zh-CN"/>
        </w:rPr>
        <w:t>表</w:t>
      </w:r>
      <w:r>
        <w:rPr>
          <w:rFonts w:hint="eastAsia" w:ascii="宋体" w:hAnsi="宋体" w:eastAsia="黑体" w:cs="黑体"/>
          <w:snapToGrid/>
          <w:kern w:val="2"/>
          <w:sz w:val="32"/>
          <w:szCs w:val="32"/>
          <w:lang w:val="en-US" w:eastAsia="zh-CN"/>
        </w:rPr>
        <w:t>4</w:t>
      </w:r>
    </w:p>
    <w:p>
      <w:pPr>
        <w:keepNext w:val="0"/>
        <w:keepLines w:val="0"/>
        <w:pageBreakBefore w:val="0"/>
        <w:kinsoku/>
        <w:wordWrap/>
        <w:overflowPunct/>
        <w:autoSpaceDE/>
        <w:autoSpaceDN/>
        <w:bidi w:val="0"/>
        <w:spacing w:after="0" w:line="560" w:lineRule="exact"/>
        <w:jc w:val="center"/>
        <w:rPr>
          <w:rFonts w:ascii="宋体" w:hAnsi="宋体" w:eastAsia="宋体" w:cs="Times New Roman"/>
          <w:snapToGrid/>
          <w:kern w:val="2"/>
          <w:szCs w:val="21"/>
        </w:rPr>
      </w:pPr>
      <w:r>
        <w:rPr>
          <w:rFonts w:hint="eastAsia" w:ascii="宋体" w:hAnsi="宋体" w:eastAsia="宋体" w:cs="Times New Roman"/>
          <w:b/>
          <w:bCs/>
          <w:snapToGrid/>
          <w:kern w:val="2"/>
          <w:sz w:val="44"/>
          <w:szCs w:val="44"/>
        </w:rPr>
        <w:t>草原</w:t>
      </w:r>
      <w:r>
        <w:rPr>
          <w:rFonts w:hint="eastAsia" w:ascii="宋体" w:hAnsi="宋体" w:eastAsia="宋体" w:cs="Times New Roman"/>
          <w:b/>
          <w:bCs/>
          <w:snapToGrid/>
          <w:kern w:val="2"/>
          <w:sz w:val="44"/>
          <w:szCs w:val="44"/>
          <w:lang w:eastAsia="zh-CN"/>
        </w:rPr>
        <w:t>生态保护补助</w:t>
      </w:r>
      <w:r>
        <w:rPr>
          <w:rFonts w:hint="eastAsia" w:ascii="宋体" w:hAnsi="宋体" w:eastAsia="宋体" w:cs="Times New Roman"/>
          <w:b/>
          <w:bCs/>
          <w:snapToGrid/>
          <w:kern w:val="2"/>
          <w:sz w:val="44"/>
          <w:szCs w:val="44"/>
        </w:rPr>
        <w:t>奖励项目绩效目标评价表</w:t>
      </w:r>
    </w:p>
    <w:tbl>
      <w:tblPr>
        <w:tblStyle w:val="10"/>
        <w:tblW w:w="9781" w:type="dxa"/>
        <w:jc w:val="center"/>
        <w:tblLayout w:type="fixed"/>
        <w:tblCellMar>
          <w:top w:w="0" w:type="dxa"/>
          <w:left w:w="108" w:type="dxa"/>
          <w:bottom w:w="0" w:type="dxa"/>
          <w:right w:w="108" w:type="dxa"/>
        </w:tblCellMar>
      </w:tblPr>
      <w:tblGrid>
        <w:gridCol w:w="1659"/>
        <w:gridCol w:w="659"/>
        <w:gridCol w:w="1015"/>
        <w:gridCol w:w="577"/>
        <w:gridCol w:w="1608"/>
        <w:gridCol w:w="893"/>
        <w:gridCol w:w="393"/>
        <w:gridCol w:w="323"/>
        <w:gridCol w:w="742"/>
        <w:gridCol w:w="1912"/>
      </w:tblGrid>
      <w:tr>
        <w:tblPrEx>
          <w:tblCellMar>
            <w:top w:w="0" w:type="dxa"/>
            <w:left w:w="108" w:type="dxa"/>
            <w:bottom w:w="0" w:type="dxa"/>
            <w:right w:w="108" w:type="dxa"/>
          </w:tblCellMar>
        </w:tblPrEx>
        <w:trPr>
          <w:trHeight w:val="401" w:hRule="atLeast"/>
          <w:jc w:val="center"/>
        </w:trPr>
        <w:tc>
          <w:tcPr>
            <w:tcW w:w="165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color w:val="000000"/>
                <w:sz w:val="21"/>
                <w:szCs w:val="21"/>
              </w:rPr>
            </w:pPr>
            <w:r>
              <w:rPr>
                <w:rFonts w:hint="eastAsia" w:ascii="宋体" w:hAnsi="宋体" w:eastAsia="仿宋" w:cs="仿宋"/>
                <w:snapToGrid/>
                <w:color w:val="000000"/>
                <w:sz w:val="21"/>
                <w:szCs w:val="21"/>
              </w:rPr>
              <w:t>项目</w:t>
            </w:r>
          </w:p>
          <w:p>
            <w:pPr>
              <w:keepNext w:val="0"/>
              <w:keepLines w:val="0"/>
              <w:pageBreakBefore w:val="0"/>
              <w:widowControl/>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color w:val="000000"/>
                <w:sz w:val="21"/>
                <w:szCs w:val="21"/>
              </w:rPr>
            </w:pPr>
            <w:r>
              <w:rPr>
                <w:rFonts w:hint="eastAsia" w:ascii="宋体" w:hAnsi="宋体" w:eastAsia="仿宋" w:cs="仿宋"/>
                <w:snapToGrid/>
                <w:color w:val="000000"/>
                <w:sz w:val="21"/>
                <w:szCs w:val="21"/>
              </w:rPr>
              <w:t>名称</w:t>
            </w:r>
          </w:p>
        </w:tc>
        <w:tc>
          <w:tcPr>
            <w:tcW w:w="8122" w:type="dxa"/>
            <w:gridSpan w:val="9"/>
            <w:tcBorders>
              <w:top w:val="single" w:color="auto" w:sz="4" w:space="0"/>
              <w:left w:val="nil"/>
              <w:bottom w:val="single" w:color="auto"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color w:val="000000"/>
                <w:sz w:val="21"/>
                <w:szCs w:val="21"/>
              </w:rPr>
            </w:pPr>
            <w:r>
              <w:rPr>
                <w:rFonts w:hint="eastAsia" w:ascii="宋体" w:hAnsi="宋体" w:eastAsia="仿宋" w:cs="仿宋"/>
                <w:snapToGrid/>
                <w:color w:val="000000"/>
                <w:sz w:val="21"/>
                <w:szCs w:val="21"/>
                <w:lang w:eastAsia="zh-CN"/>
              </w:rPr>
              <w:t>草原生态保护补助奖励项目</w:t>
            </w:r>
          </w:p>
        </w:tc>
      </w:tr>
      <w:tr>
        <w:tblPrEx>
          <w:tblCellMar>
            <w:top w:w="0" w:type="dxa"/>
            <w:left w:w="108" w:type="dxa"/>
            <w:bottom w:w="0" w:type="dxa"/>
            <w:right w:w="108" w:type="dxa"/>
          </w:tblCellMar>
        </w:tblPrEx>
        <w:trPr>
          <w:trHeight w:val="401" w:hRule="atLeast"/>
          <w:jc w:val="center"/>
        </w:trPr>
        <w:tc>
          <w:tcPr>
            <w:tcW w:w="165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color w:val="000000"/>
                <w:sz w:val="21"/>
                <w:szCs w:val="21"/>
              </w:rPr>
            </w:pPr>
            <w:r>
              <w:rPr>
                <w:rFonts w:hint="eastAsia" w:ascii="宋体" w:hAnsi="宋体" w:eastAsia="仿宋" w:cs="仿宋"/>
                <w:snapToGrid/>
                <w:color w:val="000000"/>
                <w:sz w:val="21"/>
                <w:szCs w:val="21"/>
              </w:rPr>
              <w:t>中央主管部门</w:t>
            </w:r>
          </w:p>
        </w:tc>
        <w:tc>
          <w:tcPr>
            <w:tcW w:w="8122" w:type="dxa"/>
            <w:gridSpan w:val="9"/>
            <w:tcBorders>
              <w:top w:val="single" w:color="auto" w:sz="4" w:space="0"/>
              <w:left w:val="nil"/>
              <w:bottom w:val="single" w:color="auto"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color w:val="000000"/>
                <w:sz w:val="21"/>
                <w:szCs w:val="21"/>
              </w:rPr>
            </w:pPr>
            <w:r>
              <w:rPr>
                <w:rFonts w:hint="eastAsia" w:ascii="宋体" w:hAnsi="宋体" w:eastAsia="仿宋" w:cs="仿宋"/>
                <w:snapToGrid/>
                <w:color w:val="000000"/>
                <w:sz w:val="21"/>
                <w:szCs w:val="21"/>
              </w:rPr>
              <w:t>财政部、农业部</w:t>
            </w:r>
          </w:p>
        </w:tc>
      </w:tr>
      <w:tr>
        <w:tblPrEx>
          <w:tblCellMar>
            <w:top w:w="0" w:type="dxa"/>
            <w:left w:w="108" w:type="dxa"/>
            <w:bottom w:w="0" w:type="dxa"/>
            <w:right w:w="108" w:type="dxa"/>
          </w:tblCellMar>
        </w:tblPrEx>
        <w:trPr>
          <w:trHeight w:val="892" w:hRule="atLeast"/>
          <w:jc w:val="center"/>
        </w:trPr>
        <w:tc>
          <w:tcPr>
            <w:tcW w:w="165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color w:val="000000"/>
                <w:sz w:val="21"/>
                <w:szCs w:val="21"/>
              </w:rPr>
            </w:pPr>
            <w:r>
              <w:rPr>
                <w:rFonts w:hint="eastAsia" w:ascii="宋体" w:hAnsi="宋体" w:eastAsia="仿宋" w:cs="仿宋"/>
                <w:snapToGrid/>
                <w:color w:val="000000"/>
                <w:sz w:val="21"/>
                <w:szCs w:val="21"/>
              </w:rPr>
              <w:t>地方主管部门</w:t>
            </w:r>
          </w:p>
        </w:tc>
        <w:tc>
          <w:tcPr>
            <w:tcW w:w="3859" w:type="dxa"/>
            <w:gridSpan w:val="4"/>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color w:val="000000"/>
                <w:sz w:val="21"/>
                <w:szCs w:val="21"/>
              </w:rPr>
            </w:pPr>
            <w:r>
              <w:rPr>
                <w:rFonts w:hint="eastAsia" w:ascii="宋体" w:hAnsi="宋体" w:eastAsia="仿宋" w:cs="仿宋"/>
                <w:snapToGrid/>
                <w:color w:val="000000"/>
                <w:sz w:val="21"/>
                <w:szCs w:val="21"/>
              </w:rPr>
              <w:t>省财政厅 省畜牧业管理局</w:t>
            </w:r>
          </w:p>
        </w:tc>
        <w:tc>
          <w:tcPr>
            <w:tcW w:w="893"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color w:val="000000"/>
                <w:sz w:val="21"/>
                <w:szCs w:val="21"/>
              </w:rPr>
            </w:pPr>
            <w:r>
              <w:rPr>
                <w:rFonts w:hint="eastAsia" w:ascii="宋体" w:hAnsi="宋体" w:eastAsia="仿宋" w:cs="仿宋"/>
                <w:snapToGrid/>
                <w:color w:val="000000"/>
                <w:sz w:val="21"/>
                <w:szCs w:val="21"/>
              </w:rPr>
              <w:t>资金</w:t>
            </w:r>
          </w:p>
          <w:p>
            <w:pPr>
              <w:keepNext w:val="0"/>
              <w:keepLines w:val="0"/>
              <w:pageBreakBefore w:val="0"/>
              <w:widowControl/>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color w:val="000000"/>
                <w:sz w:val="21"/>
                <w:szCs w:val="21"/>
              </w:rPr>
            </w:pPr>
            <w:r>
              <w:rPr>
                <w:rFonts w:hint="eastAsia" w:ascii="宋体" w:hAnsi="宋体" w:eastAsia="仿宋" w:cs="仿宋"/>
                <w:snapToGrid/>
                <w:color w:val="000000"/>
                <w:sz w:val="21"/>
                <w:szCs w:val="21"/>
              </w:rPr>
              <w:t>使用</w:t>
            </w:r>
          </w:p>
          <w:p>
            <w:pPr>
              <w:keepNext w:val="0"/>
              <w:keepLines w:val="0"/>
              <w:pageBreakBefore w:val="0"/>
              <w:widowControl/>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color w:val="000000"/>
                <w:sz w:val="21"/>
                <w:szCs w:val="21"/>
              </w:rPr>
            </w:pPr>
            <w:r>
              <w:rPr>
                <w:rFonts w:hint="eastAsia" w:ascii="宋体" w:hAnsi="宋体" w:eastAsia="仿宋" w:cs="仿宋"/>
                <w:snapToGrid/>
                <w:color w:val="000000"/>
                <w:sz w:val="21"/>
                <w:szCs w:val="21"/>
              </w:rPr>
              <w:t>单位</w:t>
            </w:r>
          </w:p>
        </w:tc>
        <w:tc>
          <w:tcPr>
            <w:tcW w:w="3370" w:type="dxa"/>
            <w:gridSpan w:val="4"/>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color w:val="000000"/>
                <w:sz w:val="21"/>
                <w:szCs w:val="21"/>
              </w:rPr>
            </w:pPr>
            <w:r>
              <w:rPr>
                <w:rFonts w:hint="eastAsia" w:ascii="宋体" w:hAnsi="宋体" w:eastAsia="仿宋" w:cs="仿宋"/>
                <w:snapToGrid/>
                <w:color w:val="000000"/>
                <w:sz w:val="21"/>
                <w:szCs w:val="21"/>
                <w:lang w:eastAsia="zh-CN"/>
              </w:rPr>
              <w:t>XXX</w:t>
            </w:r>
            <w:r>
              <w:rPr>
                <w:rFonts w:hint="eastAsia" w:ascii="宋体" w:hAnsi="宋体" w:eastAsia="仿宋" w:cs="仿宋"/>
                <w:snapToGrid/>
                <w:color w:val="000000"/>
                <w:sz w:val="21"/>
                <w:szCs w:val="21"/>
              </w:rPr>
              <w:t>县（市、区）畜牧业管理</w:t>
            </w:r>
          </w:p>
          <w:p>
            <w:pPr>
              <w:keepNext w:val="0"/>
              <w:keepLines w:val="0"/>
              <w:pageBreakBefore w:val="0"/>
              <w:widowControl/>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color w:val="000000"/>
                <w:sz w:val="21"/>
                <w:szCs w:val="21"/>
              </w:rPr>
            </w:pPr>
            <w:r>
              <w:rPr>
                <w:rFonts w:hint="eastAsia" w:ascii="宋体" w:hAnsi="宋体" w:eastAsia="仿宋" w:cs="仿宋"/>
                <w:snapToGrid/>
                <w:color w:val="000000"/>
                <w:sz w:val="21"/>
                <w:szCs w:val="21"/>
              </w:rPr>
              <w:t>（农业农村）局</w:t>
            </w:r>
          </w:p>
        </w:tc>
      </w:tr>
      <w:tr>
        <w:tblPrEx>
          <w:tblCellMar>
            <w:top w:w="0" w:type="dxa"/>
            <w:left w:w="108" w:type="dxa"/>
            <w:bottom w:w="0" w:type="dxa"/>
            <w:right w:w="108" w:type="dxa"/>
          </w:tblCellMar>
        </w:tblPrEx>
        <w:trPr>
          <w:trHeight w:val="401" w:hRule="atLeast"/>
          <w:jc w:val="center"/>
        </w:trPr>
        <w:tc>
          <w:tcPr>
            <w:tcW w:w="165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color w:val="000000"/>
                <w:sz w:val="21"/>
                <w:szCs w:val="21"/>
              </w:rPr>
            </w:pPr>
            <w:r>
              <w:rPr>
                <w:rFonts w:hint="eastAsia" w:ascii="宋体" w:hAnsi="宋体" w:eastAsia="仿宋" w:cs="仿宋"/>
                <w:snapToGrid/>
                <w:color w:val="000000"/>
                <w:sz w:val="21"/>
                <w:szCs w:val="21"/>
              </w:rPr>
              <w:t>资金</w:t>
            </w:r>
          </w:p>
          <w:p>
            <w:pPr>
              <w:keepNext w:val="0"/>
              <w:keepLines w:val="0"/>
              <w:pageBreakBefore w:val="0"/>
              <w:widowControl/>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color w:val="000000"/>
                <w:sz w:val="21"/>
                <w:szCs w:val="21"/>
              </w:rPr>
            </w:pPr>
            <w:r>
              <w:rPr>
                <w:rFonts w:hint="eastAsia" w:ascii="宋体" w:hAnsi="宋体" w:eastAsia="仿宋" w:cs="仿宋"/>
                <w:snapToGrid/>
                <w:color w:val="000000"/>
                <w:sz w:val="21"/>
                <w:szCs w:val="21"/>
              </w:rPr>
              <w:t>情况</w:t>
            </w:r>
          </w:p>
          <w:p>
            <w:pPr>
              <w:keepNext w:val="0"/>
              <w:keepLines w:val="0"/>
              <w:pageBreakBefore w:val="0"/>
              <w:widowControl/>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color w:val="000000"/>
                <w:sz w:val="21"/>
                <w:szCs w:val="21"/>
              </w:rPr>
            </w:pPr>
            <w:r>
              <w:rPr>
                <w:rFonts w:hint="eastAsia" w:ascii="宋体" w:hAnsi="宋体" w:eastAsia="仿宋" w:cs="仿宋"/>
                <w:snapToGrid/>
                <w:color w:val="000000"/>
                <w:sz w:val="21"/>
                <w:szCs w:val="21"/>
              </w:rPr>
              <w:t>（万元）</w:t>
            </w:r>
          </w:p>
        </w:tc>
        <w:tc>
          <w:tcPr>
            <w:tcW w:w="2251" w:type="dxa"/>
            <w:gridSpan w:val="3"/>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color w:val="000000"/>
                <w:sz w:val="21"/>
                <w:szCs w:val="21"/>
              </w:rPr>
            </w:pPr>
          </w:p>
        </w:tc>
        <w:tc>
          <w:tcPr>
            <w:tcW w:w="1608"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color w:val="000000"/>
                <w:sz w:val="21"/>
                <w:szCs w:val="21"/>
              </w:rPr>
            </w:pPr>
            <w:r>
              <w:rPr>
                <w:rFonts w:hint="eastAsia" w:ascii="宋体" w:hAnsi="宋体" w:eastAsia="仿宋" w:cs="仿宋"/>
                <w:snapToGrid/>
                <w:color w:val="000000"/>
                <w:sz w:val="21"/>
                <w:szCs w:val="21"/>
              </w:rPr>
              <w:t>全年预算数（</w:t>
            </w:r>
            <w:r>
              <w:rPr>
                <w:rFonts w:hint="eastAsia" w:ascii="宋体" w:hAnsi="宋体" w:eastAsia="仿宋" w:cs="仿宋"/>
                <w:snapToGrid/>
                <w:color w:val="000000"/>
                <w:sz w:val="21"/>
                <w:szCs w:val="21"/>
                <w:lang w:eastAsia="zh-CN"/>
              </w:rPr>
              <w:t>A</w:t>
            </w:r>
            <w:r>
              <w:rPr>
                <w:rFonts w:hint="eastAsia" w:ascii="宋体" w:hAnsi="宋体" w:eastAsia="仿宋" w:cs="仿宋"/>
                <w:snapToGrid/>
                <w:color w:val="000000"/>
                <w:sz w:val="21"/>
                <w:szCs w:val="21"/>
              </w:rPr>
              <w:t>）</w:t>
            </w:r>
          </w:p>
        </w:tc>
        <w:tc>
          <w:tcPr>
            <w:tcW w:w="1609" w:type="dxa"/>
            <w:gridSpan w:val="3"/>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color w:val="000000"/>
                <w:sz w:val="21"/>
                <w:szCs w:val="21"/>
              </w:rPr>
            </w:pPr>
            <w:r>
              <w:rPr>
                <w:rFonts w:hint="eastAsia" w:ascii="宋体" w:hAnsi="宋体" w:eastAsia="仿宋" w:cs="仿宋"/>
                <w:snapToGrid/>
                <w:color w:val="000000"/>
                <w:sz w:val="21"/>
                <w:szCs w:val="21"/>
              </w:rPr>
              <w:t>全年执行数（</w:t>
            </w:r>
            <w:r>
              <w:rPr>
                <w:rFonts w:hint="eastAsia" w:ascii="宋体" w:hAnsi="宋体" w:eastAsia="仿宋" w:cs="仿宋"/>
                <w:snapToGrid/>
                <w:color w:val="000000"/>
                <w:sz w:val="21"/>
                <w:szCs w:val="21"/>
                <w:lang w:eastAsia="zh-CN"/>
              </w:rPr>
              <w:t>B</w:t>
            </w:r>
            <w:r>
              <w:rPr>
                <w:rFonts w:hint="eastAsia" w:ascii="宋体" w:hAnsi="宋体" w:eastAsia="仿宋" w:cs="仿宋"/>
                <w:snapToGrid/>
                <w:color w:val="000000"/>
                <w:sz w:val="21"/>
                <w:szCs w:val="21"/>
              </w:rPr>
              <w:t>）</w:t>
            </w:r>
          </w:p>
        </w:tc>
        <w:tc>
          <w:tcPr>
            <w:tcW w:w="2654" w:type="dxa"/>
            <w:gridSpan w:val="2"/>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color w:val="000000"/>
                <w:sz w:val="21"/>
                <w:szCs w:val="21"/>
              </w:rPr>
            </w:pPr>
            <w:r>
              <w:rPr>
                <w:rFonts w:hint="eastAsia" w:ascii="宋体" w:hAnsi="宋体" w:eastAsia="仿宋" w:cs="仿宋"/>
                <w:snapToGrid/>
                <w:color w:val="000000"/>
                <w:sz w:val="21"/>
                <w:szCs w:val="21"/>
              </w:rPr>
              <w:t>预算执行率（</w:t>
            </w:r>
            <w:r>
              <w:rPr>
                <w:rFonts w:hint="eastAsia" w:ascii="宋体" w:hAnsi="宋体" w:eastAsia="仿宋" w:cs="仿宋"/>
                <w:snapToGrid/>
                <w:color w:val="000000"/>
                <w:sz w:val="21"/>
                <w:szCs w:val="21"/>
                <w:lang w:eastAsia="zh-CN"/>
              </w:rPr>
              <w:t>B</w:t>
            </w:r>
            <w:r>
              <w:rPr>
                <w:rFonts w:hint="eastAsia" w:ascii="宋体" w:hAnsi="宋体" w:eastAsia="仿宋" w:cs="仿宋"/>
                <w:snapToGrid/>
                <w:color w:val="000000"/>
                <w:sz w:val="21"/>
                <w:szCs w:val="21"/>
              </w:rPr>
              <w:t>/</w:t>
            </w:r>
            <w:r>
              <w:rPr>
                <w:rFonts w:hint="eastAsia" w:ascii="宋体" w:hAnsi="宋体" w:eastAsia="仿宋" w:cs="仿宋"/>
                <w:snapToGrid/>
                <w:color w:val="000000"/>
                <w:sz w:val="21"/>
                <w:szCs w:val="21"/>
                <w:lang w:eastAsia="zh-CN"/>
              </w:rPr>
              <w:t>A</w:t>
            </w:r>
            <w:r>
              <w:rPr>
                <w:rFonts w:hint="eastAsia" w:ascii="宋体" w:hAnsi="宋体" w:eastAsia="仿宋" w:cs="仿宋"/>
                <w:snapToGrid/>
                <w:color w:val="000000"/>
                <w:sz w:val="21"/>
                <w:szCs w:val="21"/>
              </w:rPr>
              <w:t>×</w:t>
            </w:r>
            <w:r>
              <w:rPr>
                <w:rFonts w:hint="eastAsia" w:ascii="宋体" w:hAnsi="宋体" w:eastAsia="仿宋" w:cs="仿宋"/>
                <w:snapToGrid/>
                <w:color w:val="000000"/>
                <w:sz w:val="21"/>
                <w:szCs w:val="21"/>
                <w:lang w:eastAsia="zh-CN"/>
              </w:rPr>
              <w:t>100</w:t>
            </w:r>
            <w:r>
              <w:rPr>
                <w:rFonts w:hint="eastAsia" w:ascii="宋体" w:hAnsi="宋体" w:eastAsia="仿宋" w:cs="仿宋"/>
                <w:snapToGrid/>
                <w:color w:val="000000"/>
                <w:sz w:val="21"/>
                <w:szCs w:val="21"/>
              </w:rPr>
              <w:t>%)</w:t>
            </w:r>
          </w:p>
        </w:tc>
      </w:tr>
      <w:tr>
        <w:tblPrEx>
          <w:tblCellMar>
            <w:top w:w="0" w:type="dxa"/>
            <w:left w:w="108" w:type="dxa"/>
            <w:bottom w:w="0" w:type="dxa"/>
            <w:right w:w="108" w:type="dxa"/>
          </w:tblCellMar>
        </w:tblPrEx>
        <w:trPr>
          <w:trHeight w:val="401" w:hRule="atLeast"/>
          <w:jc w:val="center"/>
        </w:trPr>
        <w:tc>
          <w:tcPr>
            <w:tcW w:w="1659"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color w:val="000000"/>
                <w:sz w:val="21"/>
                <w:szCs w:val="21"/>
              </w:rPr>
            </w:pPr>
          </w:p>
        </w:tc>
        <w:tc>
          <w:tcPr>
            <w:tcW w:w="2251" w:type="dxa"/>
            <w:gridSpan w:val="3"/>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color w:val="000000"/>
                <w:sz w:val="21"/>
                <w:szCs w:val="21"/>
              </w:rPr>
            </w:pPr>
            <w:r>
              <w:rPr>
                <w:rFonts w:hint="eastAsia" w:ascii="宋体" w:hAnsi="宋体" w:eastAsia="仿宋" w:cs="仿宋"/>
                <w:snapToGrid/>
                <w:color w:val="000000"/>
                <w:sz w:val="21"/>
                <w:szCs w:val="21"/>
              </w:rPr>
              <w:t>年度资金总额：</w:t>
            </w:r>
          </w:p>
        </w:tc>
        <w:tc>
          <w:tcPr>
            <w:tcW w:w="1608"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color w:val="000000"/>
                <w:sz w:val="21"/>
                <w:szCs w:val="21"/>
              </w:rPr>
            </w:pPr>
          </w:p>
        </w:tc>
        <w:tc>
          <w:tcPr>
            <w:tcW w:w="1609" w:type="dxa"/>
            <w:gridSpan w:val="3"/>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color w:val="000000"/>
                <w:sz w:val="21"/>
                <w:szCs w:val="21"/>
              </w:rPr>
            </w:pPr>
          </w:p>
        </w:tc>
        <w:tc>
          <w:tcPr>
            <w:tcW w:w="2654" w:type="dxa"/>
            <w:gridSpan w:val="2"/>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color w:val="000000"/>
                <w:sz w:val="21"/>
                <w:szCs w:val="21"/>
              </w:rPr>
            </w:pPr>
          </w:p>
        </w:tc>
      </w:tr>
      <w:tr>
        <w:tblPrEx>
          <w:tblCellMar>
            <w:top w:w="0" w:type="dxa"/>
            <w:left w:w="108" w:type="dxa"/>
            <w:bottom w:w="0" w:type="dxa"/>
            <w:right w:w="108" w:type="dxa"/>
          </w:tblCellMar>
        </w:tblPrEx>
        <w:trPr>
          <w:trHeight w:val="401" w:hRule="atLeast"/>
          <w:jc w:val="center"/>
        </w:trPr>
        <w:tc>
          <w:tcPr>
            <w:tcW w:w="1659"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color w:val="000000"/>
                <w:sz w:val="21"/>
                <w:szCs w:val="21"/>
              </w:rPr>
            </w:pPr>
          </w:p>
        </w:tc>
        <w:tc>
          <w:tcPr>
            <w:tcW w:w="2251" w:type="dxa"/>
            <w:gridSpan w:val="3"/>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color w:val="000000"/>
                <w:sz w:val="21"/>
                <w:szCs w:val="21"/>
              </w:rPr>
            </w:pPr>
            <w:r>
              <w:rPr>
                <w:rFonts w:hint="eastAsia" w:ascii="宋体" w:hAnsi="宋体" w:eastAsia="仿宋" w:cs="仿宋"/>
                <w:snapToGrid/>
                <w:color w:val="000000"/>
                <w:sz w:val="21"/>
                <w:szCs w:val="21"/>
              </w:rPr>
              <w:t>其中：中央财政资金</w:t>
            </w:r>
          </w:p>
        </w:tc>
        <w:tc>
          <w:tcPr>
            <w:tcW w:w="1608"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color w:val="000000"/>
                <w:sz w:val="21"/>
                <w:szCs w:val="21"/>
              </w:rPr>
            </w:pPr>
          </w:p>
        </w:tc>
        <w:tc>
          <w:tcPr>
            <w:tcW w:w="1609" w:type="dxa"/>
            <w:gridSpan w:val="3"/>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color w:val="000000"/>
                <w:sz w:val="21"/>
                <w:szCs w:val="21"/>
              </w:rPr>
            </w:pPr>
          </w:p>
        </w:tc>
        <w:tc>
          <w:tcPr>
            <w:tcW w:w="2654" w:type="dxa"/>
            <w:gridSpan w:val="2"/>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color w:val="000000"/>
                <w:sz w:val="21"/>
                <w:szCs w:val="21"/>
              </w:rPr>
            </w:pPr>
          </w:p>
        </w:tc>
      </w:tr>
      <w:tr>
        <w:tblPrEx>
          <w:tblCellMar>
            <w:top w:w="0" w:type="dxa"/>
            <w:left w:w="108" w:type="dxa"/>
            <w:bottom w:w="0" w:type="dxa"/>
            <w:right w:w="108" w:type="dxa"/>
          </w:tblCellMar>
        </w:tblPrEx>
        <w:trPr>
          <w:trHeight w:val="401" w:hRule="atLeast"/>
          <w:jc w:val="center"/>
        </w:trPr>
        <w:tc>
          <w:tcPr>
            <w:tcW w:w="1659"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color w:val="000000"/>
                <w:sz w:val="21"/>
                <w:szCs w:val="21"/>
              </w:rPr>
            </w:pPr>
          </w:p>
        </w:tc>
        <w:tc>
          <w:tcPr>
            <w:tcW w:w="2251" w:type="dxa"/>
            <w:gridSpan w:val="3"/>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color w:val="000000"/>
                <w:sz w:val="21"/>
                <w:szCs w:val="21"/>
              </w:rPr>
            </w:pPr>
            <w:r>
              <w:rPr>
                <w:rFonts w:hint="eastAsia" w:ascii="宋体" w:hAnsi="宋体" w:eastAsia="仿宋" w:cs="仿宋"/>
                <w:snapToGrid/>
                <w:color w:val="000000"/>
                <w:sz w:val="21"/>
                <w:szCs w:val="21"/>
              </w:rPr>
              <w:t>省级财政资金</w:t>
            </w:r>
          </w:p>
        </w:tc>
        <w:tc>
          <w:tcPr>
            <w:tcW w:w="1608"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color w:val="000000"/>
                <w:sz w:val="21"/>
                <w:szCs w:val="21"/>
              </w:rPr>
            </w:pPr>
          </w:p>
        </w:tc>
        <w:tc>
          <w:tcPr>
            <w:tcW w:w="1609" w:type="dxa"/>
            <w:gridSpan w:val="3"/>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color w:val="000000"/>
                <w:sz w:val="21"/>
                <w:szCs w:val="21"/>
              </w:rPr>
            </w:pPr>
          </w:p>
        </w:tc>
        <w:tc>
          <w:tcPr>
            <w:tcW w:w="2654" w:type="dxa"/>
            <w:gridSpan w:val="2"/>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color w:val="000000"/>
                <w:sz w:val="21"/>
                <w:szCs w:val="21"/>
              </w:rPr>
            </w:pPr>
          </w:p>
        </w:tc>
      </w:tr>
      <w:tr>
        <w:tblPrEx>
          <w:tblCellMar>
            <w:top w:w="0" w:type="dxa"/>
            <w:left w:w="108" w:type="dxa"/>
            <w:bottom w:w="0" w:type="dxa"/>
            <w:right w:w="108" w:type="dxa"/>
          </w:tblCellMar>
        </w:tblPrEx>
        <w:trPr>
          <w:trHeight w:val="401" w:hRule="atLeast"/>
          <w:jc w:val="center"/>
        </w:trPr>
        <w:tc>
          <w:tcPr>
            <w:tcW w:w="1659"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color w:val="000000"/>
                <w:sz w:val="21"/>
                <w:szCs w:val="21"/>
              </w:rPr>
            </w:pPr>
          </w:p>
        </w:tc>
        <w:tc>
          <w:tcPr>
            <w:tcW w:w="2251" w:type="dxa"/>
            <w:gridSpan w:val="3"/>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color w:val="000000"/>
                <w:sz w:val="21"/>
                <w:szCs w:val="21"/>
              </w:rPr>
            </w:pPr>
            <w:r>
              <w:rPr>
                <w:rFonts w:hint="eastAsia" w:ascii="宋体" w:hAnsi="宋体" w:eastAsia="仿宋" w:cs="仿宋"/>
                <w:snapToGrid/>
                <w:sz w:val="21"/>
                <w:szCs w:val="21"/>
              </w:rPr>
              <w:t>县（市、区）财</w:t>
            </w:r>
            <w:r>
              <w:rPr>
                <w:rFonts w:hint="eastAsia" w:ascii="宋体" w:hAnsi="宋体" w:eastAsia="仿宋" w:cs="仿宋"/>
                <w:snapToGrid/>
                <w:color w:val="000000"/>
                <w:sz w:val="21"/>
                <w:szCs w:val="21"/>
              </w:rPr>
              <w:t>政资金</w:t>
            </w:r>
          </w:p>
        </w:tc>
        <w:tc>
          <w:tcPr>
            <w:tcW w:w="1608"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color w:val="000000"/>
                <w:sz w:val="21"/>
                <w:szCs w:val="21"/>
              </w:rPr>
            </w:pPr>
          </w:p>
        </w:tc>
        <w:tc>
          <w:tcPr>
            <w:tcW w:w="1609" w:type="dxa"/>
            <w:gridSpan w:val="3"/>
            <w:tcBorders>
              <w:top w:val="single" w:color="auto" w:sz="4" w:space="0"/>
              <w:left w:val="nil"/>
              <w:bottom w:val="single" w:color="auto"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color w:val="000000"/>
                <w:sz w:val="21"/>
                <w:szCs w:val="21"/>
              </w:rPr>
            </w:pPr>
          </w:p>
        </w:tc>
        <w:tc>
          <w:tcPr>
            <w:tcW w:w="2654" w:type="dxa"/>
            <w:gridSpan w:val="2"/>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color w:val="000000"/>
                <w:sz w:val="21"/>
                <w:szCs w:val="21"/>
              </w:rPr>
            </w:pPr>
          </w:p>
        </w:tc>
      </w:tr>
      <w:tr>
        <w:tblPrEx>
          <w:tblCellMar>
            <w:top w:w="0" w:type="dxa"/>
            <w:left w:w="108" w:type="dxa"/>
            <w:bottom w:w="0" w:type="dxa"/>
            <w:right w:w="108" w:type="dxa"/>
          </w:tblCellMar>
        </w:tblPrEx>
        <w:trPr>
          <w:trHeight w:val="401" w:hRule="atLeast"/>
          <w:jc w:val="center"/>
        </w:trPr>
        <w:tc>
          <w:tcPr>
            <w:tcW w:w="1659"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color w:val="000000"/>
                <w:sz w:val="21"/>
                <w:szCs w:val="21"/>
              </w:rPr>
            </w:pPr>
          </w:p>
        </w:tc>
        <w:tc>
          <w:tcPr>
            <w:tcW w:w="2251" w:type="dxa"/>
            <w:gridSpan w:val="3"/>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color w:val="000000"/>
                <w:sz w:val="21"/>
                <w:szCs w:val="21"/>
              </w:rPr>
            </w:pPr>
            <w:r>
              <w:rPr>
                <w:rFonts w:hint="eastAsia" w:ascii="宋体" w:hAnsi="宋体" w:eastAsia="仿宋" w:cs="仿宋"/>
                <w:snapToGrid/>
                <w:color w:val="000000"/>
                <w:sz w:val="21"/>
                <w:szCs w:val="21"/>
              </w:rPr>
              <w:t>其他资金</w:t>
            </w:r>
          </w:p>
        </w:tc>
        <w:tc>
          <w:tcPr>
            <w:tcW w:w="1608"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color w:val="000000"/>
                <w:sz w:val="21"/>
                <w:szCs w:val="21"/>
              </w:rPr>
            </w:pPr>
          </w:p>
        </w:tc>
        <w:tc>
          <w:tcPr>
            <w:tcW w:w="1609" w:type="dxa"/>
            <w:gridSpan w:val="3"/>
            <w:tcBorders>
              <w:top w:val="single" w:color="auto" w:sz="4" w:space="0"/>
              <w:left w:val="nil"/>
              <w:bottom w:val="single" w:color="auto"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color w:val="000000"/>
                <w:sz w:val="21"/>
                <w:szCs w:val="21"/>
              </w:rPr>
            </w:pPr>
          </w:p>
        </w:tc>
        <w:tc>
          <w:tcPr>
            <w:tcW w:w="2654" w:type="dxa"/>
            <w:gridSpan w:val="2"/>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color w:val="000000"/>
                <w:sz w:val="21"/>
                <w:szCs w:val="21"/>
              </w:rPr>
            </w:pPr>
          </w:p>
        </w:tc>
      </w:tr>
      <w:tr>
        <w:tblPrEx>
          <w:tblCellMar>
            <w:top w:w="0" w:type="dxa"/>
            <w:left w:w="108" w:type="dxa"/>
            <w:bottom w:w="0" w:type="dxa"/>
            <w:right w:w="108" w:type="dxa"/>
          </w:tblCellMar>
        </w:tblPrEx>
        <w:trPr>
          <w:trHeight w:val="575" w:hRule="atLeast"/>
          <w:jc w:val="center"/>
        </w:trPr>
        <w:tc>
          <w:tcPr>
            <w:tcW w:w="1659" w:type="dxa"/>
            <w:vMerge w:val="restart"/>
            <w:tcBorders>
              <w:top w:val="nil"/>
              <w:left w:val="single" w:color="auto" w:sz="4" w:space="0"/>
              <w:bottom w:val="single" w:color="000000"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color w:val="000000"/>
                <w:sz w:val="21"/>
                <w:szCs w:val="21"/>
              </w:rPr>
            </w:pPr>
            <w:r>
              <w:rPr>
                <w:rFonts w:hint="eastAsia" w:ascii="宋体" w:hAnsi="宋体" w:eastAsia="仿宋" w:cs="仿宋"/>
                <w:snapToGrid/>
                <w:color w:val="000000"/>
                <w:sz w:val="21"/>
                <w:szCs w:val="21"/>
              </w:rPr>
              <w:t>总体目标完成情况</w:t>
            </w:r>
          </w:p>
        </w:tc>
        <w:tc>
          <w:tcPr>
            <w:tcW w:w="3859" w:type="dxa"/>
            <w:gridSpan w:val="4"/>
            <w:tcBorders>
              <w:top w:val="nil"/>
              <w:left w:val="nil"/>
              <w:bottom w:val="single" w:color="auto"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color w:val="000000"/>
                <w:sz w:val="21"/>
                <w:szCs w:val="21"/>
              </w:rPr>
            </w:pPr>
            <w:r>
              <w:rPr>
                <w:rFonts w:hint="eastAsia" w:ascii="宋体" w:hAnsi="宋体" w:eastAsia="仿宋" w:cs="仿宋"/>
                <w:snapToGrid/>
                <w:color w:val="000000"/>
                <w:sz w:val="21"/>
                <w:szCs w:val="21"/>
              </w:rPr>
              <w:t>总体目标</w:t>
            </w:r>
          </w:p>
        </w:tc>
        <w:tc>
          <w:tcPr>
            <w:tcW w:w="4263" w:type="dxa"/>
            <w:gridSpan w:val="5"/>
            <w:tcBorders>
              <w:top w:val="single" w:color="auto" w:sz="4" w:space="0"/>
              <w:left w:val="nil"/>
              <w:bottom w:val="single" w:color="auto"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color w:val="000000"/>
                <w:sz w:val="21"/>
                <w:szCs w:val="21"/>
              </w:rPr>
            </w:pPr>
            <w:r>
              <w:rPr>
                <w:rFonts w:hint="eastAsia" w:ascii="宋体" w:hAnsi="宋体" w:eastAsia="仿宋" w:cs="仿宋"/>
                <w:snapToGrid/>
                <w:color w:val="000000"/>
                <w:sz w:val="21"/>
                <w:szCs w:val="21"/>
              </w:rPr>
              <w:t>全年实际完成情况</w:t>
            </w:r>
          </w:p>
        </w:tc>
      </w:tr>
      <w:tr>
        <w:tblPrEx>
          <w:tblCellMar>
            <w:top w:w="0" w:type="dxa"/>
            <w:left w:w="108" w:type="dxa"/>
            <w:bottom w:w="0" w:type="dxa"/>
            <w:right w:w="108" w:type="dxa"/>
          </w:tblCellMar>
        </w:tblPrEx>
        <w:trPr>
          <w:trHeight w:val="1044" w:hRule="atLeast"/>
          <w:jc w:val="center"/>
        </w:trPr>
        <w:tc>
          <w:tcPr>
            <w:tcW w:w="1659" w:type="dxa"/>
            <w:vMerge w:val="continue"/>
            <w:tcBorders>
              <w:top w:val="nil"/>
              <w:left w:val="single" w:color="auto" w:sz="4" w:space="0"/>
              <w:bottom w:val="single" w:color="000000"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color w:val="000000"/>
                <w:sz w:val="21"/>
                <w:szCs w:val="21"/>
              </w:rPr>
            </w:pPr>
          </w:p>
        </w:tc>
        <w:tc>
          <w:tcPr>
            <w:tcW w:w="3859" w:type="dxa"/>
            <w:gridSpan w:val="4"/>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color w:val="000000"/>
                <w:sz w:val="21"/>
                <w:szCs w:val="21"/>
              </w:rPr>
            </w:pPr>
            <w:r>
              <w:rPr>
                <w:rFonts w:hint="eastAsia" w:ascii="宋体" w:hAnsi="宋体" w:eastAsia="仿宋" w:cs="仿宋"/>
                <w:snapToGrid/>
                <w:color w:val="000000"/>
                <w:sz w:val="21"/>
                <w:szCs w:val="21"/>
              </w:rPr>
              <w:t>项目县（市、区）农牧民政策性收入稳步增长，畜牧业生产方式不断改善。</w:t>
            </w:r>
          </w:p>
        </w:tc>
        <w:tc>
          <w:tcPr>
            <w:tcW w:w="4263" w:type="dxa"/>
            <w:gridSpan w:val="5"/>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color w:val="000000"/>
                <w:sz w:val="21"/>
                <w:szCs w:val="21"/>
              </w:rPr>
            </w:pPr>
          </w:p>
        </w:tc>
      </w:tr>
      <w:tr>
        <w:tblPrEx>
          <w:tblCellMar>
            <w:top w:w="0" w:type="dxa"/>
            <w:left w:w="108" w:type="dxa"/>
            <w:bottom w:w="0" w:type="dxa"/>
            <w:right w:w="108" w:type="dxa"/>
          </w:tblCellMar>
        </w:tblPrEx>
        <w:trPr>
          <w:trHeight w:val="650" w:hRule="atLeast"/>
          <w:jc w:val="center"/>
        </w:trPr>
        <w:tc>
          <w:tcPr>
            <w:tcW w:w="1659" w:type="dxa"/>
            <w:vMerge w:val="restart"/>
            <w:tcBorders>
              <w:top w:val="nil"/>
              <w:left w:val="single" w:color="auto" w:sz="4" w:space="0"/>
              <w:bottom w:val="nil"/>
              <w:right w:val="single" w:color="auto" w:sz="4" w:space="0"/>
            </w:tcBorders>
            <w:shd w:val="clear" w:color="auto" w:fill="auto"/>
            <w:textDirection w:val="tbRlV"/>
            <w:vAlign w:val="center"/>
          </w:tcPr>
          <w:p>
            <w:pPr>
              <w:keepNext w:val="0"/>
              <w:keepLines w:val="0"/>
              <w:pageBreakBefore w:val="0"/>
              <w:widowControl/>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color w:val="000000"/>
                <w:sz w:val="21"/>
                <w:szCs w:val="21"/>
              </w:rPr>
            </w:pPr>
            <w:r>
              <w:rPr>
                <w:rFonts w:hint="eastAsia" w:ascii="宋体" w:hAnsi="宋体" w:eastAsia="仿宋" w:cs="仿宋"/>
                <w:snapToGrid/>
                <w:color w:val="000000"/>
                <w:sz w:val="21"/>
                <w:szCs w:val="21"/>
              </w:rPr>
              <w:t>绩效指标</w:t>
            </w:r>
          </w:p>
        </w:tc>
        <w:tc>
          <w:tcPr>
            <w:tcW w:w="659"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color w:val="000000"/>
                <w:sz w:val="21"/>
                <w:szCs w:val="21"/>
              </w:rPr>
            </w:pPr>
            <w:r>
              <w:rPr>
                <w:rFonts w:hint="eastAsia" w:ascii="宋体" w:hAnsi="宋体" w:eastAsia="仿宋" w:cs="仿宋"/>
                <w:snapToGrid/>
                <w:color w:val="000000"/>
                <w:sz w:val="21"/>
                <w:szCs w:val="21"/>
              </w:rPr>
              <w:t>一级</w:t>
            </w:r>
          </w:p>
          <w:p>
            <w:pPr>
              <w:keepNext w:val="0"/>
              <w:keepLines w:val="0"/>
              <w:pageBreakBefore w:val="0"/>
              <w:widowControl/>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color w:val="000000"/>
                <w:sz w:val="21"/>
                <w:szCs w:val="21"/>
              </w:rPr>
            </w:pPr>
            <w:r>
              <w:rPr>
                <w:rFonts w:hint="eastAsia" w:ascii="宋体" w:hAnsi="宋体" w:eastAsia="仿宋" w:cs="仿宋"/>
                <w:snapToGrid/>
                <w:color w:val="000000"/>
                <w:sz w:val="21"/>
                <w:szCs w:val="21"/>
              </w:rPr>
              <w:t>指标</w:t>
            </w:r>
          </w:p>
        </w:tc>
        <w:tc>
          <w:tcPr>
            <w:tcW w:w="1015"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color w:val="000000"/>
                <w:sz w:val="21"/>
                <w:szCs w:val="21"/>
              </w:rPr>
            </w:pPr>
            <w:r>
              <w:rPr>
                <w:rFonts w:hint="eastAsia" w:ascii="宋体" w:hAnsi="宋体" w:eastAsia="仿宋" w:cs="仿宋"/>
                <w:snapToGrid/>
                <w:color w:val="000000"/>
                <w:sz w:val="21"/>
                <w:szCs w:val="21"/>
              </w:rPr>
              <w:t>二级</w:t>
            </w:r>
          </w:p>
          <w:p>
            <w:pPr>
              <w:keepNext w:val="0"/>
              <w:keepLines w:val="0"/>
              <w:pageBreakBefore w:val="0"/>
              <w:widowControl/>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color w:val="000000"/>
                <w:sz w:val="21"/>
                <w:szCs w:val="21"/>
              </w:rPr>
            </w:pPr>
            <w:r>
              <w:rPr>
                <w:rFonts w:hint="eastAsia" w:ascii="宋体" w:hAnsi="宋体" w:eastAsia="仿宋" w:cs="仿宋"/>
                <w:snapToGrid/>
                <w:color w:val="000000"/>
                <w:sz w:val="21"/>
                <w:szCs w:val="21"/>
              </w:rPr>
              <w:t>指标</w:t>
            </w:r>
          </w:p>
        </w:tc>
        <w:tc>
          <w:tcPr>
            <w:tcW w:w="2185" w:type="dxa"/>
            <w:gridSpan w:val="2"/>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color w:val="000000"/>
                <w:sz w:val="21"/>
                <w:szCs w:val="21"/>
              </w:rPr>
            </w:pPr>
            <w:r>
              <w:rPr>
                <w:rFonts w:hint="eastAsia" w:ascii="宋体" w:hAnsi="宋体" w:eastAsia="仿宋" w:cs="仿宋"/>
                <w:snapToGrid/>
                <w:color w:val="000000"/>
                <w:sz w:val="21"/>
                <w:szCs w:val="21"/>
              </w:rPr>
              <w:t>三级</w:t>
            </w:r>
          </w:p>
          <w:p>
            <w:pPr>
              <w:keepNext w:val="0"/>
              <w:keepLines w:val="0"/>
              <w:pageBreakBefore w:val="0"/>
              <w:widowControl/>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color w:val="000000"/>
                <w:sz w:val="21"/>
                <w:szCs w:val="21"/>
              </w:rPr>
            </w:pPr>
            <w:r>
              <w:rPr>
                <w:rFonts w:hint="eastAsia" w:ascii="宋体" w:hAnsi="宋体" w:eastAsia="仿宋" w:cs="仿宋"/>
                <w:snapToGrid/>
                <w:color w:val="000000"/>
                <w:sz w:val="21"/>
                <w:szCs w:val="21"/>
              </w:rPr>
              <w:t>指标</w:t>
            </w:r>
          </w:p>
        </w:tc>
        <w:tc>
          <w:tcPr>
            <w:tcW w:w="1286" w:type="dxa"/>
            <w:gridSpan w:val="2"/>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color w:val="000000"/>
                <w:sz w:val="21"/>
                <w:szCs w:val="21"/>
              </w:rPr>
            </w:pPr>
            <w:r>
              <w:rPr>
                <w:rFonts w:hint="eastAsia" w:ascii="宋体" w:hAnsi="宋体" w:eastAsia="仿宋" w:cs="仿宋"/>
                <w:snapToGrid/>
                <w:color w:val="000000"/>
                <w:sz w:val="21"/>
                <w:szCs w:val="21"/>
              </w:rPr>
              <w:t>指标值</w:t>
            </w:r>
          </w:p>
        </w:tc>
        <w:tc>
          <w:tcPr>
            <w:tcW w:w="1065" w:type="dxa"/>
            <w:gridSpan w:val="2"/>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color w:val="000000"/>
                <w:sz w:val="21"/>
                <w:szCs w:val="21"/>
              </w:rPr>
            </w:pPr>
            <w:r>
              <w:rPr>
                <w:rFonts w:hint="eastAsia" w:ascii="宋体" w:hAnsi="宋体" w:eastAsia="仿宋" w:cs="仿宋"/>
                <w:snapToGrid/>
                <w:color w:val="000000"/>
                <w:sz w:val="21"/>
                <w:szCs w:val="21"/>
              </w:rPr>
              <w:t>全年实际完成值</w:t>
            </w:r>
          </w:p>
        </w:tc>
        <w:tc>
          <w:tcPr>
            <w:tcW w:w="1912"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color w:val="000000"/>
                <w:sz w:val="21"/>
                <w:szCs w:val="21"/>
              </w:rPr>
            </w:pPr>
            <w:r>
              <w:rPr>
                <w:rFonts w:hint="eastAsia" w:ascii="宋体" w:hAnsi="宋体" w:eastAsia="仿宋" w:cs="仿宋"/>
                <w:snapToGrid/>
                <w:color w:val="000000"/>
                <w:sz w:val="21"/>
                <w:szCs w:val="21"/>
              </w:rPr>
              <w:t>未完成原因和改进措施</w:t>
            </w:r>
          </w:p>
        </w:tc>
      </w:tr>
      <w:tr>
        <w:tblPrEx>
          <w:tblCellMar>
            <w:top w:w="0" w:type="dxa"/>
            <w:left w:w="108" w:type="dxa"/>
            <w:bottom w:w="0" w:type="dxa"/>
            <w:right w:w="108" w:type="dxa"/>
          </w:tblCellMar>
        </w:tblPrEx>
        <w:trPr>
          <w:trHeight w:val="1023" w:hRule="atLeast"/>
          <w:jc w:val="center"/>
        </w:trPr>
        <w:tc>
          <w:tcPr>
            <w:tcW w:w="1659" w:type="dxa"/>
            <w:vMerge w:val="continue"/>
            <w:tcBorders>
              <w:top w:val="nil"/>
              <w:left w:val="single" w:color="auto" w:sz="4" w:space="0"/>
              <w:bottom w:val="nil"/>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color w:val="000000"/>
                <w:sz w:val="21"/>
                <w:szCs w:val="21"/>
              </w:rPr>
            </w:pPr>
          </w:p>
        </w:tc>
        <w:tc>
          <w:tcPr>
            <w:tcW w:w="659" w:type="dxa"/>
            <w:tcBorders>
              <w:top w:val="nil"/>
              <w:left w:val="nil"/>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sz w:val="21"/>
                <w:szCs w:val="21"/>
              </w:rPr>
            </w:pPr>
            <w:r>
              <w:rPr>
                <w:rFonts w:hint="eastAsia" w:ascii="宋体" w:hAnsi="宋体" w:eastAsia="仿宋" w:cs="仿宋"/>
                <w:snapToGrid/>
                <w:sz w:val="21"/>
                <w:szCs w:val="21"/>
              </w:rPr>
              <w:t>产出指标</w:t>
            </w:r>
          </w:p>
        </w:tc>
        <w:tc>
          <w:tcPr>
            <w:tcW w:w="1015" w:type="dxa"/>
            <w:tcBorders>
              <w:top w:val="nil"/>
              <w:left w:val="nil"/>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sz w:val="21"/>
                <w:szCs w:val="21"/>
              </w:rPr>
            </w:pPr>
            <w:r>
              <w:rPr>
                <w:rFonts w:hint="eastAsia" w:ascii="宋体" w:hAnsi="宋体" w:eastAsia="仿宋" w:cs="仿宋"/>
                <w:snapToGrid/>
                <w:sz w:val="21"/>
                <w:szCs w:val="21"/>
              </w:rPr>
              <w:t>时效指标</w:t>
            </w:r>
          </w:p>
        </w:tc>
        <w:tc>
          <w:tcPr>
            <w:tcW w:w="2185" w:type="dxa"/>
            <w:gridSpan w:val="2"/>
            <w:tcBorders>
              <w:top w:val="single" w:color="auto" w:sz="4" w:space="0"/>
              <w:left w:val="nil"/>
              <w:right w:val="single" w:color="000000" w:sz="4" w:space="0"/>
            </w:tcBorders>
            <w:shd w:val="clear" w:color="000000" w:fill="FFFFFF"/>
            <w:vAlign w:val="center"/>
          </w:tcPr>
          <w:p>
            <w:pPr>
              <w:keepNext w:val="0"/>
              <w:keepLines w:val="0"/>
              <w:pageBreakBefore w:val="0"/>
              <w:widowControl/>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color w:val="000000" w:themeColor="text1"/>
                <w:sz w:val="21"/>
                <w:szCs w:val="21"/>
                <w14:textFill>
                  <w14:solidFill>
                    <w14:schemeClr w14:val="tx1"/>
                  </w14:solidFill>
                </w14:textFill>
              </w:rPr>
            </w:pPr>
            <w:r>
              <w:rPr>
                <w:rFonts w:hint="eastAsia" w:ascii="宋体" w:hAnsi="宋体" w:eastAsia="仿宋" w:cs="仿宋"/>
                <w:snapToGrid/>
                <w:sz w:val="21"/>
                <w:szCs w:val="21"/>
              </w:rPr>
              <w:t>农牧民奖补资金发放到位时间</w:t>
            </w:r>
          </w:p>
        </w:tc>
        <w:tc>
          <w:tcPr>
            <w:tcW w:w="1286" w:type="dxa"/>
            <w:gridSpan w:val="2"/>
            <w:tcBorders>
              <w:top w:val="single" w:color="auto" w:sz="4" w:space="0"/>
              <w:left w:val="nil"/>
              <w:bottom w:val="single" w:color="auto" w:sz="4" w:space="0"/>
              <w:right w:val="single" w:color="auto" w:sz="4" w:space="0"/>
            </w:tcBorders>
            <w:shd w:val="clear" w:color="000000" w:fill="FFFFFF"/>
            <w:vAlign w:val="center"/>
          </w:tcPr>
          <w:p>
            <w:pPr>
              <w:keepNext w:val="0"/>
              <w:keepLines w:val="0"/>
              <w:pageBreakBefore w:val="0"/>
              <w:widowControl/>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color w:val="000000" w:themeColor="text1"/>
                <w:sz w:val="21"/>
                <w:szCs w:val="21"/>
                <w14:textFill>
                  <w14:solidFill>
                    <w14:schemeClr w14:val="tx1"/>
                  </w14:solidFill>
                </w14:textFill>
              </w:rPr>
            </w:pPr>
            <w:r>
              <w:rPr>
                <w:rFonts w:hint="eastAsia" w:ascii="宋体" w:hAnsi="宋体" w:eastAsia="仿宋" w:cs="仿宋"/>
                <w:sz w:val="21"/>
                <w:szCs w:val="21"/>
                <w:highlight w:val="none"/>
                <w:lang w:eastAsia="zh-CN"/>
              </w:rPr>
              <w:t>1</w:t>
            </w:r>
            <w:r>
              <w:rPr>
                <w:rFonts w:hint="eastAsia" w:ascii="宋体" w:hAnsi="宋体" w:eastAsia="仿宋" w:cs="仿宋"/>
                <w:sz w:val="21"/>
                <w:szCs w:val="21"/>
                <w:highlight w:val="none"/>
                <w:lang w:val="en" w:eastAsia="zh-CN"/>
              </w:rPr>
              <w:t>1</w:t>
            </w:r>
            <w:r>
              <w:rPr>
                <w:rFonts w:hint="eastAsia" w:ascii="宋体" w:hAnsi="宋体" w:eastAsia="仿宋" w:cs="仿宋"/>
                <w:sz w:val="21"/>
                <w:szCs w:val="21"/>
                <w:highlight w:val="none"/>
              </w:rPr>
              <w:t>月</w:t>
            </w:r>
            <w:r>
              <w:rPr>
                <w:rFonts w:hint="eastAsia" w:ascii="宋体" w:hAnsi="宋体" w:eastAsia="仿宋" w:cs="仿宋"/>
                <w:sz w:val="21"/>
                <w:szCs w:val="21"/>
                <w:highlight w:val="none"/>
                <w:lang w:val="en-US" w:eastAsia="zh-CN"/>
              </w:rPr>
              <w:t>30日</w:t>
            </w:r>
            <w:r>
              <w:rPr>
                <w:rFonts w:hint="eastAsia" w:ascii="宋体" w:hAnsi="宋体" w:eastAsia="仿宋" w:cs="仿宋"/>
                <w:sz w:val="21"/>
                <w:szCs w:val="21"/>
                <w:highlight w:val="none"/>
              </w:rPr>
              <w:t>前</w:t>
            </w:r>
          </w:p>
        </w:tc>
        <w:tc>
          <w:tcPr>
            <w:tcW w:w="1065" w:type="dxa"/>
            <w:gridSpan w:val="2"/>
            <w:tcBorders>
              <w:top w:val="single" w:color="auto" w:sz="4" w:space="0"/>
              <w:left w:val="nil"/>
              <w:bottom w:val="single" w:color="auto" w:sz="4" w:space="0"/>
              <w:right w:val="single" w:color="auto" w:sz="4" w:space="0"/>
            </w:tcBorders>
            <w:shd w:val="clear" w:color="000000" w:fill="FFFFFF"/>
            <w:vAlign w:val="center"/>
          </w:tcPr>
          <w:p>
            <w:pPr>
              <w:keepNext w:val="0"/>
              <w:keepLines w:val="0"/>
              <w:pageBreakBefore w:val="0"/>
              <w:widowControl/>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color w:val="000000" w:themeColor="text1"/>
                <w:sz w:val="21"/>
                <w:szCs w:val="21"/>
                <w14:textFill>
                  <w14:solidFill>
                    <w14:schemeClr w14:val="tx1"/>
                  </w14:solidFill>
                </w14:textFill>
              </w:rPr>
            </w:pPr>
          </w:p>
        </w:tc>
        <w:tc>
          <w:tcPr>
            <w:tcW w:w="1912" w:type="dxa"/>
            <w:tcBorders>
              <w:top w:val="single" w:color="auto" w:sz="4" w:space="0"/>
              <w:left w:val="nil"/>
              <w:bottom w:val="single" w:color="auto" w:sz="4" w:space="0"/>
              <w:right w:val="single" w:color="auto" w:sz="4" w:space="0"/>
            </w:tcBorders>
            <w:shd w:val="clear" w:color="000000" w:fill="FFFFFF"/>
            <w:vAlign w:val="center"/>
          </w:tcPr>
          <w:p>
            <w:pPr>
              <w:keepNext w:val="0"/>
              <w:keepLines w:val="0"/>
              <w:pageBreakBefore w:val="0"/>
              <w:widowControl/>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color w:val="000000" w:themeColor="text1"/>
                <w:sz w:val="21"/>
                <w:szCs w:val="21"/>
                <w14:textFill>
                  <w14:solidFill>
                    <w14:schemeClr w14:val="tx1"/>
                  </w14:solidFill>
                </w14:textFill>
              </w:rPr>
            </w:pPr>
          </w:p>
        </w:tc>
      </w:tr>
      <w:tr>
        <w:tblPrEx>
          <w:tblCellMar>
            <w:top w:w="0" w:type="dxa"/>
            <w:left w:w="108" w:type="dxa"/>
            <w:bottom w:w="0" w:type="dxa"/>
            <w:right w:w="108" w:type="dxa"/>
          </w:tblCellMar>
        </w:tblPrEx>
        <w:trPr>
          <w:trHeight w:val="324" w:hRule="atLeast"/>
          <w:jc w:val="center"/>
        </w:trPr>
        <w:tc>
          <w:tcPr>
            <w:tcW w:w="1659" w:type="dxa"/>
            <w:vMerge w:val="continue"/>
            <w:tcBorders>
              <w:top w:val="nil"/>
              <w:left w:val="single" w:color="auto" w:sz="4" w:space="0"/>
              <w:bottom w:val="nil"/>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color w:val="000000"/>
                <w:sz w:val="21"/>
                <w:szCs w:val="21"/>
              </w:rPr>
            </w:pPr>
          </w:p>
        </w:tc>
        <w:tc>
          <w:tcPr>
            <w:tcW w:w="659" w:type="dxa"/>
            <w:vMerge w:val="restart"/>
            <w:tcBorders>
              <w:top w:val="single" w:color="auto" w:sz="4" w:space="0"/>
              <w:left w:val="nil"/>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sz w:val="21"/>
                <w:szCs w:val="21"/>
              </w:rPr>
            </w:pPr>
            <w:r>
              <w:rPr>
                <w:rFonts w:hint="eastAsia" w:ascii="宋体" w:hAnsi="宋体" w:eastAsia="仿宋" w:cs="仿宋"/>
                <w:snapToGrid/>
                <w:sz w:val="21"/>
                <w:szCs w:val="21"/>
              </w:rPr>
              <w:t>效果指标</w:t>
            </w:r>
          </w:p>
        </w:tc>
        <w:tc>
          <w:tcPr>
            <w:tcW w:w="1015"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sz w:val="21"/>
                <w:szCs w:val="21"/>
              </w:rPr>
            </w:pPr>
            <w:r>
              <w:rPr>
                <w:rFonts w:hint="eastAsia" w:ascii="宋体" w:hAnsi="宋体" w:eastAsia="仿宋" w:cs="仿宋"/>
                <w:snapToGrid/>
                <w:sz w:val="21"/>
                <w:szCs w:val="21"/>
              </w:rPr>
              <w:t>社会效益指标</w:t>
            </w:r>
          </w:p>
        </w:tc>
        <w:tc>
          <w:tcPr>
            <w:tcW w:w="2185" w:type="dxa"/>
            <w:gridSpan w:val="2"/>
            <w:tcBorders>
              <w:top w:val="single" w:color="auto" w:sz="4" w:space="0"/>
              <w:left w:val="nil"/>
              <w:bottom w:val="single" w:color="auto" w:sz="4" w:space="0"/>
              <w:right w:val="single" w:color="auto" w:sz="4" w:space="0"/>
            </w:tcBorders>
            <w:shd w:val="clear" w:color="000000" w:fill="FFFFFF"/>
            <w:vAlign w:val="center"/>
          </w:tcPr>
          <w:p>
            <w:pPr>
              <w:keepNext w:val="0"/>
              <w:keepLines w:val="0"/>
              <w:pageBreakBefore w:val="0"/>
              <w:widowControl/>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color w:val="000000" w:themeColor="text1"/>
                <w:sz w:val="21"/>
                <w:szCs w:val="21"/>
                <w14:textFill>
                  <w14:solidFill>
                    <w14:schemeClr w14:val="tx1"/>
                  </w14:solidFill>
                </w14:textFill>
              </w:rPr>
            </w:pPr>
            <w:r>
              <w:rPr>
                <w:rFonts w:hint="eastAsia" w:ascii="宋体" w:hAnsi="宋体" w:eastAsia="仿宋" w:cs="仿宋"/>
                <w:snapToGrid/>
                <w:color w:val="000000" w:themeColor="text1"/>
                <w:sz w:val="21"/>
                <w:szCs w:val="21"/>
                <w14:textFill>
                  <w14:solidFill>
                    <w14:schemeClr w14:val="tx1"/>
                  </w14:solidFill>
                </w14:textFill>
              </w:rPr>
              <w:t>资金使用重大违规违纪问题</w:t>
            </w:r>
          </w:p>
        </w:tc>
        <w:tc>
          <w:tcPr>
            <w:tcW w:w="1286" w:type="dxa"/>
            <w:gridSpan w:val="2"/>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color w:val="000000" w:themeColor="text1"/>
                <w:sz w:val="21"/>
                <w:szCs w:val="21"/>
                <w14:textFill>
                  <w14:solidFill>
                    <w14:schemeClr w14:val="tx1"/>
                  </w14:solidFill>
                </w14:textFill>
              </w:rPr>
            </w:pPr>
            <w:r>
              <w:rPr>
                <w:rFonts w:hint="eastAsia" w:ascii="宋体" w:hAnsi="宋体" w:eastAsia="仿宋" w:cs="仿宋"/>
                <w:snapToGrid/>
                <w:color w:val="000000" w:themeColor="text1"/>
                <w:sz w:val="21"/>
                <w:szCs w:val="21"/>
                <w14:textFill>
                  <w14:solidFill>
                    <w14:schemeClr w14:val="tx1"/>
                  </w14:solidFill>
                </w14:textFill>
              </w:rPr>
              <w:t>无</w:t>
            </w:r>
          </w:p>
        </w:tc>
        <w:tc>
          <w:tcPr>
            <w:tcW w:w="1065" w:type="dxa"/>
            <w:gridSpan w:val="2"/>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color w:val="000000" w:themeColor="text1"/>
                <w:sz w:val="21"/>
                <w:szCs w:val="21"/>
                <w14:textFill>
                  <w14:solidFill>
                    <w14:schemeClr w14:val="tx1"/>
                  </w14:solidFill>
                </w14:textFill>
              </w:rPr>
            </w:pPr>
          </w:p>
        </w:tc>
        <w:tc>
          <w:tcPr>
            <w:tcW w:w="191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color w:val="000000" w:themeColor="text1"/>
                <w:sz w:val="21"/>
                <w:szCs w:val="21"/>
                <w14:textFill>
                  <w14:solidFill>
                    <w14:schemeClr w14:val="tx1"/>
                  </w14:solidFill>
                </w14:textFill>
              </w:rPr>
            </w:pPr>
          </w:p>
        </w:tc>
      </w:tr>
      <w:tr>
        <w:tblPrEx>
          <w:tblCellMar>
            <w:top w:w="0" w:type="dxa"/>
            <w:left w:w="108" w:type="dxa"/>
            <w:bottom w:w="0" w:type="dxa"/>
            <w:right w:w="108" w:type="dxa"/>
          </w:tblCellMar>
        </w:tblPrEx>
        <w:trPr>
          <w:trHeight w:val="324" w:hRule="atLeast"/>
          <w:jc w:val="center"/>
        </w:trPr>
        <w:tc>
          <w:tcPr>
            <w:tcW w:w="1659" w:type="dxa"/>
            <w:vMerge w:val="continue"/>
            <w:tcBorders>
              <w:top w:val="nil"/>
              <w:left w:val="single" w:color="auto" w:sz="4" w:space="0"/>
              <w:bottom w:val="nil"/>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color w:val="000000"/>
                <w:sz w:val="21"/>
                <w:szCs w:val="21"/>
              </w:rPr>
            </w:pPr>
          </w:p>
        </w:tc>
        <w:tc>
          <w:tcPr>
            <w:tcW w:w="659" w:type="dxa"/>
            <w:vMerge w:val="continue"/>
            <w:tcBorders>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sz w:val="21"/>
                <w:szCs w:val="21"/>
              </w:rPr>
            </w:pPr>
          </w:p>
        </w:tc>
        <w:tc>
          <w:tcPr>
            <w:tcW w:w="1015"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sz w:val="21"/>
                <w:szCs w:val="21"/>
              </w:rPr>
            </w:pPr>
            <w:r>
              <w:rPr>
                <w:rFonts w:hint="eastAsia" w:ascii="宋体" w:hAnsi="宋体" w:eastAsia="仿宋" w:cs="仿宋"/>
                <w:snapToGrid/>
                <w:sz w:val="21"/>
                <w:szCs w:val="21"/>
              </w:rPr>
              <w:t>服务对象满意度指标</w:t>
            </w:r>
          </w:p>
        </w:tc>
        <w:tc>
          <w:tcPr>
            <w:tcW w:w="2185" w:type="dxa"/>
            <w:gridSpan w:val="2"/>
            <w:tcBorders>
              <w:top w:val="single" w:color="auto" w:sz="4" w:space="0"/>
              <w:left w:val="nil"/>
              <w:bottom w:val="single" w:color="auto" w:sz="4" w:space="0"/>
              <w:right w:val="single" w:color="auto" w:sz="4" w:space="0"/>
            </w:tcBorders>
            <w:shd w:val="clear" w:color="000000" w:fill="FFFFFF"/>
            <w:vAlign w:val="center"/>
          </w:tcPr>
          <w:p>
            <w:pPr>
              <w:keepNext w:val="0"/>
              <w:keepLines w:val="0"/>
              <w:pageBreakBefore w:val="0"/>
              <w:widowControl/>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color w:val="000000" w:themeColor="text1"/>
                <w:sz w:val="21"/>
                <w:szCs w:val="21"/>
                <w14:textFill>
                  <w14:solidFill>
                    <w14:schemeClr w14:val="tx1"/>
                  </w14:solidFill>
                </w14:textFill>
              </w:rPr>
            </w:pPr>
            <w:r>
              <w:rPr>
                <w:rFonts w:hint="eastAsia" w:ascii="宋体" w:hAnsi="宋体" w:eastAsia="仿宋" w:cs="仿宋"/>
                <w:snapToGrid/>
                <w:color w:val="000000" w:themeColor="text1"/>
                <w:sz w:val="21"/>
                <w:szCs w:val="21"/>
                <w14:textFill>
                  <w14:solidFill>
                    <w14:schemeClr w14:val="tx1"/>
                  </w14:solidFill>
                </w14:textFill>
              </w:rPr>
              <w:t>农牧民满意度</w:t>
            </w:r>
          </w:p>
        </w:tc>
        <w:tc>
          <w:tcPr>
            <w:tcW w:w="1286" w:type="dxa"/>
            <w:gridSpan w:val="2"/>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color w:val="000000" w:themeColor="text1"/>
                <w:sz w:val="21"/>
                <w:szCs w:val="21"/>
                <w14:textFill>
                  <w14:solidFill>
                    <w14:schemeClr w14:val="tx1"/>
                  </w14:solidFill>
                </w14:textFill>
              </w:rPr>
            </w:pPr>
            <w:r>
              <w:rPr>
                <w:rFonts w:hint="eastAsia" w:ascii="宋体" w:hAnsi="宋体" w:eastAsia="仿宋" w:cs="仿宋"/>
                <w:snapToGrid/>
                <w:color w:val="000000" w:themeColor="text1"/>
                <w:sz w:val="21"/>
                <w:szCs w:val="21"/>
                <w14:textFill>
                  <w14:solidFill>
                    <w14:schemeClr w14:val="tx1"/>
                  </w14:solidFill>
                </w14:textFill>
              </w:rPr>
              <w:t>≥</w:t>
            </w:r>
            <w:r>
              <w:rPr>
                <w:rFonts w:hint="eastAsia" w:ascii="宋体" w:hAnsi="宋体" w:eastAsia="仿宋" w:cs="仿宋"/>
                <w:snapToGrid/>
                <w:color w:val="000000" w:themeColor="text1"/>
                <w:sz w:val="21"/>
                <w:szCs w:val="21"/>
                <w:lang w:eastAsia="zh-CN"/>
                <w14:textFill>
                  <w14:solidFill>
                    <w14:schemeClr w14:val="tx1"/>
                  </w14:solidFill>
                </w14:textFill>
              </w:rPr>
              <w:t>90</w:t>
            </w:r>
            <w:r>
              <w:rPr>
                <w:rFonts w:hint="eastAsia" w:ascii="宋体" w:hAnsi="宋体" w:eastAsia="仿宋" w:cs="仿宋"/>
                <w:snapToGrid/>
                <w:color w:val="000000" w:themeColor="text1"/>
                <w:sz w:val="21"/>
                <w:szCs w:val="21"/>
                <w14:textFill>
                  <w14:solidFill>
                    <w14:schemeClr w14:val="tx1"/>
                  </w14:solidFill>
                </w14:textFill>
              </w:rPr>
              <w:t>%</w:t>
            </w:r>
          </w:p>
        </w:tc>
        <w:tc>
          <w:tcPr>
            <w:tcW w:w="1065" w:type="dxa"/>
            <w:gridSpan w:val="2"/>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color w:val="000000" w:themeColor="text1"/>
                <w:sz w:val="21"/>
                <w:szCs w:val="21"/>
                <w14:textFill>
                  <w14:solidFill>
                    <w14:schemeClr w14:val="tx1"/>
                  </w14:solidFill>
                </w14:textFill>
              </w:rPr>
            </w:pPr>
          </w:p>
        </w:tc>
        <w:tc>
          <w:tcPr>
            <w:tcW w:w="191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color w:val="000000" w:themeColor="text1"/>
                <w:sz w:val="21"/>
                <w:szCs w:val="21"/>
                <w14:textFill>
                  <w14:solidFill>
                    <w14:schemeClr w14:val="tx1"/>
                  </w14:solidFill>
                </w14:textFill>
              </w:rPr>
            </w:pPr>
          </w:p>
        </w:tc>
      </w:tr>
      <w:tr>
        <w:tblPrEx>
          <w:tblCellMar>
            <w:top w:w="0" w:type="dxa"/>
            <w:left w:w="108" w:type="dxa"/>
            <w:bottom w:w="0" w:type="dxa"/>
            <w:right w:w="108" w:type="dxa"/>
          </w:tblCellMar>
        </w:tblPrEx>
        <w:trPr>
          <w:trHeight w:val="401" w:hRule="atLeast"/>
          <w:jc w:val="center"/>
        </w:trPr>
        <w:tc>
          <w:tcPr>
            <w:tcW w:w="165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0" w:line="240" w:lineRule="atLeast"/>
              <w:jc w:val="center"/>
              <w:textAlignment w:val="auto"/>
              <w:rPr>
                <w:rFonts w:hint="eastAsia" w:ascii="宋体" w:hAnsi="宋体" w:eastAsia="仿宋" w:cs="仿宋"/>
                <w:snapToGrid/>
                <w:color w:val="000000"/>
                <w:sz w:val="21"/>
                <w:szCs w:val="21"/>
              </w:rPr>
            </w:pPr>
            <w:r>
              <w:rPr>
                <w:rFonts w:hint="eastAsia" w:ascii="宋体" w:hAnsi="宋体" w:eastAsia="仿宋" w:cs="仿宋"/>
                <w:snapToGrid/>
                <w:color w:val="000000"/>
                <w:sz w:val="21"/>
                <w:szCs w:val="21"/>
              </w:rPr>
              <w:t>说明</w:t>
            </w:r>
          </w:p>
        </w:tc>
        <w:tc>
          <w:tcPr>
            <w:tcW w:w="8122" w:type="dxa"/>
            <w:gridSpan w:val="9"/>
            <w:tcBorders>
              <w:top w:val="single" w:color="auto" w:sz="4" w:space="0"/>
              <w:left w:val="nil"/>
              <w:bottom w:val="single" w:color="auto" w:sz="4" w:space="0"/>
              <w:right w:val="single" w:color="000000" w:sz="4" w:space="0"/>
            </w:tcBorders>
            <w:shd w:val="clear" w:color="auto" w:fill="auto"/>
          </w:tcPr>
          <w:p>
            <w:pPr>
              <w:keepNext w:val="0"/>
              <w:keepLines w:val="0"/>
              <w:pageBreakBefore w:val="0"/>
              <w:widowControl/>
              <w:kinsoku/>
              <w:wordWrap/>
              <w:overflowPunct/>
              <w:topLinePunct w:val="0"/>
              <w:autoSpaceDE/>
              <w:autoSpaceDN/>
              <w:bidi w:val="0"/>
              <w:adjustRightInd/>
              <w:snapToGrid/>
              <w:spacing w:after="0" w:line="240" w:lineRule="atLeast"/>
              <w:textAlignment w:val="auto"/>
              <w:rPr>
                <w:rFonts w:hint="eastAsia" w:ascii="宋体" w:hAnsi="宋体" w:eastAsia="仿宋" w:cs="仿宋"/>
                <w:snapToGrid/>
                <w:color w:val="000000"/>
                <w:sz w:val="21"/>
                <w:szCs w:val="21"/>
              </w:rPr>
            </w:pPr>
            <w:r>
              <w:rPr>
                <w:rFonts w:hint="eastAsia" w:ascii="宋体" w:hAnsi="宋体" w:eastAsia="仿宋" w:cs="仿宋"/>
                <w:snapToGrid/>
                <w:color w:val="000000"/>
                <w:sz w:val="21"/>
                <w:szCs w:val="21"/>
              </w:rPr>
              <w:t>请在此处简要说明中央巡视、各级审计和财政监督中发现的问题及其所涉及的金额，如没有请填无。</w:t>
            </w:r>
          </w:p>
        </w:tc>
      </w:tr>
    </w:tbl>
    <w:p>
      <w:pPr>
        <w:keepNext w:val="0"/>
        <w:keepLines w:val="0"/>
        <w:pageBreakBefore w:val="0"/>
        <w:kinsoku/>
        <w:wordWrap/>
        <w:overflowPunct/>
        <w:autoSpaceDE/>
        <w:autoSpaceDN/>
        <w:bidi w:val="0"/>
        <w:spacing w:after="0" w:line="560" w:lineRule="exact"/>
        <w:rPr>
          <w:rFonts w:hint="eastAsia" w:ascii="宋体" w:hAnsi="宋体" w:eastAsia="仿宋" w:cs="仿宋"/>
          <w:snapToGrid/>
          <w:kern w:val="2"/>
          <w:sz w:val="24"/>
        </w:rPr>
        <w:sectPr>
          <w:pgSz w:w="11906" w:h="16838"/>
          <w:pgMar w:top="1304" w:right="1361" w:bottom="1304" w:left="1361" w:header="851" w:footer="992" w:gutter="0"/>
          <w:pgNumType w:fmt="decimal"/>
          <w:cols w:space="0" w:num="1"/>
          <w:rtlGutter w:val="0"/>
          <w:docGrid w:type="lines" w:linePitch="316" w:charSpace="0"/>
        </w:sectPr>
      </w:pPr>
      <w:r>
        <w:rPr>
          <w:rFonts w:hint="eastAsia" w:ascii="宋体" w:hAnsi="宋体" w:eastAsia="仿宋" w:cs="仿宋"/>
          <w:snapToGrid/>
          <w:kern w:val="2"/>
          <w:sz w:val="24"/>
        </w:rPr>
        <w:t>注：</w:t>
      </w:r>
      <w:r>
        <w:rPr>
          <w:rFonts w:hint="eastAsia" w:ascii="宋体" w:hAnsi="宋体" w:eastAsia="仿宋" w:cs="仿宋"/>
          <w:snapToGrid/>
          <w:kern w:val="2"/>
          <w:sz w:val="24"/>
          <w:lang w:eastAsia="zh-CN"/>
        </w:rPr>
        <w:t>1</w:t>
      </w:r>
      <w:r>
        <w:rPr>
          <w:rFonts w:hint="eastAsia" w:ascii="宋体" w:hAnsi="宋体" w:eastAsia="仿宋" w:cs="仿宋"/>
          <w:snapToGrid/>
          <w:kern w:val="2"/>
          <w:sz w:val="24"/>
        </w:rPr>
        <w:t>.其他资金包括与中央</w:t>
      </w:r>
      <w:r>
        <w:rPr>
          <w:rFonts w:hint="eastAsia" w:ascii="宋体" w:hAnsi="宋体" w:eastAsia="仿宋" w:cs="仿宋"/>
          <w:snapToGrid/>
          <w:color w:val="000000" w:themeColor="text1"/>
          <w:kern w:val="2"/>
          <w:sz w:val="24"/>
          <w14:textFill>
            <w14:solidFill>
              <w14:schemeClr w14:val="tx1"/>
            </w14:solidFill>
          </w14:textFill>
        </w:rPr>
        <w:t>财政</w:t>
      </w:r>
      <w:r>
        <w:rPr>
          <w:rFonts w:hint="eastAsia" w:ascii="宋体" w:hAnsi="宋体" w:eastAsia="仿宋" w:cs="仿宋"/>
          <w:snapToGrid/>
          <w:kern w:val="2"/>
          <w:sz w:val="24"/>
        </w:rPr>
        <w:t>资金、地方财政资金共同投入到同一项目的自有资金、社会资金，以及以前年度的结转结余资金。</w:t>
      </w:r>
      <w:r>
        <w:rPr>
          <w:rFonts w:hint="eastAsia" w:ascii="宋体" w:hAnsi="宋体" w:eastAsia="仿宋" w:cs="仿宋"/>
          <w:snapToGrid/>
          <w:kern w:val="2"/>
          <w:sz w:val="24"/>
          <w:lang w:val="en-US" w:eastAsia="zh-CN"/>
        </w:rPr>
        <w:t>2</w:t>
      </w:r>
      <w:r>
        <w:rPr>
          <w:rFonts w:hint="eastAsia" w:ascii="宋体" w:hAnsi="宋体" w:eastAsia="仿宋" w:cs="仿宋"/>
          <w:snapToGrid/>
          <w:kern w:val="2"/>
          <w:sz w:val="24"/>
        </w:rPr>
        <w:t>.全年执行数是指按照国库集中支付制度要求所形成的实际支出。</w:t>
      </w:r>
    </w:p>
    <w:p>
      <w:pPr>
        <w:keepNext w:val="0"/>
        <w:keepLines w:val="0"/>
        <w:pageBreakBefore w:val="0"/>
        <w:kinsoku/>
        <w:wordWrap/>
        <w:overflowPunct/>
        <w:autoSpaceDE/>
        <w:autoSpaceDN/>
        <w:bidi w:val="0"/>
        <w:spacing w:after="0" w:line="560" w:lineRule="exact"/>
        <w:rPr>
          <w:rFonts w:hint="eastAsia" w:ascii="宋体" w:hAnsi="宋体" w:eastAsia="黑体" w:cs="黑体"/>
          <w:snapToGrid/>
          <w:kern w:val="2"/>
          <w:sz w:val="32"/>
          <w:szCs w:val="32"/>
          <w:lang w:val="en-US" w:eastAsia="zh-CN"/>
        </w:rPr>
      </w:pPr>
      <w:r>
        <w:rPr>
          <w:rFonts w:hint="eastAsia" w:ascii="宋体" w:hAnsi="宋体" w:eastAsia="黑体" w:cs="黑体"/>
          <w:snapToGrid/>
          <w:kern w:val="2"/>
          <w:sz w:val="32"/>
          <w:szCs w:val="32"/>
        </w:rPr>
        <w:t>附</w:t>
      </w:r>
      <w:r>
        <w:rPr>
          <w:rFonts w:hint="eastAsia" w:ascii="宋体" w:hAnsi="宋体" w:eastAsia="黑体" w:cs="黑体"/>
          <w:snapToGrid/>
          <w:kern w:val="2"/>
          <w:sz w:val="32"/>
          <w:szCs w:val="32"/>
          <w:lang w:eastAsia="zh-CN"/>
        </w:rPr>
        <w:t>表</w:t>
      </w:r>
      <w:r>
        <w:rPr>
          <w:rFonts w:hint="eastAsia" w:ascii="宋体" w:hAnsi="宋体" w:eastAsia="黑体" w:cs="黑体"/>
          <w:snapToGrid/>
          <w:kern w:val="2"/>
          <w:sz w:val="32"/>
          <w:szCs w:val="32"/>
          <w:lang w:val="en-US" w:eastAsia="zh-CN"/>
        </w:rPr>
        <w:t>5</w:t>
      </w:r>
    </w:p>
    <w:p>
      <w:pPr>
        <w:keepNext w:val="0"/>
        <w:keepLines w:val="0"/>
        <w:pageBreakBefore w:val="0"/>
        <w:kinsoku/>
        <w:wordWrap/>
        <w:overflowPunct/>
        <w:autoSpaceDE/>
        <w:autoSpaceDN/>
        <w:bidi w:val="0"/>
        <w:spacing w:after="0" w:line="560" w:lineRule="exact"/>
        <w:jc w:val="center"/>
        <w:rPr>
          <w:rFonts w:ascii="宋体" w:hAnsi="宋体" w:eastAsia="宋体" w:cs="宋体"/>
          <w:b/>
          <w:bCs/>
          <w:snapToGrid/>
          <w:spacing w:val="-20"/>
          <w:kern w:val="2"/>
          <w:sz w:val="44"/>
          <w:szCs w:val="44"/>
        </w:rPr>
      </w:pPr>
      <w:r>
        <w:rPr>
          <w:rFonts w:hint="eastAsia" w:ascii="宋体" w:hAnsi="宋体" w:eastAsia="宋体" w:cs="Times New Roman"/>
          <w:b/>
          <w:bCs/>
          <w:snapToGrid/>
          <w:kern w:val="2"/>
          <w:sz w:val="44"/>
          <w:szCs w:val="44"/>
        </w:rPr>
        <w:t>草原</w:t>
      </w:r>
      <w:r>
        <w:rPr>
          <w:rFonts w:hint="eastAsia" w:ascii="宋体" w:hAnsi="宋体" w:eastAsia="宋体" w:cs="Times New Roman"/>
          <w:b/>
          <w:bCs/>
          <w:snapToGrid/>
          <w:kern w:val="2"/>
          <w:sz w:val="44"/>
          <w:szCs w:val="44"/>
          <w:lang w:eastAsia="zh-CN"/>
        </w:rPr>
        <w:t>生态保护补助</w:t>
      </w:r>
      <w:r>
        <w:rPr>
          <w:rFonts w:hint="eastAsia" w:ascii="宋体" w:hAnsi="宋体" w:eastAsia="宋体" w:cs="Times New Roman"/>
          <w:b/>
          <w:bCs/>
          <w:snapToGrid/>
          <w:kern w:val="2"/>
          <w:sz w:val="44"/>
          <w:szCs w:val="44"/>
        </w:rPr>
        <w:t>奖励项目</w:t>
      </w:r>
      <w:r>
        <w:rPr>
          <w:rFonts w:ascii="宋体" w:hAnsi="宋体" w:eastAsia="宋体" w:cs="宋体"/>
          <w:b/>
          <w:bCs/>
          <w:snapToGrid/>
          <w:spacing w:val="-20"/>
          <w:kern w:val="2"/>
          <w:sz w:val="44"/>
          <w:szCs w:val="44"/>
        </w:rPr>
        <w:t>拟实施主体情况表</w:t>
      </w:r>
    </w:p>
    <w:p>
      <w:pPr>
        <w:keepNext w:val="0"/>
        <w:keepLines w:val="0"/>
        <w:pageBreakBefore w:val="0"/>
        <w:kinsoku/>
        <w:wordWrap/>
        <w:overflowPunct/>
        <w:autoSpaceDE/>
        <w:autoSpaceDN/>
        <w:bidi w:val="0"/>
        <w:spacing w:after="0" w:line="560" w:lineRule="exact"/>
        <w:jc w:val="left"/>
        <w:rPr>
          <w:rFonts w:hint="eastAsia" w:ascii="宋体" w:hAnsi="宋体" w:eastAsia="仿宋" w:cs="Times New Roman"/>
          <w:snapToGrid/>
          <w:kern w:val="2"/>
          <w:sz w:val="32"/>
          <w:szCs w:val="32"/>
        </w:rPr>
      </w:pPr>
      <w:r>
        <w:rPr>
          <w:rFonts w:hint="eastAsia" w:ascii="宋体" w:hAnsi="宋体" w:eastAsia="仿宋_GB2312" w:cs="Times New Roman"/>
          <w:snapToGrid/>
          <w:kern w:val="2"/>
          <w:sz w:val="24"/>
        </w:rPr>
        <w:t xml:space="preserve">县（市区）： </w:t>
      </w:r>
      <w:r>
        <w:rPr>
          <w:rFonts w:ascii="宋体" w:hAnsi="宋体" w:eastAsia="仿宋_GB2312" w:cs="Times New Roman"/>
          <w:snapToGrid/>
          <w:kern w:val="2"/>
          <w:sz w:val="24"/>
        </w:rPr>
        <w:t xml:space="preserve">      </w:t>
      </w:r>
      <w:r>
        <w:rPr>
          <w:rFonts w:hint="eastAsia" w:ascii="宋体" w:hAnsi="宋体" w:eastAsia="仿宋_GB2312" w:cs="Times New Roman"/>
          <w:snapToGrid/>
          <w:kern w:val="2"/>
          <w:sz w:val="24"/>
        </w:rPr>
        <w:t xml:space="preserve">分管负责人： </w:t>
      </w:r>
      <w:r>
        <w:rPr>
          <w:rFonts w:ascii="宋体" w:hAnsi="宋体" w:eastAsia="仿宋_GB2312" w:cs="Times New Roman"/>
          <w:snapToGrid/>
          <w:kern w:val="2"/>
          <w:sz w:val="24"/>
        </w:rPr>
        <w:t xml:space="preserve">        电话：</w:t>
      </w:r>
      <w:r>
        <w:rPr>
          <w:rFonts w:hint="eastAsia" w:ascii="宋体" w:hAnsi="宋体" w:eastAsia="仿宋_GB2312" w:cs="Times New Roman"/>
          <w:snapToGrid/>
          <w:kern w:val="2"/>
          <w:sz w:val="24"/>
        </w:rPr>
        <w:t xml:space="preserve"> </w:t>
      </w:r>
      <w:r>
        <w:rPr>
          <w:rFonts w:ascii="宋体" w:hAnsi="宋体" w:eastAsia="仿宋_GB2312" w:cs="Times New Roman"/>
          <w:snapToGrid/>
          <w:kern w:val="2"/>
          <w:sz w:val="24"/>
        </w:rPr>
        <w:t xml:space="preserve">           </w:t>
      </w:r>
      <w:r>
        <w:rPr>
          <w:rFonts w:hint="eastAsia" w:ascii="宋体" w:hAnsi="宋体" w:eastAsia="仿宋_GB2312" w:cs="Times New Roman"/>
          <w:snapToGrid/>
          <w:kern w:val="2"/>
          <w:sz w:val="24"/>
        </w:rPr>
        <w:t xml:space="preserve">填报人： </w:t>
      </w:r>
      <w:r>
        <w:rPr>
          <w:rFonts w:ascii="宋体" w:hAnsi="宋体" w:eastAsia="仿宋_GB2312" w:cs="Times New Roman"/>
          <w:snapToGrid/>
          <w:kern w:val="2"/>
          <w:sz w:val="24"/>
        </w:rPr>
        <w:t xml:space="preserve">       </w:t>
      </w:r>
      <w:r>
        <w:rPr>
          <w:rFonts w:hint="eastAsia" w:ascii="宋体" w:hAnsi="宋体" w:eastAsia="仿宋_GB2312" w:cs="Times New Roman"/>
          <w:snapToGrid/>
          <w:kern w:val="2"/>
          <w:sz w:val="24"/>
        </w:rPr>
        <w:t xml:space="preserve">电话： </w:t>
      </w:r>
      <w:r>
        <w:rPr>
          <w:rFonts w:ascii="宋体" w:hAnsi="宋体" w:eastAsia="仿宋_GB2312" w:cs="Times New Roman"/>
          <w:snapToGrid/>
          <w:kern w:val="2"/>
          <w:sz w:val="24"/>
        </w:rPr>
        <w:t xml:space="preserve">    </w:t>
      </w:r>
      <w:r>
        <w:rPr>
          <w:rFonts w:hint="eastAsia" w:ascii="宋体" w:hAnsi="宋体" w:cs="Times New Roman"/>
          <w:snapToGrid/>
          <w:kern w:val="2"/>
          <w:sz w:val="24"/>
          <w:lang w:val="en-US" w:eastAsia="zh-CN"/>
        </w:rPr>
        <w:t xml:space="preserve"> </w:t>
      </w:r>
      <w:r>
        <w:rPr>
          <w:rFonts w:ascii="宋体" w:hAnsi="宋体" w:eastAsia="仿宋_GB2312" w:cs="Times New Roman"/>
          <w:snapToGrid/>
          <w:kern w:val="2"/>
          <w:sz w:val="24"/>
        </w:rPr>
        <w:t xml:space="preserve">   </w:t>
      </w:r>
      <w:r>
        <w:rPr>
          <w:rFonts w:hint="eastAsia" w:ascii="宋体" w:hAnsi="宋体" w:eastAsia="仿宋_GB2312" w:cs="Times New Roman"/>
          <w:snapToGrid/>
          <w:kern w:val="2"/>
          <w:sz w:val="24"/>
        </w:rPr>
        <w:t xml:space="preserve"> </w:t>
      </w:r>
      <w:r>
        <w:rPr>
          <w:rFonts w:ascii="宋体" w:hAnsi="宋体" w:eastAsia="仿宋_GB2312" w:cs="Times New Roman"/>
          <w:snapToGrid/>
          <w:kern w:val="2"/>
          <w:sz w:val="24"/>
        </w:rPr>
        <w:t xml:space="preserve"> </w:t>
      </w:r>
      <w:r>
        <w:rPr>
          <w:rFonts w:hint="eastAsia" w:ascii="宋体" w:hAnsi="宋体" w:eastAsia="仿宋_GB2312" w:cs="Times New Roman"/>
          <w:snapToGrid/>
          <w:kern w:val="2"/>
          <w:sz w:val="24"/>
        </w:rPr>
        <w:t>日期：    年    月    日</w:t>
      </w:r>
    </w:p>
    <w:tbl>
      <w:tblPr>
        <w:tblStyle w:val="10"/>
        <w:tblW w:w="13605" w:type="dxa"/>
        <w:jc w:val="center"/>
        <w:tblLayout w:type="fixed"/>
        <w:tblCellMar>
          <w:top w:w="0" w:type="dxa"/>
          <w:left w:w="108" w:type="dxa"/>
          <w:bottom w:w="0" w:type="dxa"/>
          <w:right w:w="108" w:type="dxa"/>
        </w:tblCellMar>
      </w:tblPr>
      <w:tblGrid>
        <w:gridCol w:w="578"/>
        <w:gridCol w:w="1597"/>
        <w:gridCol w:w="1935"/>
        <w:gridCol w:w="1800"/>
        <w:gridCol w:w="1665"/>
        <w:gridCol w:w="1665"/>
        <w:gridCol w:w="1935"/>
        <w:gridCol w:w="1245"/>
        <w:gridCol w:w="1185"/>
      </w:tblGrid>
      <w:tr>
        <w:tblPrEx>
          <w:tblCellMar>
            <w:top w:w="0" w:type="dxa"/>
            <w:left w:w="108" w:type="dxa"/>
            <w:bottom w:w="0" w:type="dxa"/>
            <w:right w:w="108" w:type="dxa"/>
          </w:tblCellMar>
        </w:tblPrEx>
        <w:trPr>
          <w:trHeight w:val="1380" w:hRule="atLeast"/>
          <w:jc w:val="center"/>
        </w:trPr>
        <w:tc>
          <w:tcPr>
            <w:tcW w:w="5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autoSpaceDE/>
              <w:autoSpaceDN/>
              <w:bidi w:val="0"/>
              <w:spacing w:after="0" w:line="560" w:lineRule="exact"/>
              <w:jc w:val="center"/>
              <w:textAlignment w:val="center"/>
              <w:rPr>
                <w:rFonts w:hint="eastAsia" w:ascii="宋体" w:hAnsi="宋体" w:eastAsia="仿宋" w:cs="仿宋"/>
                <w:snapToGrid/>
                <w:color w:val="000000"/>
                <w:kern w:val="2"/>
                <w:sz w:val="24"/>
              </w:rPr>
            </w:pPr>
            <w:r>
              <w:rPr>
                <w:rFonts w:hint="eastAsia" w:ascii="宋体" w:hAnsi="宋体" w:eastAsia="仿宋" w:cs="仿宋"/>
                <w:snapToGrid/>
                <w:color w:val="000000"/>
                <w:sz w:val="24"/>
                <w:lang w:bidi="ar"/>
              </w:rPr>
              <w:t>序号</w:t>
            </w:r>
          </w:p>
        </w:tc>
        <w:tc>
          <w:tcPr>
            <w:tcW w:w="15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autoSpaceDE/>
              <w:autoSpaceDN/>
              <w:bidi w:val="0"/>
              <w:spacing w:after="0" w:line="560" w:lineRule="exact"/>
              <w:jc w:val="center"/>
              <w:textAlignment w:val="center"/>
              <w:rPr>
                <w:rFonts w:hint="eastAsia" w:ascii="宋体" w:hAnsi="宋体" w:eastAsia="仿宋" w:cs="仿宋"/>
                <w:snapToGrid/>
                <w:color w:val="000000"/>
                <w:sz w:val="24"/>
              </w:rPr>
            </w:pPr>
            <w:r>
              <w:rPr>
                <w:rFonts w:hint="eastAsia" w:ascii="宋体" w:hAnsi="宋体" w:eastAsia="仿宋" w:cs="仿宋"/>
                <w:snapToGrid/>
                <w:color w:val="000000"/>
                <w:sz w:val="24"/>
              </w:rPr>
              <w:t>拟建项目</w:t>
            </w:r>
          </w:p>
          <w:p>
            <w:pPr>
              <w:keepNext w:val="0"/>
              <w:keepLines w:val="0"/>
              <w:pageBreakBefore w:val="0"/>
              <w:widowControl/>
              <w:kinsoku/>
              <w:wordWrap/>
              <w:overflowPunct/>
              <w:autoSpaceDE/>
              <w:autoSpaceDN/>
              <w:bidi w:val="0"/>
              <w:spacing w:after="0" w:line="560" w:lineRule="exact"/>
              <w:jc w:val="center"/>
              <w:textAlignment w:val="center"/>
              <w:rPr>
                <w:rFonts w:hint="eastAsia" w:ascii="宋体" w:hAnsi="宋体" w:eastAsia="仿宋" w:cs="仿宋"/>
                <w:snapToGrid/>
                <w:color w:val="000000"/>
                <w:kern w:val="2"/>
                <w:sz w:val="24"/>
              </w:rPr>
            </w:pPr>
            <w:r>
              <w:rPr>
                <w:rFonts w:hint="eastAsia" w:ascii="宋体" w:hAnsi="宋体" w:eastAsia="仿宋" w:cs="仿宋"/>
                <w:snapToGrid/>
                <w:color w:val="000000"/>
                <w:sz w:val="24"/>
              </w:rPr>
              <w:t>名称</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autoSpaceDE/>
              <w:autoSpaceDN/>
              <w:bidi w:val="0"/>
              <w:spacing w:after="0" w:line="560" w:lineRule="exact"/>
              <w:jc w:val="center"/>
              <w:textAlignment w:val="center"/>
              <w:rPr>
                <w:rFonts w:hint="eastAsia" w:ascii="宋体" w:hAnsi="宋体" w:eastAsia="仿宋" w:cs="仿宋"/>
                <w:snapToGrid/>
                <w:color w:val="000000"/>
                <w:kern w:val="2"/>
                <w:sz w:val="24"/>
              </w:rPr>
            </w:pPr>
            <w:r>
              <w:rPr>
                <w:rFonts w:hint="eastAsia" w:ascii="宋体" w:hAnsi="宋体" w:eastAsia="仿宋" w:cs="仿宋"/>
                <w:snapToGrid/>
                <w:color w:val="000000"/>
                <w:sz w:val="24"/>
                <w:lang w:bidi="ar"/>
              </w:rPr>
              <w:t>拟实施主体</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autoSpaceDE/>
              <w:autoSpaceDN/>
              <w:bidi w:val="0"/>
              <w:spacing w:after="0" w:line="560" w:lineRule="exact"/>
              <w:jc w:val="center"/>
              <w:textAlignment w:val="center"/>
              <w:rPr>
                <w:rFonts w:hint="eastAsia" w:ascii="宋体" w:hAnsi="宋体" w:eastAsia="仿宋" w:cs="仿宋"/>
                <w:snapToGrid/>
                <w:color w:val="000000"/>
                <w:kern w:val="2"/>
                <w:sz w:val="24"/>
              </w:rPr>
            </w:pPr>
            <w:r>
              <w:rPr>
                <w:rFonts w:hint="eastAsia" w:ascii="宋体" w:hAnsi="宋体" w:eastAsia="仿宋" w:cs="仿宋"/>
                <w:snapToGrid/>
                <w:color w:val="000000"/>
                <w:sz w:val="24"/>
                <w:lang w:bidi="ar"/>
              </w:rPr>
              <w:t>地址</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autoSpaceDE/>
              <w:autoSpaceDN/>
              <w:bidi w:val="0"/>
              <w:spacing w:after="0" w:line="560" w:lineRule="exact"/>
              <w:jc w:val="center"/>
              <w:textAlignment w:val="center"/>
              <w:rPr>
                <w:rFonts w:hint="eastAsia" w:ascii="宋体" w:hAnsi="宋体" w:eastAsia="仿宋" w:cs="仿宋"/>
                <w:snapToGrid/>
                <w:color w:val="000000"/>
                <w:kern w:val="2"/>
                <w:sz w:val="24"/>
              </w:rPr>
            </w:pPr>
            <w:r>
              <w:rPr>
                <w:rFonts w:hint="eastAsia" w:ascii="宋体" w:hAnsi="宋体" w:eastAsia="仿宋" w:cs="仿宋"/>
                <w:snapToGrid/>
                <w:color w:val="000000"/>
                <w:sz w:val="24"/>
                <w:lang w:bidi="ar"/>
              </w:rPr>
              <w:t>计划投资</w:t>
            </w:r>
            <w:r>
              <w:rPr>
                <w:rFonts w:hint="eastAsia" w:ascii="宋体" w:hAnsi="宋体" w:eastAsia="仿宋" w:cs="仿宋"/>
                <w:snapToGrid/>
                <w:color w:val="000000"/>
                <w:sz w:val="24"/>
                <w:lang w:bidi="ar"/>
              </w:rPr>
              <w:br w:type="textWrapping"/>
            </w:r>
            <w:r>
              <w:rPr>
                <w:rFonts w:hint="eastAsia" w:ascii="宋体" w:hAnsi="宋体" w:eastAsia="仿宋" w:cs="仿宋"/>
                <w:snapToGrid/>
                <w:color w:val="000000"/>
                <w:sz w:val="24"/>
                <w:lang w:bidi="ar"/>
              </w:rPr>
              <w:t>（万元）</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autoSpaceDE/>
              <w:autoSpaceDN/>
              <w:bidi w:val="0"/>
              <w:spacing w:after="0" w:line="560" w:lineRule="exact"/>
              <w:jc w:val="center"/>
              <w:textAlignment w:val="center"/>
              <w:rPr>
                <w:rFonts w:hint="eastAsia" w:ascii="宋体" w:hAnsi="宋体" w:eastAsia="仿宋" w:cs="仿宋"/>
                <w:snapToGrid/>
                <w:color w:val="000000"/>
                <w:kern w:val="2"/>
                <w:sz w:val="24"/>
              </w:rPr>
            </w:pPr>
            <w:r>
              <w:rPr>
                <w:rFonts w:hint="eastAsia" w:ascii="宋体" w:hAnsi="宋体" w:eastAsia="仿宋" w:cs="仿宋"/>
                <w:snapToGrid/>
                <w:color w:val="000000"/>
                <w:sz w:val="24"/>
                <w:lang w:bidi="ar"/>
              </w:rPr>
              <w:t>拟申请补助</w:t>
            </w:r>
            <w:r>
              <w:rPr>
                <w:rFonts w:hint="eastAsia" w:ascii="宋体" w:hAnsi="宋体" w:eastAsia="仿宋" w:cs="仿宋"/>
                <w:snapToGrid/>
                <w:color w:val="000000"/>
                <w:sz w:val="24"/>
                <w:lang w:bidi="ar"/>
              </w:rPr>
              <w:br w:type="textWrapping"/>
            </w:r>
            <w:r>
              <w:rPr>
                <w:rFonts w:hint="eastAsia" w:ascii="宋体" w:hAnsi="宋体" w:eastAsia="仿宋" w:cs="仿宋"/>
                <w:snapToGrid/>
                <w:color w:val="000000"/>
                <w:sz w:val="24"/>
                <w:lang w:bidi="ar"/>
              </w:rPr>
              <w:t>（万元）</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autoSpaceDE/>
              <w:autoSpaceDN/>
              <w:bidi w:val="0"/>
              <w:spacing w:after="0" w:line="560" w:lineRule="exact"/>
              <w:jc w:val="center"/>
              <w:textAlignment w:val="center"/>
              <w:rPr>
                <w:rFonts w:hint="eastAsia" w:ascii="宋体" w:hAnsi="宋体" w:eastAsia="仿宋" w:cs="仿宋"/>
                <w:snapToGrid/>
                <w:color w:val="000000"/>
                <w:sz w:val="24"/>
                <w:lang w:bidi="ar"/>
              </w:rPr>
            </w:pPr>
            <w:r>
              <w:rPr>
                <w:rFonts w:hint="eastAsia" w:ascii="宋体" w:hAnsi="宋体" w:eastAsia="仿宋" w:cs="仿宋"/>
                <w:snapToGrid/>
                <w:color w:val="000000"/>
                <w:sz w:val="24"/>
                <w:lang w:bidi="ar"/>
              </w:rPr>
              <w:t xml:space="preserve">  拟建设项目</w:t>
            </w:r>
          </w:p>
          <w:p>
            <w:pPr>
              <w:keepNext w:val="0"/>
              <w:keepLines w:val="0"/>
              <w:pageBreakBefore w:val="0"/>
              <w:widowControl/>
              <w:kinsoku/>
              <w:wordWrap/>
              <w:overflowPunct/>
              <w:autoSpaceDE/>
              <w:autoSpaceDN/>
              <w:bidi w:val="0"/>
              <w:spacing w:after="0" w:line="560" w:lineRule="exact"/>
              <w:jc w:val="center"/>
              <w:textAlignment w:val="center"/>
              <w:rPr>
                <w:rFonts w:hint="eastAsia" w:ascii="宋体" w:hAnsi="宋体" w:eastAsia="仿宋" w:cs="仿宋"/>
                <w:snapToGrid/>
                <w:color w:val="000000"/>
                <w:kern w:val="2"/>
                <w:sz w:val="24"/>
              </w:rPr>
            </w:pPr>
            <w:r>
              <w:rPr>
                <w:rFonts w:hint="eastAsia" w:ascii="宋体" w:hAnsi="宋体" w:eastAsia="仿宋" w:cs="仿宋"/>
                <w:snapToGrid/>
                <w:color w:val="000000"/>
                <w:sz w:val="24"/>
                <w:lang w:bidi="ar"/>
              </w:rPr>
              <w:t>内容</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autoSpaceDE/>
              <w:autoSpaceDN/>
              <w:bidi w:val="0"/>
              <w:spacing w:after="0" w:line="560" w:lineRule="exact"/>
              <w:jc w:val="center"/>
              <w:textAlignment w:val="center"/>
              <w:rPr>
                <w:rFonts w:hint="eastAsia" w:ascii="宋体" w:hAnsi="宋体" w:eastAsia="仿宋" w:cs="仿宋"/>
                <w:snapToGrid/>
                <w:color w:val="000000"/>
                <w:kern w:val="2"/>
                <w:sz w:val="24"/>
              </w:rPr>
            </w:pPr>
            <w:r>
              <w:rPr>
                <w:rFonts w:hint="eastAsia" w:ascii="宋体" w:hAnsi="宋体" w:eastAsia="仿宋" w:cs="仿宋"/>
                <w:snapToGrid/>
                <w:color w:val="000000"/>
                <w:sz w:val="24"/>
                <w:lang w:bidi="ar"/>
              </w:rPr>
              <w:t>联系人</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autoSpaceDE/>
              <w:autoSpaceDN/>
              <w:bidi w:val="0"/>
              <w:spacing w:after="0" w:line="560" w:lineRule="exact"/>
              <w:jc w:val="center"/>
              <w:textAlignment w:val="center"/>
              <w:rPr>
                <w:rFonts w:hint="eastAsia" w:ascii="宋体" w:hAnsi="宋体" w:eastAsia="仿宋" w:cs="仿宋"/>
                <w:snapToGrid/>
                <w:color w:val="000000"/>
                <w:kern w:val="2"/>
                <w:sz w:val="24"/>
              </w:rPr>
            </w:pPr>
            <w:r>
              <w:rPr>
                <w:rFonts w:hint="eastAsia" w:ascii="宋体" w:hAnsi="宋体" w:eastAsia="仿宋" w:cs="仿宋"/>
                <w:snapToGrid/>
                <w:color w:val="000000"/>
                <w:sz w:val="24"/>
                <w:lang w:bidi="ar"/>
              </w:rPr>
              <w:t>电话</w:t>
            </w:r>
          </w:p>
        </w:tc>
      </w:tr>
      <w:tr>
        <w:tblPrEx>
          <w:tblCellMar>
            <w:top w:w="0" w:type="dxa"/>
            <w:left w:w="108" w:type="dxa"/>
            <w:bottom w:w="0" w:type="dxa"/>
            <w:right w:w="108" w:type="dxa"/>
          </w:tblCellMar>
        </w:tblPrEx>
        <w:trPr>
          <w:trHeight w:val="488" w:hRule="atLeast"/>
          <w:jc w:val="center"/>
        </w:trPr>
        <w:tc>
          <w:tcPr>
            <w:tcW w:w="5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autoSpaceDE/>
              <w:autoSpaceDN/>
              <w:bidi w:val="0"/>
              <w:spacing w:after="0" w:line="560" w:lineRule="exact"/>
              <w:jc w:val="center"/>
              <w:rPr>
                <w:rFonts w:hint="eastAsia" w:ascii="宋体" w:hAnsi="宋体" w:eastAsia="仿宋" w:cs="仿宋"/>
                <w:snapToGrid/>
                <w:color w:val="000000"/>
                <w:kern w:val="2"/>
                <w:sz w:val="28"/>
                <w:szCs w:val="28"/>
              </w:rPr>
            </w:pPr>
          </w:p>
        </w:tc>
        <w:tc>
          <w:tcPr>
            <w:tcW w:w="15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autoSpaceDE/>
              <w:autoSpaceDN/>
              <w:bidi w:val="0"/>
              <w:spacing w:after="0" w:line="560" w:lineRule="exact"/>
              <w:jc w:val="center"/>
              <w:rPr>
                <w:rFonts w:hint="eastAsia" w:ascii="宋体" w:hAnsi="宋体" w:eastAsia="仿宋" w:cs="仿宋"/>
                <w:snapToGrid/>
                <w:color w:val="000000"/>
                <w:kern w:val="2"/>
                <w:sz w:val="28"/>
                <w:szCs w:val="28"/>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autoSpaceDE/>
              <w:autoSpaceDN/>
              <w:bidi w:val="0"/>
              <w:spacing w:after="0" w:line="560" w:lineRule="exact"/>
              <w:jc w:val="center"/>
              <w:rPr>
                <w:rFonts w:hint="eastAsia" w:ascii="宋体" w:hAnsi="宋体" w:eastAsia="仿宋" w:cs="仿宋"/>
                <w:snapToGrid/>
                <w:color w:val="000000"/>
                <w:kern w:val="2"/>
                <w:sz w:val="28"/>
                <w:szCs w:val="28"/>
              </w:rPr>
            </w:pP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autoSpaceDE/>
              <w:autoSpaceDN/>
              <w:bidi w:val="0"/>
              <w:spacing w:after="0" w:line="560" w:lineRule="exact"/>
              <w:jc w:val="center"/>
              <w:rPr>
                <w:rFonts w:hint="eastAsia" w:ascii="宋体" w:hAnsi="宋体" w:eastAsia="仿宋" w:cs="仿宋"/>
                <w:snapToGrid/>
                <w:color w:val="000000"/>
                <w:kern w:val="2"/>
                <w:sz w:val="28"/>
                <w:szCs w:val="28"/>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autoSpaceDE/>
              <w:autoSpaceDN/>
              <w:bidi w:val="0"/>
              <w:spacing w:after="0" w:line="560" w:lineRule="exact"/>
              <w:jc w:val="center"/>
              <w:rPr>
                <w:rFonts w:hint="eastAsia" w:ascii="宋体" w:hAnsi="宋体" w:eastAsia="仿宋" w:cs="仿宋"/>
                <w:snapToGrid/>
                <w:color w:val="000000"/>
                <w:kern w:val="2"/>
                <w:sz w:val="28"/>
                <w:szCs w:val="28"/>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autoSpaceDE/>
              <w:autoSpaceDN/>
              <w:bidi w:val="0"/>
              <w:spacing w:after="0" w:line="560" w:lineRule="exact"/>
              <w:jc w:val="center"/>
              <w:rPr>
                <w:rFonts w:hint="eastAsia" w:ascii="宋体" w:hAnsi="宋体" w:eastAsia="仿宋" w:cs="仿宋"/>
                <w:snapToGrid/>
                <w:color w:val="000000"/>
                <w:kern w:val="2"/>
                <w:sz w:val="28"/>
                <w:szCs w:val="28"/>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autoSpaceDE/>
              <w:autoSpaceDN/>
              <w:bidi w:val="0"/>
              <w:spacing w:after="0" w:line="560" w:lineRule="exact"/>
              <w:jc w:val="center"/>
              <w:rPr>
                <w:rFonts w:hint="eastAsia" w:ascii="宋体" w:hAnsi="宋体" w:eastAsia="仿宋" w:cs="仿宋"/>
                <w:snapToGrid/>
                <w:color w:val="000000"/>
                <w:kern w:val="2"/>
                <w:sz w:val="28"/>
                <w:szCs w:val="28"/>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autoSpaceDE/>
              <w:autoSpaceDN/>
              <w:bidi w:val="0"/>
              <w:spacing w:after="0" w:line="560" w:lineRule="exact"/>
              <w:jc w:val="center"/>
              <w:rPr>
                <w:rFonts w:hint="eastAsia" w:ascii="宋体" w:hAnsi="宋体" w:eastAsia="仿宋" w:cs="仿宋"/>
                <w:snapToGrid/>
                <w:color w:val="000000"/>
                <w:kern w:val="2"/>
                <w:sz w:val="28"/>
                <w:szCs w:val="28"/>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autoSpaceDE/>
              <w:autoSpaceDN/>
              <w:bidi w:val="0"/>
              <w:spacing w:after="0" w:line="560" w:lineRule="exact"/>
              <w:jc w:val="center"/>
              <w:rPr>
                <w:rFonts w:hint="eastAsia" w:ascii="宋体" w:hAnsi="宋体" w:eastAsia="仿宋" w:cs="仿宋"/>
                <w:snapToGrid/>
                <w:color w:val="000000"/>
                <w:kern w:val="2"/>
                <w:sz w:val="28"/>
                <w:szCs w:val="28"/>
              </w:rPr>
            </w:pPr>
          </w:p>
        </w:tc>
      </w:tr>
      <w:tr>
        <w:tblPrEx>
          <w:tblCellMar>
            <w:top w:w="0" w:type="dxa"/>
            <w:left w:w="108" w:type="dxa"/>
            <w:bottom w:w="0" w:type="dxa"/>
            <w:right w:w="108" w:type="dxa"/>
          </w:tblCellMar>
        </w:tblPrEx>
        <w:trPr>
          <w:trHeight w:val="440" w:hRule="atLeast"/>
          <w:jc w:val="center"/>
        </w:trPr>
        <w:tc>
          <w:tcPr>
            <w:tcW w:w="5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autoSpaceDE/>
              <w:autoSpaceDN/>
              <w:bidi w:val="0"/>
              <w:spacing w:after="0" w:line="560" w:lineRule="exact"/>
              <w:jc w:val="center"/>
              <w:rPr>
                <w:rFonts w:hint="eastAsia" w:ascii="宋体" w:hAnsi="宋体" w:eastAsia="仿宋" w:cs="仿宋"/>
                <w:snapToGrid/>
                <w:color w:val="000000"/>
                <w:kern w:val="2"/>
                <w:sz w:val="28"/>
                <w:szCs w:val="28"/>
              </w:rPr>
            </w:pPr>
          </w:p>
        </w:tc>
        <w:tc>
          <w:tcPr>
            <w:tcW w:w="15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autoSpaceDE/>
              <w:autoSpaceDN/>
              <w:bidi w:val="0"/>
              <w:spacing w:after="0" w:line="560" w:lineRule="exact"/>
              <w:jc w:val="center"/>
              <w:rPr>
                <w:rFonts w:hint="eastAsia" w:ascii="宋体" w:hAnsi="宋体" w:eastAsia="仿宋" w:cs="仿宋"/>
                <w:snapToGrid/>
                <w:color w:val="000000"/>
                <w:kern w:val="2"/>
                <w:sz w:val="28"/>
                <w:szCs w:val="28"/>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autoSpaceDE/>
              <w:autoSpaceDN/>
              <w:bidi w:val="0"/>
              <w:spacing w:after="0" w:line="560" w:lineRule="exact"/>
              <w:jc w:val="center"/>
              <w:rPr>
                <w:rFonts w:hint="eastAsia" w:ascii="宋体" w:hAnsi="宋体" w:eastAsia="仿宋" w:cs="仿宋"/>
                <w:snapToGrid/>
                <w:color w:val="000000"/>
                <w:kern w:val="2"/>
                <w:sz w:val="28"/>
                <w:szCs w:val="28"/>
              </w:rPr>
            </w:pP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autoSpaceDE/>
              <w:autoSpaceDN/>
              <w:bidi w:val="0"/>
              <w:spacing w:after="0" w:line="560" w:lineRule="exact"/>
              <w:jc w:val="center"/>
              <w:rPr>
                <w:rFonts w:hint="eastAsia" w:ascii="宋体" w:hAnsi="宋体" w:eastAsia="仿宋" w:cs="仿宋"/>
                <w:snapToGrid/>
                <w:color w:val="000000"/>
                <w:kern w:val="2"/>
                <w:sz w:val="28"/>
                <w:szCs w:val="28"/>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autoSpaceDE/>
              <w:autoSpaceDN/>
              <w:bidi w:val="0"/>
              <w:spacing w:after="0" w:line="560" w:lineRule="exact"/>
              <w:jc w:val="center"/>
              <w:rPr>
                <w:rFonts w:hint="eastAsia" w:ascii="宋体" w:hAnsi="宋体" w:eastAsia="仿宋" w:cs="仿宋"/>
                <w:snapToGrid/>
                <w:color w:val="000000"/>
                <w:kern w:val="2"/>
                <w:sz w:val="28"/>
                <w:szCs w:val="28"/>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autoSpaceDE/>
              <w:autoSpaceDN/>
              <w:bidi w:val="0"/>
              <w:spacing w:after="0" w:line="560" w:lineRule="exact"/>
              <w:jc w:val="center"/>
              <w:rPr>
                <w:rFonts w:hint="eastAsia" w:ascii="宋体" w:hAnsi="宋体" w:eastAsia="仿宋" w:cs="仿宋"/>
                <w:snapToGrid/>
                <w:color w:val="000000"/>
                <w:kern w:val="2"/>
                <w:sz w:val="28"/>
                <w:szCs w:val="28"/>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autoSpaceDE/>
              <w:autoSpaceDN/>
              <w:bidi w:val="0"/>
              <w:spacing w:after="0" w:line="560" w:lineRule="exact"/>
              <w:jc w:val="center"/>
              <w:rPr>
                <w:rFonts w:hint="eastAsia" w:ascii="宋体" w:hAnsi="宋体" w:eastAsia="仿宋" w:cs="仿宋"/>
                <w:snapToGrid/>
                <w:color w:val="000000"/>
                <w:kern w:val="2"/>
                <w:sz w:val="28"/>
                <w:szCs w:val="28"/>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autoSpaceDE/>
              <w:autoSpaceDN/>
              <w:bidi w:val="0"/>
              <w:spacing w:after="0" w:line="560" w:lineRule="exact"/>
              <w:jc w:val="center"/>
              <w:rPr>
                <w:rFonts w:hint="eastAsia" w:ascii="宋体" w:hAnsi="宋体" w:eastAsia="仿宋" w:cs="仿宋"/>
                <w:snapToGrid/>
                <w:color w:val="000000"/>
                <w:kern w:val="2"/>
                <w:sz w:val="28"/>
                <w:szCs w:val="28"/>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autoSpaceDE/>
              <w:autoSpaceDN/>
              <w:bidi w:val="0"/>
              <w:spacing w:after="0" w:line="560" w:lineRule="exact"/>
              <w:jc w:val="center"/>
              <w:rPr>
                <w:rFonts w:hint="eastAsia" w:ascii="宋体" w:hAnsi="宋体" w:eastAsia="仿宋" w:cs="仿宋"/>
                <w:snapToGrid/>
                <w:color w:val="000000"/>
                <w:kern w:val="2"/>
                <w:sz w:val="28"/>
                <w:szCs w:val="28"/>
              </w:rPr>
            </w:pPr>
          </w:p>
        </w:tc>
      </w:tr>
      <w:tr>
        <w:tblPrEx>
          <w:tblCellMar>
            <w:top w:w="0" w:type="dxa"/>
            <w:left w:w="108" w:type="dxa"/>
            <w:bottom w:w="0" w:type="dxa"/>
            <w:right w:w="108" w:type="dxa"/>
          </w:tblCellMar>
        </w:tblPrEx>
        <w:trPr>
          <w:trHeight w:val="440" w:hRule="atLeast"/>
          <w:jc w:val="center"/>
        </w:trPr>
        <w:tc>
          <w:tcPr>
            <w:tcW w:w="5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autoSpaceDE/>
              <w:autoSpaceDN/>
              <w:bidi w:val="0"/>
              <w:spacing w:after="0" w:line="560" w:lineRule="exact"/>
              <w:jc w:val="center"/>
              <w:rPr>
                <w:rFonts w:hint="eastAsia" w:ascii="宋体" w:hAnsi="宋体" w:eastAsia="仿宋" w:cs="仿宋"/>
                <w:snapToGrid/>
                <w:color w:val="000000"/>
                <w:kern w:val="2"/>
                <w:sz w:val="28"/>
                <w:szCs w:val="28"/>
              </w:rPr>
            </w:pPr>
          </w:p>
        </w:tc>
        <w:tc>
          <w:tcPr>
            <w:tcW w:w="15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autoSpaceDE/>
              <w:autoSpaceDN/>
              <w:bidi w:val="0"/>
              <w:spacing w:after="0" w:line="560" w:lineRule="exact"/>
              <w:jc w:val="center"/>
              <w:rPr>
                <w:rFonts w:hint="eastAsia" w:ascii="宋体" w:hAnsi="宋体" w:eastAsia="仿宋" w:cs="仿宋"/>
                <w:snapToGrid/>
                <w:color w:val="000000"/>
                <w:kern w:val="2"/>
                <w:sz w:val="28"/>
                <w:szCs w:val="28"/>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autoSpaceDE/>
              <w:autoSpaceDN/>
              <w:bidi w:val="0"/>
              <w:spacing w:after="0" w:line="560" w:lineRule="exact"/>
              <w:jc w:val="center"/>
              <w:rPr>
                <w:rFonts w:hint="eastAsia" w:ascii="宋体" w:hAnsi="宋体" w:eastAsia="仿宋" w:cs="仿宋"/>
                <w:snapToGrid/>
                <w:color w:val="000000"/>
                <w:kern w:val="2"/>
                <w:sz w:val="28"/>
                <w:szCs w:val="28"/>
              </w:rPr>
            </w:pP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autoSpaceDE/>
              <w:autoSpaceDN/>
              <w:bidi w:val="0"/>
              <w:spacing w:after="0" w:line="560" w:lineRule="exact"/>
              <w:jc w:val="center"/>
              <w:rPr>
                <w:rFonts w:hint="eastAsia" w:ascii="宋体" w:hAnsi="宋体" w:eastAsia="仿宋" w:cs="仿宋"/>
                <w:snapToGrid/>
                <w:color w:val="000000"/>
                <w:kern w:val="2"/>
                <w:sz w:val="28"/>
                <w:szCs w:val="28"/>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autoSpaceDE/>
              <w:autoSpaceDN/>
              <w:bidi w:val="0"/>
              <w:spacing w:after="0" w:line="560" w:lineRule="exact"/>
              <w:rPr>
                <w:rFonts w:hint="eastAsia" w:ascii="宋体" w:hAnsi="宋体" w:eastAsia="仿宋" w:cs="仿宋"/>
                <w:snapToGrid/>
                <w:color w:val="000000"/>
                <w:kern w:val="2"/>
                <w:sz w:val="28"/>
                <w:szCs w:val="28"/>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autoSpaceDE/>
              <w:autoSpaceDN/>
              <w:bidi w:val="0"/>
              <w:spacing w:after="0" w:line="560" w:lineRule="exact"/>
              <w:rPr>
                <w:rFonts w:hint="eastAsia" w:ascii="宋体" w:hAnsi="宋体" w:eastAsia="仿宋" w:cs="仿宋"/>
                <w:snapToGrid/>
                <w:color w:val="000000"/>
                <w:kern w:val="2"/>
                <w:sz w:val="28"/>
                <w:szCs w:val="28"/>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autoSpaceDE/>
              <w:autoSpaceDN/>
              <w:bidi w:val="0"/>
              <w:spacing w:after="0" w:line="560" w:lineRule="exact"/>
              <w:jc w:val="center"/>
              <w:rPr>
                <w:rFonts w:hint="eastAsia" w:ascii="宋体" w:hAnsi="宋体" w:eastAsia="仿宋" w:cs="仿宋"/>
                <w:snapToGrid/>
                <w:color w:val="000000"/>
                <w:kern w:val="2"/>
                <w:sz w:val="28"/>
                <w:szCs w:val="28"/>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autoSpaceDE/>
              <w:autoSpaceDN/>
              <w:bidi w:val="0"/>
              <w:spacing w:after="0" w:line="560" w:lineRule="exact"/>
              <w:jc w:val="center"/>
              <w:rPr>
                <w:rFonts w:hint="eastAsia" w:ascii="宋体" w:hAnsi="宋体" w:eastAsia="仿宋" w:cs="仿宋"/>
                <w:snapToGrid/>
                <w:color w:val="000000"/>
                <w:kern w:val="2"/>
                <w:sz w:val="28"/>
                <w:szCs w:val="28"/>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autoSpaceDE/>
              <w:autoSpaceDN/>
              <w:bidi w:val="0"/>
              <w:spacing w:after="0" w:line="560" w:lineRule="exact"/>
              <w:jc w:val="center"/>
              <w:rPr>
                <w:rFonts w:hint="eastAsia" w:ascii="宋体" w:hAnsi="宋体" w:eastAsia="仿宋" w:cs="仿宋"/>
                <w:snapToGrid/>
                <w:color w:val="000000"/>
                <w:kern w:val="2"/>
                <w:sz w:val="28"/>
                <w:szCs w:val="28"/>
              </w:rPr>
            </w:pPr>
          </w:p>
        </w:tc>
      </w:tr>
      <w:tr>
        <w:tblPrEx>
          <w:tblCellMar>
            <w:top w:w="0" w:type="dxa"/>
            <w:left w:w="108" w:type="dxa"/>
            <w:bottom w:w="0" w:type="dxa"/>
            <w:right w:w="108" w:type="dxa"/>
          </w:tblCellMar>
        </w:tblPrEx>
        <w:trPr>
          <w:trHeight w:val="440" w:hRule="atLeast"/>
          <w:jc w:val="center"/>
        </w:trPr>
        <w:tc>
          <w:tcPr>
            <w:tcW w:w="5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autoSpaceDE/>
              <w:autoSpaceDN/>
              <w:bidi w:val="0"/>
              <w:spacing w:after="0" w:line="560" w:lineRule="exact"/>
              <w:jc w:val="center"/>
              <w:rPr>
                <w:rFonts w:hint="eastAsia" w:ascii="宋体" w:hAnsi="宋体" w:eastAsia="仿宋" w:cs="仿宋"/>
                <w:snapToGrid/>
                <w:color w:val="000000"/>
                <w:kern w:val="2"/>
                <w:sz w:val="28"/>
                <w:szCs w:val="28"/>
              </w:rPr>
            </w:pPr>
          </w:p>
        </w:tc>
        <w:tc>
          <w:tcPr>
            <w:tcW w:w="15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autoSpaceDE/>
              <w:autoSpaceDN/>
              <w:bidi w:val="0"/>
              <w:spacing w:after="0" w:line="560" w:lineRule="exact"/>
              <w:jc w:val="center"/>
              <w:rPr>
                <w:rFonts w:hint="eastAsia" w:ascii="宋体" w:hAnsi="宋体" w:eastAsia="仿宋" w:cs="仿宋"/>
                <w:snapToGrid/>
                <w:color w:val="000000"/>
                <w:kern w:val="2"/>
                <w:sz w:val="28"/>
                <w:szCs w:val="28"/>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autoSpaceDE/>
              <w:autoSpaceDN/>
              <w:bidi w:val="0"/>
              <w:spacing w:after="0" w:line="560" w:lineRule="exact"/>
              <w:jc w:val="center"/>
              <w:rPr>
                <w:rFonts w:hint="eastAsia" w:ascii="宋体" w:hAnsi="宋体" w:eastAsia="仿宋" w:cs="仿宋"/>
                <w:snapToGrid/>
                <w:color w:val="000000"/>
                <w:kern w:val="2"/>
                <w:sz w:val="28"/>
                <w:szCs w:val="28"/>
              </w:rPr>
            </w:pP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autoSpaceDE/>
              <w:autoSpaceDN/>
              <w:bidi w:val="0"/>
              <w:spacing w:after="0" w:line="560" w:lineRule="exact"/>
              <w:jc w:val="center"/>
              <w:rPr>
                <w:rFonts w:hint="eastAsia" w:ascii="宋体" w:hAnsi="宋体" w:eastAsia="仿宋" w:cs="仿宋"/>
                <w:snapToGrid/>
                <w:color w:val="000000"/>
                <w:kern w:val="2"/>
                <w:sz w:val="28"/>
                <w:szCs w:val="28"/>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autoSpaceDE/>
              <w:autoSpaceDN/>
              <w:bidi w:val="0"/>
              <w:spacing w:after="0" w:line="560" w:lineRule="exact"/>
              <w:rPr>
                <w:rFonts w:hint="eastAsia" w:ascii="宋体" w:hAnsi="宋体" w:eastAsia="仿宋" w:cs="仿宋"/>
                <w:snapToGrid/>
                <w:color w:val="000000"/>
                <w:kern w:val="2"/>
                <w:sz w:val="28"/>
                <w:szCs w:val="28"/>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autoSpaceDE/>
              <w:autoSpaceDN/>
              <w:bidi w:val="0"/>
              <w:spacing w:after="0" w:line="560" w:lineRule="exact"/>
              <w:rPr>
                <w:rFonts w:hint="eastAsia" w:ascii="宋体" w:hAnsi="宋体" w:eastAsia="仿宋" w:cs="仿宋"/>
                <w:snapToGrid/>
                <w:color w:val="000000"/>
                <w:kern w:val="2"/>
                <w:sz w:val="28"/>
                <w:szCs w:val="28"/>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autoSpaceDE/>
              <w:autoSpaceDN/>
              <w:bidi w:val="0"/>
              <w:spacing w:after="0" w:line="560" w:lineRule="exact"/>
              <w:jc w:val="center"/>
              <w:rPr>
                <w:rFonts w:hint="eastAsia" w:ascii="宋体" w:hAnsi="宋体" w:eastAsia="仿宋" w:cs="仿宋"/>
                <w:snapToGrid/>
                <w:color w:val="000000"/>
                <w:kern w:val="2"/>
                <w:sz w:val="28"/>
                <w:szCs w:val="28"/>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autoSpaceDE/>
              <w:autoSpaceDN/>
              <w:bidi w:val="0"/>
              <w:spacing w:after="0" w:line="560" w:lineRule="exact"/>
              <w:jc w:val="center"/>
              <w:rPr>
                <w:rFonts w:hint="eastAsia" w:ascii="宋体" w:hAnsi="宋体" w:eastAsia="仿宋" w:cs="仿宋"/>
                <w:snapToGrid/>
                <w:color w:val="000000"/>
                <w:kern w:val="2"/>
                <w:sz w:val="28"/>
                <w:szCs w:val="28"/>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autoSpaceDE/>
              <w:autoSpaceDN/>
              <w:bidi w:val="0"/>
              <w:spacing w:after="0" w:line="560" w:lineRule="exact"/>
              <w:jc w:val="center"/>
              <w:rPr>
                <w:rFonts w:hint="eastAsia" w:ascii="宋体" w:hAnsi="宋体" w:eastAsia="仿宋" w:cs="仿宋"/>
                <w:snapToGrid/>
                <w:color w:val="000000"/>
                <w:kern w:val="2"/>
                <w:sz w:val="28"/>
                <w:szCs w:val="28"/>
              </w:rPr>
            </w:pPr>
          </w:p>
        </w:tc>
      </w:tr>
      <w:tr>
        <w:tblPrEx>
          <w:tblCellMar>
            <w:top w:w="0" w:type="dxa"/>
            <w:left w:w="108" w:type="dxa"/>
            <w:bottom w:w="0" w:type="dxa"/>
            <w:right w:w="108" w:type="dxa"/>
          </w:tblCellMar>
        </w:tblPrEx>
        <w:trPr>
          <w:trHeight w:val="440" w:hRule="atLeast"/>
          <w:jc w:val="center"/>
        </w:trPr>
        <w:tc>
          <w:tcPr>
            <w:tcW w:w="5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autoSpaceDE/>
              <w:autoSpaceDN/>
              <w:bidi w:val="0"/>
              <w:spacing w:after="0" w:line="560" w:lineRule="exact"/>
              <w:jc w:val="center"/>
              <w:rPr>
                <w:rFonts w:hint="eastAsia" w:ascii="宋体" w:hAnsi="宋体" w:eastAsia="仿宋" w:cs="仿宋"/>
                <w:snapToGrid/>
                <w:color w:val="000000"/>
                <w:kern w:val="2"/>
                <w:sz w:val="28"/>
                <w:szCs w:val="28"/>
              </w:rPr>
            </w:pPr>
          </w:p>
        </w:tc>
        <w:tc>
          <w:tcPr>
            <w:tcW w:w="15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autoSpaceDE/>
              <w:autoSpaceDN/>
              <w:bidi w:val="0"/>
              <w:spacing w:after="0" w:line="560" w:lineRule="exact"/>
              <w:jc w:val="center"/>
              <w:rPr>
                <w:rFonts w:hint="eastAsia" w:ascii="宋体" w:hAnsi="宋体" w:eastAsia="仿宋" w:cs="仿宋"/>
                <w:snapToGrid/>
                <w:color w:val="000000"/>
                <w:kern w:val="2"/>
                <w:sz w:val="28"/>
                <w:szCs w:val="28"/>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autoSpaceDE/>
              <w:autoSpaceDN/>
              <w:bidi w:val="0"/>
              <w:spacing w:after="0" w:line="560" w:lineRule="exact"/>
              <w:jc w:val="center"/>
              <w:rPr>
                <w:rFonts w:hint="eastAsia" w:ascii="宋体" w:hAnsi="宋体" w:eastAsia="仿宋" w:cs="仿宋"/>
                <w:snapToGrid/>
                <w:color w:val="000000"/>
                <w:kern w:val="2"/>
                <w:sz w:val="28"/>
                <w:szCs w:val="28"/>
              </w:rPr>
            </w:pP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autoSpaceDE/>
              <w:autoSpaceDN/>
              <w:bidi w:val="0"/>
              <w:spacing w:after="0" w:line="560" w:lineRule="exact"/>
              <w:jc w:val="center"/>
              <w:rPr>
                <w:rFonts w:hint="eastAsia" w:ascii="宋体" w:hAnsi="宋体" w:eastAsia="仿宋" w:cs="仿宋"/>
                <w:snapToGrid/>
                <w:color w:val="000000"/>
                <w:kern w:val="2"/>
                <w:sz w:val="28"/>
                <w:szCs w:val="28"/>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autoSpaceDE/>
              <w:autoSpaceDN/>
              <w:bidi w:val="0"/>
              <w:spacing w:after="0" w:line="560" w:lineRule="exact"/>
              <w:rPr>
                <w:rFonts w:hint="eastAsia" w:ascii="宋体" w:hAnsi="宋体" w:eastAsia="仿宋" w:cs="仿宋"/>
                <w:snapToGrid/>
                <w:color w:val="000000"/>
                <w:kern w:val="2"/>
                <w:sz w:val="28"/>
                <w:szCs w:val="28"/>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autoSpaceDE/>
              <w:autoSpaceDN/>
              <w:bidi w:val="0"/>
              <w:spacing w:after="0" w:line="560" w:lineRule="exact"/>
              <w:rPr>
                <w:rFonts w:hint="eastAsia" w:ascii="宋体" w:hAnsi="宋体" w:eastAsia="仿宋" w:cs="仿宋"/>
                <w:snapToGrid/>
                <w:color w:val="000000"/>
                <w:kern w:val="2"/>
                <w:sz w:val="28"/>
                <w:szCs w:val="28"/>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autoSpaceDE/>
              <w:autoSpaceDN/>
              <w:bidi w:val="0"/>
              <w:spacing w:after="0" w:line="560" w:lineRule="exact"/>
              <w:jc w:val="center"/>
              <w:rPr>
                <w:rFonts w:hint="eastAsia" w:ascii="宋体" w:hAnsi="宋体" w:eastAsia="仿宋" w:cs="仿宋"/>
                <w:snapToGrid/>
                <w:color w:val="000000"/>
                <w:kern w:val="2"/>
                <w:sz w:val="28"/>
                <w:szCs w:val="28"/>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autoSpaceDE/>
              <w:autoSpaceDN/>
              <w:bidi w:val="0"/>
              <w:spacing w:after="0" w:line="560" w:lineRule="exact"/>
              <w:jc w:val="center"/>
              <w:rPr>
                <w:rFonts w:hint="eastAsia" w:ascii="宋体" w:hAnsi="宋体" w:eastAsia="仿宋" w:cs="仿宋"/>
                <w:snapToGrid/>
                <w:color w:val="000000"/>
                <w:kern w:val="2"/>
                <w:sz w:val="28"/>
                <w:szCs w:val="28"/>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autoSpaceDE/>
              <w:autoSpaceDN/>
              <w:bidi w:val="0"/>
              <w:spacing w:after="0" w:line="560" w:lineRule="exact"/>
              <w:jc w:val="center"/>
              <w:rPr>
                <w:rFonts w:hint="eastAsia" w:ascii="宋体" w:hAnsi="宋体" w:eastAsia="仿宋" w:cs="仿宋"/>
                <w:snapToGrid/>
                <w:color w:val="000000"/>
                <w:kern w:val="2"/>
                <w:sz w:val="28"/>
                <w:szCs w:val="28"/>
              </w:rPr>
            </w:pPr>
          </w:p>
        </w:tc>
      </w:tr>
      <w:tr>
        <w:tblPrEx>
          <w:tblCellMar>
            <w:top w:w="0" w:type="dxa"/>
            <w:left w:w="108" w:type="dxa"/>
            <w:bottom w:w="0" w:type="dxa"/>
            <w:right w:w="108" w:type="dxa"/>
          </w:tblCellMar>
        </w:tblPrEx>
        <w:trPr>
          <w:trHeight w:val="440" w:hRule="atLeast"/>
          <w:jc w:val="center"/>
        </w:trPr>
        <w:tc>
          <w:tcPr>
            <w:tcW w:w="5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autoSpaceDE/>
              <w:autoSpaceDN/>
              <w:bidi w:val="0"/>
              <w:spacing w:after="0" w:line="560" w:lineRule="exact"/>
              <w:jc w:val="center"/>
              <w:rPr>
                <w:rFonts w:hint="eastAsia" w:ascii="宋体" w:hAnsi="宋体" w:eastAsia="仿宋" w:cs="仿宋"/>
                <w:snapToGrid/>
                <w:color w:val="000000"/>
                <w:kern w:val="2"/>
                <w:sz w:val="28"/>
                <w:szCs w:val="28"/>
              </w:rPr>
            </w:pPr>
          </w:p>
        </w:tc>
        <w:tc>
          <w:tcPr>
            <w:tcW w:w="15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autoSpaceDE/>
              <w:autoSpaceDN/>
              <w:bidi w:val="0"/>
              <w:spacing w:after="0" w:line="560" w:lineRule="exact"/>
              <w:jc w:val="center"/>
              <w:rPr>
                <w:rFonts w:hint="eastAsia" w:ascii="宋体" w:hAnsi="宋体" w:eastAsia="仿宋" w:cs="仿宋"/>
                <w:snapToGrid/>
                <w:color w:val="000000"/>
                <w:kern w:val="2"/>
                <w:sz w:val="28"/>
                <w:szCs w:val="28"/>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autoSpaceDE/>
              <w:autoSpaceDN/>
              <w:bidi w:val="0"/>
              <w:spacing w:after="0" w:line="560" w:lineRule="exact"/>
              <w:jc w:val="center"/>
              <w:rPr>
                <w:rFonts w:hint="eastAsia" w:ascii="宋体" w:hAnsi="宋体" w:eastAsia="仿宋" w:cs="仿宋"/>
                <w:snapToGrid/>
                <w:color w:val="000000"/>
                <w:kern w:val="2"/>
                <w:sz w:val="28"/>
                <w:szCs w:val="28"/>
              </w:rPr>
            </w:pP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autoSpaceDE/>
              <w:autoSpaceDN/>
              <w:bidi w:val="0"/>
              <w:spacing w:after="0" w:line="560" w:lineRule="exact"/>
              <w:jc w:val="center"/>
              <w:rPr>
                <w:rFonts w:hint="eastAsia" w:ascii="宋体" w:hAnsi="宋体" w:eastAsia="仿宋" w:cs="仿宋"/>
                <w:snapToGrid/>
                <w:color w:val="000000"/>
                <w:kern w:val="2"/>
                <w:sz w:val="28"/>
                <w:szCs w:val="28"/>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autoSpaceDE/>
              <w:autoSpaceDN/>
              <w:bidi w:val="0"/>
              <w:spacing w:after="0" w:line="560" w:lineRule="exact"/>
              <w:rPr>
                <w:rFonts w:hint="eastAsia" w:ascii="宋体" w:hAnsi="宋体" w:eastAsia="仿宋" w:cs="仿宋"/>
                <w:snapToGrid/>
                <w:color w:val="000000"/>
                <w:kern w:val="2"/>
                <w:sz w:val="28"/>
                <w:szCs w:val="28"/>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autoSpaceDE/>
              <w:autoSpaceDN/>
              <w:bidi w:val="0"/>
              <w:spacing w:after="0" w:line="560" w:lineRule="exact"/>
              <w:rPr>
                <w:rFonts w:hint="eastAsia" w:ascii="宋体" w:hAnsi="宋体" w:eastAsia="仿宋" w:cs="仿宋"/>
                <w:snapToGrid/>
                <w:color w:val="000000"/>
                <w:kern w:val="2"/>
                <w:sz w:val="28"/>
                <w:szCs w:val="28"/>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autoSpaceDE/>
              <w:autoSpaceDN/>
              <w:bidi w:val="0"/>
              <w:spacing w:after="0" w:line="560" w:lineRule="exact"/>
              <w:jc w:val="center"/>
              <w:rPr>
                <w:rFonts w:hint="eastAsia" w:ascii="宋体" w:hAnsi="宋体" w:eastAsia="仿宋" w:cs="仿宋"/>
                <w:snapToGrid/>
                <w:color w:val="000000"/>
                <w:kern w:val="2"/>
                <w:sz w:val="28"/>
                <w:szCs w:val="28"/>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autoSpaceDE/>
              <w:autoSpaceDN/>
              <w:bidi w:val="0"/>
              <w:spacing w:after="0" w:line="560" w:lineRule="exact"/>
              <w:jc w:val="center"/>
              <w:rPr>
                <w:rFonts w:hint="eastAsia" w:ascii="宋体" w:hAnsi="宋体" w:eastAsia="仿宋" w:cs="仿宋"/>
                <w:snapToGrid/>
                <w:color w:val="000000"/>
                <w:kern w:val="2"/>
                <w:sz w:val="28"/>
                <w:szCs w:val="28"/>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autoSpaceDE/>
              <w:autoSpaceDN/>
              <w:bidi w:val="0"/>
              <w:spacing w:after="0" w:line="560" w:lineRule="exact"/>
              <w:jc w:val="center"/>
              <w:rPr>
                <w:rFonts w:hint="eastAsia" w:ascii="宋体" w:hAnsi="宋体" w:eastAsia="仿宋" w:cs="仿宋"/>
                <w:snapToGrid/>
                <w:color w:val="000000"/>
                <w:kern w:val="2"/>
                <w:sz w:val="28"/>
                <w:szCs w:val="28"/>
              </w:rPr>
            </w:pPr>
          </w:p>
        </w:tc>
      </w:tr>
    </w:tbl>
    <w:p>
      <w:pPr>
        <w:keepNext w:val="0"/>
        <w:keepLines w:val="0"/>
        <w:pageBreakBefore w:val="0"/>
        <w:kinsoku/>
        <w:wordWrap/>
        <w:overflowPunct/>
        <w:autoSpaceDE/>
        <w:autoSpaceDN/>
        <w:bidi w:val="0"/>
        <w:spacing w:after="0" w:line="560" w:lineRule="exact"/>
        <w:rPr>
          <w:rFonts w:ascii="宋体" w:hAnsi="宋体" w:eastAsia="宋体" w:cs="Times New Roman"/>
          <w:snapToGrid/>
          <w:kern w:val="2"/>
        </w:rPr>
      </w:pPr>
    </w:p>
    <w:p>
      <w:pPr>
        <w:keepNext w:val="0"/>
        <w:keepLines w:val="0"/>
        <w:pageBreakBefore w:val="0"/>
        <w:kinsoku/>
        <w:wordWrap/>
        <w:overflowPunct/>
        <w:autoSpaceDE/>
        <w:autoSpaceDN/>
        <w:bidi w:val="0"/>
        <w:spacing w:after="0" w:line="560" w:lineRule="exact"/>
        <w:rPr>
          <w:rFonts w:hint="default" w:ascii="宋体" w:hAnsi="宋体"/>
          <w:lang w:val="en-US" w:eastAsia="zh-CN"/>
        </w:rPr>
      </w:pPr>
    </w:p>
    <w:sectPr>
      <w:pgSz w:w="16838" w:h="11906" w:orient="landscape"/>
      <w:pgMar w:top="1418" w:right="1701" w:bottom="1418" w:left="1701" w:header="851" w:footer="1400" w:gutter="0"/>
      <w:pgNumType w:fmt="decimal"/>
      <w:cols w:space="425" w:num="1"/>
      <w:docGrid w:type="linesAndChars" w:linePitch="610" w:charSpace="80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auto"/>
    <w:pitch w:val="default"/>
    <w:sig w:usb0="00000001" w:usb1="080E0000" w:usb2="00000000" w:usb3="00000000" w:csb0="00040000" w:csb1="00000000"/>
  </w:font>
  <w:font w:name="等线">
    <w:altName w:val="华文仿宋"/>
    <w:panose1 w:val="02010600030101010101"/>
    <w:charset w:val="86"/>
    <w:family w:val="auto"/>
    <w:pitch w:val="default"/>
    <w:sig w:usb0="00000000" w:usb1="00000000" w:usb2="00000016" w:usb3="00000000" w:csb0="0004000F" w:csb1="00000000"/>
  </w:font>
  <w:font w:name="方正小标宋简体">
    <w:panose1 w:val="02000000000000000000"/>
    <w:charset w:val="86"/>
    <w:family w:val="auto"/>
    <w:pitch w:val="default"/>
    <w:sig w:usb0="A00002BF" w:usb1="184F6CFA" w:usb2="00000012"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Nimbus Roman No9 L">
    <w:panose1 w:val="00000000000000000000"/>
    <w:charset w:val="00"/>
    <w:family w:val="auto"/>
    <w:pitch w:val="default"/>
    <w:sig w:usb0="00000000" w:usb1="00000000" w:usb2="00000000" w:usb3="00000000" w:csb0="00000000" w:csb1="00000000"/>
  </w:font>
  <w:font w:name="DejaVu Sans">
    <w:panose1 w:val="020B0603030804020204"/>
    <w:charset w:val="00"/>
    <w:family w:val="auto"/>
    <w:pitch w:val="default"/>
    <w:sig w:usb0="E7006EFF" w:usb1="D200FDFF" w:usb2="0A246029" w:usb3="0400200C" w:csb0="600001FF" w:csb1="DFFF0000"/>
  </w:font>
  <w:font w:name="华文仿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rPr>
                              <w:rFonts w:hint="default" w:ascii="Times New Roman" w:hAnsi="Times New Roman" w:cs="Times New Roman" w:eastAsiaTheme="minorEastAsia"/>
                              <w:sz w:val="28"/>
                              <w:szCs w:val="28"/>
                              <w:lang w:eastAsia="zh-CN"/>
                            </w:rPr>
                          </w:pPr>
                          <w:r>
                            <w:rPr>
                              <w:rFonts w:hint="eastAsia" w:ascii="仿宋_GB2312" w:hAnsi="仿宋_GB2312" w:eastAsia="仿宋_GB2312" w:cs="仿宋_GB2312"/>
                              <w:sz w:val="28"/>
                              <w:szCs w:val="28"/>
                              <w:lang w:eastAsia="zh-CN"/>
                            </w:rPr>
                            <w:t>—</w:t>
                          </w:r>
                          <w:r>
                            <w:rPr>
                              <w:rFonts w:hint="default" w:ascii="Times New Roman" w:hAnsi="Times New Roman" w:cs="Times New Roman"/>
                              <w:sz w:val="28"/>
                              <w:szCs w:val="28"/>
                              <w:lang w:eastAsia="zh-CN"/>
                            </w:rPr>
                            <w:fldChar w:fldCharType="begin"/>
                          </w:r>
                          <w:r>
                            <w:rPr>
                              <w:rFonts w:hint="default" w:ascii="Times New Roman" w:hAnsi="Times New Roman" w:cs="Times New Roman"/>
                              <w:sz w:val="28"/>
                              <w:szCs w:val="28"/>
                              <w:lang w:eastAsia="zh-CN"/>
                            </w:rPr>
                            <w:instrText xml:space="preserve"> PAGE  \* MERGEFORMAT </w:instrText>
                          </w:r>
                          <w:r>
                            <w:rPr>
                              <w:rFonts w:hint="default" w:ascii="Times New Roman" w:hAnsi="Times New Roman" w:cs="Times New Roman"/>
                              <w:sz w:val="28"/>
                              <w:szCs w:val="28"/>
                              <w:lang w:eastAsia="zh-CN"/>
                            </w:rPr>
                            <w:fldChar w:fldCharType="separate"/>
                          </w:r>
                          <w:r>
                            <w:rPr>
                              <w:rFonts w:hint="default" w:ascii="Times New Roman" w:hAnsi="Times New Roman" w:cs="Times New Roman"/>
                              <w:sz w:val="28"/>
                              <w:szCs w:val="28"/>
                              <w:lang w:eastAsia="zh-CN"/>
                            </w:rPr>
                            <w:t>- 1 -</w:t>
                          </w:r>
                          <w:r>
                            <w:rPr>
                              <w:rFonts w:hint="default" w:ascii="Times New Roman" w:hAnsi="Times New Roman" w:cs="Times New Roman"/>
                              <w:sz w:val="28"/>
                              <w:szCs w:val="28"/>
                              <w:lang w:eastAsia="zh-CN"/>
                            </w:rPr>
                            <w:fldChar w:fldCharType="end"/>
                          </w:r>
                          <w:r>
                            <w:rPr>
                              <w:rFonts w:hint="eastAsia" w:ascii="仿宋_GB2312" w:hAnsi="仿宋_GB2312" w:eastAsia="仿宋_GB2312" w:cs="仿宋_GB2312"/>
                              <w:sz w:val="28"/>
                              <w:szCs w:val="28"/>
                              <w:lang w:eastAsia="zh-CN"/>
                            </w:rPr>
                            <w:t>—</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7"/>
                      <w:rPr>
                        <w:rFonts w:hint="default" w:ascii="Times New Roman" w:hAnsi="Times New Roman" w:cs="Times New Roman" w:eastAsiaTheme="minorEastAsia"/>
                        <w:sz w:val="28"/>
                        <w:szCs w:val="28"/>
                        <w:lang w:eastAsia="zh-CN"/>
                      </w:rPr>
                    </w:pPr>
                    <w:r>
                      <w:rPr>
                        <w:rFonts w:hint="eastAsia" w:ascii="仿宋_GB2312" w:hAnsi="仿宋_GB2312" w:eastAsia="仿宋_GB2312" w:cs="仿宋_GB2312"/>
                        <w:sz w:val="28"/>
                        <w:szCs w:val="28"/>
                        <w:lang w:eastAsia="zh-CN"/>
                      </w:rPr>
                      <w:t>—</w:t>
                    </w:r>
                    <w:r>
                      <w:rPr>
                        <w:rFonts w:hint="default" w:ascii="Times New Roman" w:hAnsi="Times New Roman" w:cs="Times New Roman"/>
                        <w:sz w:val="28"/>
                        <w:szCs w:val="28"/>
                        <w:lang w:eastAsia="zh-CN"/>
                      </w:rPr>
                      <w:fldChar w:fldCharType="begin"/>
                    </w:r>
                    <w:r>
                      <w:rPr>
                        <w:rFonts w:hint="default" w:ascii="Times New Roman" w:hAnsi="Times New Roman" w:cs="Times New Roman"/>
                        <w:sz w:val="28"/>
                        <w:szCs w:val="28"/>
                        <w:lang w:eastAsia="zh-CN"/>
                      </w:rPr>
                      <w:instrText xml:space="preserve"> PAGE  \* MERGEFORMAT </w:instrText>
                    </w:r>
                    <w:r>
                      <w:rPr>
                        <w:rFonts w:hint="default" w:ascii="Times New Roman" w:hAnsi="Times New Roman" w:cs="Times New Roman"/>
                        <w:sz w:val="28"/>
                        <w:szCs w:val="28"/>
                        <w:lang w:eastAsia="zh-CN"/>
                      </w:rPr>
                      <w:fldChar w:fldCharType="separate"/>
                    </w:r>
                    <w:r>
                      <w:rPr>
                        <w:rFonts w:hint="default" w:ascii="Times New Roman" w:hAnsi="Times New Roman" w:cs="Times New Roman"/>
                        <w:sz w:val="28"/>
                        <w:szCs w:val="28"/>
                        <w:lang w:eastAsia="zh-CN"/>
                      </w:rPr>
                      <w:t>- 1 -</w:t>
                    </w:r>
                    <w:r>
                      <w:rPr>
                        <w:rFonts w:hint="default" w:ascii="Times New Roman" w:hAnsi="Times New Roman" w:cs="Times New Roman"/>
                        <w:sz w:val="28"/>
                        <w:szCs w:val="28"/>
                        <w:lang w:eastAsia="zh-CN"/>
                      </w:rPr>
                      <w:fldChar w:fldCharType="end"/>
                    </w:r>
                    <w:r>
                      <w:rPr>
                        <w:rFonts w:hint="eastAsia" w:ascii="仿宋_GB2312" w:hAnsi="仿宋_GB2312" w:eastAsia="仿宋_GB2312" w:cs="仿宋_GB2312"/>
                        <w:sz w:val="28"/>
                        <w:szCs w:val="28"/>
                        <w:lang w:eastAsia="zh-CN"/>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rPr>
                              <w:rFonts w:hint="eastAsia" w:eastAsiaTheme="minorEastAsia"/>
                              <w:sz w:val="28"/>
                              <w:szCs w:val="28"/>
                              <w:lang w:eastAsia="zh-CN"/>
                            </w:rPr>
                          </w:pPr>
                          <w:r>
                            <w:rPr>
                              <w:rFonts w:hint="eastAsia"/>
                              <w:sz w:val="28"/>
                              <w:szCs w:val="28"/>
                              <w:lang w:eastAsia="zh-CN"/>
                            </w:rPr>
                            <w:t>—</w:t>
                          </w:r>
                          <w:r>
                            <w:rPr>
                              <w:rFonts w:hint="eastAsia"/>
                              <w:sz w:val="28"/>
                              <w:szCs w:val="28"/>
                              <w:lang w:eastAsia="zh-CN"/>
                            </w:rPr>
                            <w:fldChar w:fldCharType="begin"/>
                          </w:r>
                          <w:r>
                            <w:rPr>
                              <w:rFonts w:hint="eastAsia"/>
                              <w:sz w:val="28"/>
                              <w:szCs w:val="28"/>
                              <w:lang w:eastAsia="zh-CN"/>
                            </w:rPr>
                            <w:instrText xml:space="preserve"> PAGE  \* MERGEFORMAT </w:instrText>
                          </w:r>
                          <w:r>
                            <w:rPr>
                              <w:rFonts w:hint="eastAsia"/>
                              <w:sz w:val="28"/>
                              <w:szCs w:val="28"/>
                              <w:lang w:eastAsia="zh-CN"/>
                            </w:rPr>
                            <w:fldChar w:fldCharType="separate"/>
                          </w:r>
                          <w:r>
                            <w:rPr>
                              <w:rFonts w:hint="eastAsia"/>
                              <w:sz w:val="28"/>
                              <w:szCs w:val="28"/>
                              <w:lang w:eastAsia="zh-CN"/>
                            </w:rPr>
                            <w:t>1</w:t>
                          </w:r>
                          <w:r>
                            <w:rPr>
                              <w:rFonts w:hint="eastAsia"/>
                              <w:sz w:val="28"/>
                              <w:szCs w:val="28"/>
                              <w:lang w:eastAsia="zh-CN"/>
                            </w:rPr>
                            <w:fldChar w:fldCharType="end"/>
                          </w:r>
                          <w:r>
                            <w:rPr>
                              <w:rFonts w:hint="eastAsia"/>
                              <w:sz w:val="28"/>
                              <w:szCs w:val="28"/>
                              <w:lang w:eastAsia="zh-CN"/>
                            </w:rPr>
                            <w:t>—</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8FiLyGwIAACkEAAAOAAAAZHJz&#10;L2Uyb0RvYy54bWytU0uOEzEQ3SNxB8t70kkQoyhKZxRmFIQUMSMNiLXjttMt+SfbSXc4ANyAFRv2&#10;nCvn4NnpThCwQmzsKle5Pq9eLW47rchB+NBYU9LJaEyJMNxWjdmV9MP79YsZJSEyUzFljSjpUQR6&#10;u3z+bNG6uZja2qpKeIIgJsxbV9I6RjcvisBroVkYWScMjNJ6zSJUvysqz1pE16qYjsc3RWt95bzl&#10;IgS83p+NdJnjSyl4fJAyiEhUSVFbzKfP5zadxXLB5jvPXN3wvgz2D1Vo1hgkvYS6Z5GRvW/+CKUb&#10;7m2wMo641YWVsuEi94BuJuPfunmqmRO5F4AT3AWm8P/C8neHR0+aqqRTSgzTGNHp65fTtx+n75/J&#10;NMHTujCH15ODX+xe266k0e/FYAp4T4130ut0oyUCF2B9vOArukg4Hiez6Ww2honDNihIUVy/Ox/i&#10;G2E1SUJJPQaYcWWHTYhn18ElZTN23SiVh6gMaUt68/LVOH+4WBBcGeRIfZyLTVLstl3f3NZWR/Tm&#10;7ZkcwfF1g+QbFuIj82ADCgbD4wMOqSyS2F6ipLb+09/ekz+GBCslLdhVUgP6U6LeGgwvEXEQ/CBs&#10;B8Hs9Z0FXSfYHMeziA8+qkGU3uqPoP0q5ZBMBQRmhiMbRjOIdxFab8T6cLFaXfS9882uvn4GFR2L&#10;G/PkeD/chG1wq30Evhn2hNkZqB5K8DEPrt+dRPhf9ex13fDlT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BYAAABkcnMvUEsBAhQAFAAAAAgA&#10;h07iQLNJWO7QAAAABQEAAA8AAAAAAAAAAQAgAAAAOAAAAGRycy9kb3ducmV2LnhtbFBLAQIUABQA&#10;AAAIAIdO4kA8FiLyGwIAACkEAAAOAAAAAAAAAAEAIAAAADUBAABkcnMvZTJvRG9jLnhtbFBLBQYA&#10;AAAABgAGAFkBAADCBQAAAAA=&#10;">
              <v:fill on="f" focussize="0,0"/>
              <v:stroke on="f" weight="0.5pt"/>
              <v:imagedata o:title=""/>
              <o:lock v:ext="edit" aspectratio="f"/>
              <v:textbox inset="0mm,0mm,0mm,0mm" style="mso-fit-shape-to-text:t;">
                <w:txbxContent>
                  <w:p>
                    <w:pPr>
                      <w:pStyle w:val="7"/>
                      <w:rPr>
                        <w:rFonts w:hint="eastAsia" w:eastAsiaTheme="minorEastAsia"/>
                        <w:sz w:val="28"/>
                        <w:szCs w:val="28"/>
                        <w:lang w:eastAsia="zh-CN"/>
                      </w:rPr>
                    </w:pPr>
                    <w:r>
                      <w:rPr>
                        <w:rFonts w:hint="eastAsia"/>
                        <w:sz w:val="28"/>
                        <w:szCs w:val="28"/>
                        <w:lang w:eastAsia="zh-CN"/>
                      </w:rPr>
                      <w:t>—</w:t>
                    </w:r>
                    <w:r>
                      <w:rPr>
                        <w:rFonts w:hint="eastAsia"/>
                        <w:sz w:val="28"/>
                        <w:szCs w:val="28"/>
                        <w:lang w:eastAsia="zh-CN"/>
                      </w:rPr>
                      <w:fldChar w:fldCharType="begin"/>
                    </w:r>
                    <w:r>
                      <w:rPr>
                        <w:rFonts w:hint="eastAsia"/>
                        <w:sz w:val="28"/>
                        <w:szCs w:val="28"/>
                        <w:lang w:eastAsia="zh-CN"/>
                      </w:rPr>
                      <w:instrText xml:space="preserve"> PAGE  \* MERGEFORMAT </w:instrText>
                    </w:r>
                    <w:r>
                      <w:rPr>
                        <w:rFonts w:hint="eastAsia"/>
                        <w:sz w:val="28"/>
                        <w:szCs w:val="28"/>
                        <w:lang w:eastAsia="zh-CN"/>
                      </w:rPr>
                      <w:fldChar w:fldCharType="separate"/>
                    </w:r>
                    <w:r>
                      <w:rPr>
                        <w:rFonts w:hint="eastAsia"/>
                        <w:sz w:val="28"/>
                        <w:szCs w:val="28"/>
                        <w:lang w:eastAsia="zh-CN"/>
                      </w:rPr>
                      <w:t>1</w:t>
                    </w:r>
                    <w:r>
                      <w:rPr>
                        <w:rFonts w:hint="eastAsia"/>
                        <w:sz w:val="28"/>
                        <w:szCs w:val="28"/>
                        <w:lang w:eastAsia="zh-CN"/>
                      </w:rPr>
                      <w:fldChar w:fldCharType="end"/>
                    </w:r>
                    <w:r>
                      <w:rPr>
                        <w:rFonts w:hint="eastAsia"/>
                        <w:sz w:val="28"/>
                        <w:szCs w:val="28"/>
                        <w:lang w:eastAsia="zh-CN"/>
                      </w:rPr>
                      <w:t>—</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5"/>
  <w:embedSystemFonts/>
  <w:bordersDoNotSurroundHeader w:val="true"/>
  <w:bordersDoNotSurroundFooter w:val="true"/>
  <w:documentProtection w:enforcement="0"/>
  <w:defaultTabStop w:val="420"/>
  <w:drawingGridHorizontalSpacing w:val="162"/>
  <w:drawingGridVerticalSpacing w:val="287"/>
  <w:displayHorizontalDrawingGridEvery w:val="2"/>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5126419"/>
    <w:rsid w:val="05126419"/>
    <w:rsid w:val="08E249C8"/>
    <w:rsid w:val="1014140F"/>
    <w:rsid w:val="11DA5CD1"/>
    <w:rsid w:val="1A1771F7"/>
    <w:rsid w:val="1CAFFC21"/>
    <w:rsid w:val="21C6669B"/>
    <w:rsid w:val="22235BC1"/>
    <w:rsid w:val="23C95A21"/>
    <w:rsid w:val="28D0094C"/>
    <w:rsid w:val="32B63D37"/>
    <w:rsid w:val="36FD7A7E"/>
    <w:rsid w:val="370C7DCA"/>
    <w:rsid w:val="3DFF7898"/>
    <w:rsid w:val="475F722B"/>
    <w:rsid w:val="4E0522AD"/>
    <w:rsid w:val="53390914"/>
    <w:rsid w:val="56E45E3E"/>
    <w:rsid w:val="57F97064"/>
    <w:rsid w:val="5E807ED0"/>
    <w:rsid w:val="5FB44FEC"/>
    <w:rsid w:val="606D37AB"/>
    <w:rsid w:val="65837F16"/>
    <w:rsid w:val="68E70843"/>
    <w:rsid w:val="6BBF2934"/>
    <w:rsid w:val="6E0B5F48"/>
    <w:rsid w:val="6E305C50"/>
    <w:rsid w:val="6F7F2946"/>
    <w:rsid w:val="6F7F30A3"/>
    <w:rsid w:val="70C7078B"/>
    <w:rsid w:val="727F9000"/>
    <w:rsid w:val="77F4BB98"/>
    <w:rsid w:val="7A83E9DB"/>
    <w:rsid w:val="7B99136E"/>
    <w:rsid w:val="7FF80769"/>
    <w:rsid w:val="7FFF3675"/>
    <w:rsid w:val="B66B9251"/>
    <w:rsid w:val="D77F7578"/>
    <w:rsid w:val="DF7CEDA7"/>
    <w:rsid w:val="DFFFBBBA"/>
    <w:rsid w:val="FB774047"/>
    <w:rsid w:val="FBE78340"/>
    <w:rsid w:val="FEBFFF4D"/>
    <w:rsid w:val="FEEAE3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24"/>
      <w:lang w:val="en-US" w:eastAsia="zh-CN" w:bidi="ar-SA"/>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customStyle="1" w:styleId="2">
    <w:name w:val="表格文字"/>
    <w:basedOn w:val="3"/>
    <w:next w:val="4"/>
    <w:qFormat/>
    <w:uiPriority w:val="0"/>
    <w:pPr>
      <w:spacing w:line="420" w:lineRule="atLeast"/>
      <w:jc w:val="left"/>
    </w:pPr>
    <w:rPr>
      <w:szCs w:val="20"/>
    </w:rPr>
  </w:style>
  <w:style w:type="paragraph" w:customStyle="1" w:styleId="3">
    <w:name w:val="表格"/>
    <w:basedOn w:val="1"/>
    <w:qFormat/>
    <w:uiPriority w:val="0"/>
    <w:pPr>
      <w:autoSpaceDE w:val="0"/>
      <w:autoSpaceDN w:val="0"/>
      <w:adjustRightInd w:val="0"/>
      <w:snapToGrid w:val="0"/>
      <w:ind w:firstLine="42" w:firstLineChars="21"/>
      <w:jc w:val="left"/>
    </w:pPr>
    <w:rPr>
      <w:rFonts w:ascii="宋体" w:hAnsi="宋体"/>
      <w:b/>
      <w:kern w:val="0"/>
      <w:sz w:val="32"/>
      <w:szCs w:val="32"/>
    </w:rPr>
  </w:style>
  <w:style w:type="paragraph" w:styleId="4">
    <w:name w:val="Body Text"/>
    <w:basedOn w:val="1"/>
    <w:next w:val="5"/>
    <w:qFormat/>
    <w:uiPriority w:val="0"/>
    <w:pPr>
      <w:spacing w:after="120"/>
    </w:pPr>
    <w:rPr>
      <w:rFonts w:ascii="等线" w:hAnsi="等线" w:eastAsia="等线" w:cs="Times New Roman"/>
    </w:rPr>
  </w:style>
  <w:style w:type="paragraph" w:styleId="5">
    <w:name w:val="Body Text First Indent"/>
    <w:basedOn w:val="4"/>
    <w:next w:val="1"/>
    <w:qFormat/>
    <w:uiPriority w:val="0"/>
    <w:pPr>
      <w:ind w:firstLine="420" w:firstLineChars="100"/>
    </w:pPr>
  </w:style>
  <w:style w:type="paragraph" w:styleId="6">
    <w:name w:val="Body Text Indent"/>
    <w:basedOn w:val="1"/>
    <w:next w:val="1"/>
    <w:unhideWhenUsed/>
    <w:qFormat/>
    <w:uiPriority w:val="99"/>
    <w:pPr>
      <w:tabs>
        <w:tab w:val="left" w:pos="8372"/>
      </w:tabs>
      <w:spacing w:line="540" w:lineRule="exact"/>
      <w:ind w:firstLine="630"/>
    </w:pPr>
    <w:rPr>
      <w:rFonts w:eastAsia="黑体"/>
    </w:rPr>
  </w:style>
  <w:style w:type="paragraph" w:styleId="7">
    <w:name w:val="footer"/>
    <w:basedOn w:val="1"/>
    <w:unhideWhenUsed/>
    <w:qFormat/>
    <w:uiPriority w:val="99"/>
    <w:pPr>
      <w:tabs>
        <w:tab w:val="center" w:pos="4153"/>
        <w:tab w:val="right" w:pos="8306"/>
      </w:tabs>
      <w:snapToGrid w:val="0"/>
      <w:jc w:val="left"/>
    </w:pPr>
    <w:rPr>
      <w:sz w:val="18"/>
    </w:rPr>
  </w:style>
  <w:style w:type="paragraph" w:styleId="8">
    <w:name w:val="header"/>
    <w:basedOn w:val="1"/>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Body Text First Indent 2"/>
    <w:basedOn w:val="6"/>
    <w:next w:val="1"/>
    <w:unhideWhenUsed/>
    <w:qFormat/>
    <w:uiPriority w:val="99"/>
    <w:pPr>
      <w:ind w:firstLine="420" w:firstLineChars="200"/>
    </w:pPr>
  </w:style>
  <w:style w:type="table" w:styleId="11">
    <w:name w:val="Table Grid"/>
    <w:basedOn w:val="10"/>
    <w:qFormat/>
    <w:uiPriority w:val="39"/>
    <w:pPr>
      <w:spacing w:after="0" w:line="240" w:lineRule="auto"/>
    </w:pPr>
    <w:rPr>
      <w:rFonts w:ascii="Times New Roman" w:hAnsi="Times New Roman" w:eastAsia="宋体" w:cs="Times New Roman"/>
      <w:kern w:val="0"/>
      <w:sz w:val="20"/>
      <w:szCs w:val="2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15</Pages>
  <Words>5394</Words>
  <Characters>5510</Characters>
  <Lines>0</Lines>
  <Paragraphs>0</Paragraphs>
  <TotalTime>0</TotalTime>
  <ScaleCrop>false</ScaleCrop>
  <LinksUpToDate>false</LinksUpToDate>
  <CharactersWithSpaces>5763</CharactersWithSpaces>
  <Application>WPS Office_11.8.2.10337_F1E327BC-269C-435d-A152-05C5408002CA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2026-05-25T07:25:00Z</dcterms:created>
  <dc:creator>Administrator</dc:creator>
  <cp:lastModifiedBy>ht706</cp:lastModifiedBy>
  <cp:lastPrinted>2026-06-25T13:57:00Z</cp:lastPrinted>
  <dcterms:modified xsi:type="dcterms:W3CDTF">2026-06-30T09:38:07Z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2052-11.8.2.10337</vt:lpwstr>
  </property>
  <property fmtid="{D5CDD505-2E9C-101B-9397-08002B2CF9AE}" pid="3" name="ICV">
    <vt:lpwstr>F678CD8E039F4A4DB47D1A2C02F1DD8C_11</vt:lpwstr>
  </property>
</Properties>
</file>