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pStyle w:val="2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  <w:lang w:val="en-US" w:eastAsia="zh-CN"/>
        </w:rPr>
        <w:t>2024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shd w:val="clear" w:color="auto" w:fill="FFFFFF"/>
          <w:lang w:val="en-US" w:eastAsia="zh-CN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农业产业化融合发展有关项目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评审结果的公示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按照自治区农业农村厅《关于印发202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年农业产业化融合发展有关项目方案的通知》（宁农（产）发〔202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〕1号）要求，经企业自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主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申报、县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级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审核、市级推荐、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实地查验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、专家评审等程序，自治区农业农村厅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拟对评审出的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家农产品加工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（含预制菜）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装备改造升级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项目实施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企业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、24家休闲农庄（园区）改造提升项目实施主体，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予以公示（具体名单详见附件）。公示期自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日至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10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日，公示期间如有异议，请以邮件、电话等方式向自治区乡镇企业经济发展服务中心实名反映。</w:t>
      </w:r>
    </w:p>
    <w:p>
      <w:pPr>
        <w:pStyle w:val="2"/>
        <w:rPr>
          <w:rFonts w:hint="default"/>
          <w:lang w:eastAsia="zh-CN"/>
        </w:rPr>
      </w:pPr>
    </w:p>
    <w:p>
      <w:pPr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电话：0951-5169331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0951-5169565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电子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邮箱：nxlsspzb@163.com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通讯地址：</w:t>
      </w:r>
      <w:r>
        <w:rPr>
          <w:rFonts w:hint="default" w:ascii="Times New Roman" w:hAnsi="Times New Roman" w:eastAsia="仿宋_GB2312" w:cs="Times New Roman"/>
          <w:spacing w:val="-23"/>
          <w:sz w:val="32"/>
          <w:szCs w:val="32"/>
          <w:lang w:val="en-US" w:eastAsia="zh-CN"/>
        </w:rPr>
        <w:t>银川市金凤区北京中路159号（宁夏农业大厦17</w:t>
      </w:r>
      <w:r>
        <w:rPr>
          <w:rFonts w:hint="eastAsia" w:ascii="Times New Roman" w:hAnsi="Times New Roman" w:eastAsia="仿宋_GB2312" w:cs="Times New Roman"/>
          <w:spacing w:val="-23"/>
          <w:sz w:val="32"/>
          <w:szCs w:val="32"/>
          <w:lang w:val="en-US" w:eastAsia="zh-CN"/>
        </w:rPr>
        <w:t>楼</w:t>
      </w:r>
      <w:r>
        <w:rPr>
          <w:rFonts w:hint="default" w:ascii="Times New Roman" w:hAnsi="Times New Roman" w:eastAsia="仿宋_GB2312" w:cs="Times New Roman"/>
          <w:spacing w:val="-23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仿宋_GB2312" w:cs="Times New Roman"/>
          <w:b w:val="0"/>
          <w:bCs w:val="0"/>
          <w:spacing w:val="-6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全区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农产品加工</w:t>
      </w:r>
      <w:r>
        <w:rPr>
          <w:rFonts w:hint="eastAsia" w:ascii="Times New Roman" w:hAnsi="Times New Roman" w:eastAsia="仿宋_GB2312" w:cs="Times New Roman"/>
          <w:b w:val="0"/>
          <w:bCs/>
          <w:spacing w:val="0"/>
          <w:kern w:val="2"/>
          <w:sz w:val="32"/>
          <w:szCs w:val="32"/>
          <w:lang w:val="en-US" w:eastAsia="zh-CN" w:bidi="ar-SA"/>
        </w:rPr>
        <w:t>（含预制菜）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装备改造升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600" w:firstLineChars="5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级项目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入选企业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600" w:firstLineChars="500"/>
        <w:jc w:val="both"/>
        <w:textAlignment w:val="baseline"/>
        <w:outlineLvl w:val="9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.202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全区休闲农庄（园区）改造提升项目入选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600" w:firstLineChars="5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经营主体名单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textAlignment w:val="auto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宁夏回族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自治区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农业农村厅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  <w:sectPr>
          <w:footerReference r:id="rId3" w:type="default"/>
          <w:pgSz w:w="11906" w:h="16838"/>
          <w:pgMar w:top="2098" w:right="1474" w:bottom="1814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baseline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全区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农产品加工（含预制菜）装备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baseline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改造升级项目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入选企业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银 川 市：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  <w:t>宁夏富杨食品有限公司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  <w:t>宁夏伊佳仁食品有限公司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  <w:t>宁夏银川平吉堡乳品厂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  <w:t>宁夏宁羴源牛羊肉有限公司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  <w:t>宁夏银冠食品有限公司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  <w:t>宁夏伊聚德农工贸有限公司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  <w:t>宁夏厨佬哥食品加工有限公司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  <w:t>宁夏富明源工贸有限公司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石嘴山市：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  <w:t>宁夏实民粮油食品有限公司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  <w:t>宁夏欣海情食品科技有限公司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  <w:t>宁夏马氏兄弟粮油产业发展有限公司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  <w:t>石嘴山市田园食品有限公司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  <w:t>宁夏周福乐粮油有限公司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吴 忠 市：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  <w:t>宁夏君星坊食品科技有限公司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  <w:t>宁夏吴忠市国海粮油有限公司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  <w:t>宁夏青铜峡市维加妮酒庄有限公司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  <w:t>宁夏红鑫源食品有限公司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  <w:t>宁夏吴忠市苏润粮油有限公司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  <w:t>宁夏津品粮油食品有限公司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固 原 市：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  <w:t>宁夏北国蜜语农业科技发展有限公司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  <w:t>宁夏福寿康宁大健康生物科技有限公司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  <w:t>宁夏固原金糜子酒业有限责任公司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  <w:t>宁夏六盘春牛羊肉有限公司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  <w:t>固原宝发农牧有限责任公司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  <w:t>宁夏伊鑫瑞肉制品销售有限公司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中 卫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市：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  <w:t>中宁县东华粮油购销有限公司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  <w:t>宁夏杞元枸杞产业有限公司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  <w:t>宁夏拓老七粮油食品有限公司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  <w:t>宁夏百事恒兴食品科技有限公司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  <w:t>宁夏英科生物科技发展有限公司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  <w:t>宁夏锦彩生态农业科技发展有限公司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469" w:afterLines="150" w:line="600" w:lineRule="exact"/>
        <w:jc w:val="center"/>
        <w:textAlignment w:val="baseline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469" w:afterLines="150" w:line="600" w:lineRule="exact"/>
        <w:jc w:val="center"/>
        <w:textAlignment w:val="baseline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469" w:afterLines="150" w:line="600" w:lineRule="exact"/>
        <w:jc w:val="both"/>
        <w:textAlignment w:val="baseline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469" w:afterLines="150" w:line="600" w:lineRule="exact"/>
        <w:jc w:val="both"/>
        <w:textAlignment w:val="baseline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baseline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全区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休闲农庄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（园区）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改造提升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baseline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项目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入选经营主体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银 川 市：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  <w:t>银川科海生物技术有限公司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  <w:t>宁夏广勤养殖实业有限公司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  <w:t>宁夏丰植源现代农业科技开发有限公司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  <w:t>宁夏京宁康养文旅产业发展有限公司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  <w:t>永宁县胜利乡蒯家庄生态园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  <w:t>宁夏欣恒葡萄酒庄有限公司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  <w:t>宁夏亦浓酒庄有限公司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石嘴山市：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  <w:t>石嘴山市龙泉山庄度假有限公司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  <w:t>惠农区方歌农庄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  <w:t>平罗县元昊山庄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  <w:t>宁夏嘉禾花语生态农业有限公司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吴 忠 市：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  <w:t>宁夏富阳农业集团红寺堡农林科技有限公司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  <w:t>宁夏丰利源生态农业旅游有限公司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  <w:t>吴忠市田园人家餐饮农家院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  <w:t>青铜峡市罗记农家小院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固 原 市：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  <w:t>固原市原州区篱外居农家乐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  <w:t>宁夏金鸡坪生态休闲农业开发有限公司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  <w:t>泾源县新月生态园有限公司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  <w:t>隆德县民安农产品综合开发有限公司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  <w:t>彭阳县茹河度假村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中 卫 市：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  <w:t>中卫市大龙升农庄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  <w:t>中宁县红景天休闲山庄有限公司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  <w:t>中卫市永乐村田原民宿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  <w:t>宁夏驿宝晟民俗文化传媒有限公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eastAsia="zh-CN"/>
        </w:rPr>
        <w:t>司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2098" w:right="1474" w:bottom="181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OTU1YWM0NjQ5MDk3OTQwMTMwM2YxYjFjNDY3YWEifQ=="/>
  </w:docVars>
  <w:rsids>
    <w:rsidRoot w:val="4D50264E"/>
    <w:rsid w:val="019D78EA"/>
    <w:rsid w:val="025D08EA"/>
    <w:rsid w:val="026C709B"/>
    <w:rsid w:val="02C250E8"/>
    <w:rsid w:val="03566660"/>
    <w:rsid w:val="09FB59ED"/>
    <w:rsid w:val="0A8B61C2"/>
    <w:rsid w:val="0B916712"/>
    <w:rsid w:val="0BA436F8"/>
    <w:rsid w:val="0C3D1EB8"/>
    <w:rsid w:val="0E243373"/>
    <w:rsid w:val="0E6059EA"/>
    <w:rsid w:val="0F7D29E3"/>
    <w:rsid w:val="10AD6311"/>
    <w:rsid w:val="12A61E39"/>
    <w:rsid w:val="135C7E14"/>
    <w:rsid w:val="150522DB"/>
    <w:rsid w:val="16007AB2"/>
    <w:rsid w:val="1888270D"/>
    <w:rsid w:val="18F74257"/>
    <w:rsid w:val="19D65682"/>
    <w:rsid w:val="1AEB2ADF"/>
    <w:rsid w:val="1CD3253C"/>
    <w:rsid w:val="1D401F08"/>
    <w:rsid w:val="1E871689"/>
    <w:rsid w:val="24A41DF0"/>
    <w:rsid w:val="271353E5"/>
    <w:rsid w:val="2A672D78"/>
    <w:rsid w:val="2D3E7B36"/>
    <w:rsid w:val="2D7A2760"/>
    <w:rsid w:val="2D947139"/>
    <w:rsid w:val="2DC36FD8"/>
    <w:rsid w:val="2E627F72"/>
    <w:rsid w:val="2EF319EB"/>
    <w:rsid w:val="30692CD0"/>
    <w:rsid w:val="312B24F4"/>
    <w:rsid w:val="312D6553"/>
    <w:rsid w:val="35951B6D"/>
    <w:rsid w:val="366718B3"/>
    <w:rsid w:val="36A71B58"/>
    <w:rsid w:val="381D1551"/>
    <w:rsid w:val="39944C04"/>
    <w:rsid w:val="3C2A2FBD"/>
    <w:rsid w:val="3D147313"/>
    <w:rsid w:val="3E6126BF"/>
    <w:rsid w:val="3FF50756"/>
    <w:rsid w:val="406D0A61"/>
    <w:rsid w:val="420E4C82"/>
    <w:rsid w:val="42C131CE"/>
    <w:rsid w:val="44C71617"/>
    <w:rsid w:val="459040FF"/>
    <w:rsid w:val="47E94480"/>
    <w:rsid w:val="48161552"/>
    <w:rsid w:val="4A5D31B9"/>
    <w:rsid w:val="4AC157C1"/>
    <w:rsid w:val="4BC56C5E"/>
    <w:rsid w:val="4C925CA0"/>
    <w:rsid w:val="4D1C327D"/>
    <w:rsid w:val="4D50264E"/>
    <w:rsid w:val="4E3C5F56"/>
    <w:rsid w:val="4EDD5C8A"/>
    <w:rsid w:val="4FBE27F8"/>
    <w:rsid w:val="50F710B2"/>
    <w:rsid w:val="51786173"/>
    <w:rsid w:val="523626FB"/>
    <w:rsid w:val="53144422"/>
    <w:rsid w:val="535C1095"/>
    <w:rsid w:val="5AB50438"/>
    <w:rsid w:val="5BB117EB"/>
    <w:rsid w:val="5BD32BB9"/>
    <w:rsid w:val="5BF92E16"/>
    <w:rsid w:val="5C914315"/>
    <w:rsid w:val="5EA0033D"/>
    <w:rsid w:val="610165F4"/>
    <w:rsid w:val="636A12B4"/>
    <w:rsid w:val="63FC228E"/>
    <w:rsid w:val="63FD6F73"/>
    <w:rsid w:val="646933F5"/>
    <w:rsid w:val="66EA3D3F"/>
    <w:rsid w:val="67BF46A4"/>
    <w:rsid w:val="6AF607D7"/>
    <w:rsid w:val="6F0B17BF"/>
    <w:rsid w:val="72384027"/>
    <w:rsid w:val="72BA335B"/>
    <w:rsid w:val="744A7ABE"/>
    <w:rsid w:val="75D7705D"/>
    <w:rsid w:val="79501926"/>
    <w:rsid w:val="79646E59"/>
    <w:rsid w:val="7A094696"/>
    <w:rsid w:val="7A8A0B42"/>
    <w:rsid w:val="7B4829B1"/>
    <w:rsid w:val="7D02222C"/>
    <w:rsid w:val="7DA10D7A"/>
    <w:rsid w:val="7E704C4E"/>
    <w:rsid w:val="7F9A24D6"/>
    <w:rsid w:val="7FAD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spacing w:after="120"/>
      <w:ind w:left="200" w:leftChars="200" w:firstLine="420"/>
    </w:pPr>
    <w:rPr>
      <w:rFonts w:ascii="Times New Roman" w:cs="Times New Roman"/>
    </w:rPr>
  </w:style>
  <w:style w:type="paragraph" w:styleId="3">
    <w:name w:val="Body Text Indent"/>
    <w:basedOn w:val="1"/>
    <w:autoRedefine/>
    <w:qFormat/>
    <w:uiPriority w:val="0"/>
    <w:pPr>
      <w:ind w:firstLine="643" w:firstLineChars="200"/>
    </w:pPr>
    <w:rPr>
      <w:rFonts w:ascii="黑体" w:hAnsi="仿宋" w:eastAsia="黑体"/>
      <w:b/>
      <w:szCs w:val="32"/>
    </w:rPr>
  </w:style>
  <w:style w:type="paragraph" w:styleId="4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732</Words>
  <Characters>809</Characters>
  <Lines>0</Lines>
  <Paragraphs>0</Paragraphs>
  <TotalTime>196</TotalTime>
  <ScaleCrop>false</ScaleCrop>
  <LinksUpToDate>false</LinksUpToDate>
  <CharactersWithSpaces>870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2022-07-05T06:55:00Z</dcterms:created>
  <dc:creator>think</dc:creator>
  <cp:lastModifiedBy>嫘嫘酱</cp:lastModifiedBy>
  <cp:lastPrinted>2024-10-08T03:24:31Z</cp:lastPrinted>
  <dcterms:modified xsi:type="dcterms:W3CDTF">2024-10-08T06:21:39Z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C96241974378462B9249415F2AD42264_13</vt:lpwstr>
  </property>
</Properties>
</file>