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napToGrid w:val="0"/>
        <w:spacing w:line="600" w:lineRule="exact"/>
        <w:rPr>
          <w:rFonts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附加2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提供评审材料内容及装订顺序</w:t>
      </w:r>
    </w:p>
    <w:bookmarkEnd w:id="0"/>
    <w:p>
      <w:pPr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一、不需要装订资料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1.身份证复印件1份（需盖章签字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，粘贴1张1寸免冠彩色照片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.《专业技术职务任职资格评审表》1份，碳素或蓝黑墨水手写，经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部门审核盖章。村委会或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所在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单位在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村委会或单位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意见栏填写“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申报人员工作岗位符合申报条件规定，个人信息和业绩材料已经审核，均真实有效，同意上报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.《202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年度襄阳市农民技术人员高、中级职务任职资格评审花名册》（县市区职改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部门和农业农村部门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审核盖章）1份，同时报送电子版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（excel版本）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二、需要装订的资料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评审材料目录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《诚信承诺书》原件</w:t>
      </w:r>
    </w:p>
    <w:p>
      <w:pPr>
        <w:spacing w:line="600" w:lineRule="exact"/>
        <w:ind w:firstLine="640" w:firstLineChars="200"/>
        <w:rPr>
          <w:rFonts w:ascii="Times New Roman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个人业务总结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仿宋_GB2312" w:eastAsia="仿宋_GB2312" w:cs="仿宋_GB2312"/>
          <w:sz w:val="32"/>
          <w:szCs w:val="32"/>
        </w:rPr>
        <w:t>份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身份证</w:t>
      </w:r>
      <w:r>
        <w:rPr>
          <w:rFonts w:hint="eastAsia" w:ascii="Times New Roman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仿宋_GB2312" w:eastAsia="仿宋_GB2312" w:cs="仿宋_GB2312"/>
          <w:sz w:val="32"/>
          <w:szCs w:val="32"/>
        </w:rPr>
        <w:t>复印件</w:t>
      </w:r>
      <w:r>
        <w:rPr>
          <w:rFonts w:hint="eastAsia" w:ascii="Times New Roman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粘贴1张1寸免冠彩色照片，办证用</w:t>
      </w:r>
      <w:r>
        <w:rPr>
          <w:rFonts w:hint="eastAsia" w:ascii="Times New Roman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Times New Roman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学历证书</w:t>
      </w:r>
      <w:r>
        <w:rPr>
          <w:rFonts w:hint="eastAsia" w:ascii="Times New Roman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仿宋_GB2312" w:eastAsia="仿宋_GB2312" w:cs="仿宋_GB2312"/>
          <w:sz w:val="32"/>
          <w:szCs w:val="32"/>
        </w:rPr>
        <w:t>在学信网的查询报告或相关学历证明复印件</w:t>
      </w:r>
      <w:r>
        <w:rPr>
          <w:rFonts w:hint="eastAsia" w:ascii="Times New Roman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default" w:ascii="Times New Roman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仿宋_GB2312"/>
          <w:sz w:val="32"/>
          <w:szCs w:val="32"/>
          <w:lang w:val="en-US" w:eastAsia="zh-CN"/>
        </w:rPr>
        <w:t>6.破格申请表（破格类型的填写，原件）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  <w:lang w:val="en-US" w:eastAsia="zh-CN"/>
        </w:rPr>
        <w:t>职业</w:t>
      </w:r>
      <w:r>
        <w:rPr>
          <w:rFonts w:hint="eastAsia" w:ascii="Times New Roman" w:hAnsi="仿宋_GB2312" w:eastAsia="仿宋_GB2312" w:cs="仿宋_GB2312"/>
          <w:sz w:val="32"/>
          <w:szCs w:val="32"/>
        </w:rPr>
        <w:t>资格证书</w:t>
      </w:r>
      <w:r>
        <w:rPr>
          <w:rFonts w:hint="eastAsia" w:ascii="Times New Roman" w:hAnsi="仿宋_GB2312" w:eastAsia="仿宋_GB2312" w:cs="仿宋_GB2312"/>
          <w:sz w:val="32"/>
          <w:szCs w:val="32"/>
          <w:lang w:val="en-US" w:eastAsia="zh-CN"/>
        </w:rPr>
        <w:t>或技能等级鉴定证书</w:t>
      </w:r>
      <w:r>
        <w:rPr>
          <w:rFonts w:hint="eastAsia" w:ascii="Times New Roman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仿宋_GB2312" w:eastAsia="仿宋_GB2312" w:cs="仿宋_GB2312"/>
          <w:sz w:val="32"/>
          <w:szCs w:val="32"/>
        </w:rPr>
        <w:t>复印件</w:t>
      </w:r>
      <w:r>
        <w:rPr>
          <w:rFonts w:hint="eastAsia" w:ascii="Times New Roman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表彰奖励证书或文件复印件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参加农业科技培训情况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Times New Roman" w:hAnsi="仿宋_GB2312" w:eastAsia="仿宋_GB2312" w:cs="仿宋_GB2312"/>
          <w:sz w:val="32"/>
          <w:szCs w:val="32"/>
        </w:rPr>
        <w:t>反映农业生产</w:t>
      </w:r>
      <w:r>
        <w:rPr>
          <w:rFonts w:hint="eastAsia" w:ascii="Times New Roman" w:hAnsi="仿宋_GB2312" w:eastAsia="仿宋_GB2312" w:cs="仿宋_GB2312"/>
          <w:sz w:val="32"/>
          <w:szCs w:val="32"/>
          <w:lang w:val="en-US" w:eastAsia="zh-CN"/>
        </w:rPr>
        <w:t>经营</w:t>
      </w:r>
      <w:r>
        <w:rPr>
          <w:rFonts w:hint="eastAsia" w:ascii="Times New Roman" w:hAnsi="仿宋_GB2312" w:eastAsia="仿宋_GB2312" w:cs="仿宋_GB2312"/>
          <w:sz w:val="32"/>
          <w:szCs w:val="32"/>
        </w:rPr>
        <w:t>能力的相关资料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反映</w:t>
      </w:r>
      <w:r>
        <w:rPr>
          <w:rFonts w:hint="eastAsia" w:ascii="Times New Roman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Times New Roman" w:hAnsi="仿宋_GB2312" w:eastAsia="仿宋_GB2312" w:cs="仿宋_GB2312"/>
          <w:sz w:val="32"/>
          <w:szCs w:val="32"/>
        </w:rPr>
        <w:t>服务</w:t>
      </w:r>
      <w:r>
        <w:rPr>
          <w:rFonts w:hint="eastAsia" w:ascii="Times New Roman" w:hAnsi="仿宋_GB2312" w:eastAsia="仿宋_GB2312" w:cs="仿宋_GB2312"/>
          <w:sz w:val="32"/>
          <w:szCs w:val="32"/>
          <w:lang w:val="en-US" w:eastAsia="zh-CN"/>
        </w:rPr>
        <w:t>方面</w:t>
      </w:r>
      <w:r>
        <w:rPr>
          <w:rFonts w:hint="eastAsia" w:ascii="Times New Roman" w:hAnsi="仿宋_GB2312" w:eastAsia="仿宋_GB2312" w:cs="仿宋_GB2312"/>
          <w:sz w:val="32"/>
          <w:szCs w:val="32"/>
        </w:rPr>
        <w:t>的相关资料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反映技术成果形成和转化能力的相关资料</w:t>
      </w:r>
    </w:p>
    <w:p>
      <w:pPr>
        <w:spacing w:line="600" w:lineRule="exact"/>
        <w:ind w:firstLine="640" w:firstLineChars="200"/>
        <w:rPr>
          <w:rFonts w:hint="eastAsia" w:ascii="Times New Roman" w:hAnsi="仿宋_GB2312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1</w:t>
      </w:r>
      <w:r>
        <w:rPr>
          <w:rFonts w:hint="eastAsia" w:ascii="Times New Roman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仿宋_GB2312" w:eastAsia="仿宋_GB2312" w:cs="仿宋_GB2312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  <w:lang w:val="en-US" w:eastAsia="zh-CN"/>
        </w:rPr>
        <w:t>反映</w:t>
      </w:r>
      <w:r>
        <w:rPr>
          <w:rFonts w:hint="eastAsia" w:ascii="Times New Roman" w:hAnsi="仿宋_GB2312" w:eastAsia="仿宋_GB2312" w:cs="仿宋_GB2312"/>
          <w:sz w:val="32"/>
          <w:szCs w:val="32"/>
        </w:rPr>
        <w:t>辐射带动方面的相关资料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仿宋_GB2312" w:eastAsia="仿宋_GB2312" w:cs="仿宋_GB2312"/>
          <w:sz w:val="32"/>
          <w:szCs w:val="32"/>
        </w:rPr>
        <w:sectPr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linePitch="290" w:charSpace="0"/>
        </w:sect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所有申报材料应履行“谁审核、谁签字，谁签字、谁负责”的审核程序，复印件均应有审核人签字并加盖审核单位公章。所有材料装订成册，装订材料要求有目录有页码。申报材料用厚实的档案袋装好，在档案袋正面和袋底打印纸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注明申报姓名、申报级别、申报专业、申报类型（正常申报、破格申报）。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Njc1MmQwOWUxOTM5ZTE2MGFiMGE1ZDIwYWY2NjEifQ=="/>
  </w:docVars>
  <w:rsids>
    <w:rsidRoot w:val="079627E6"/>
    <w:rsid w:val="079627E6"/>
    <w:rsid w:val="61A3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2023-11-30T01:38:00Z</dcterms:created>
  <dc:creator>南巷清风。</dc:creator>
  <cp:lastModifiedBy>南巷清风。</cp:lastModifiedBy>
  <dcterms:modified xsi:type="dcterms:W3CDTF">2023-11-30T01:41:43Z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885C71F01A0D46ECA2A74225CA50E005_13</vt:lpwstr>
  </property>
</Properties>
</file>