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DDA9D">
      <w:pPr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</w:p>
    <w:p w14:paraId="7977B32F">
      <w:pPr>
        <w:spacing w:line="660" w:lineRule="exact"/>
        <w:ind w:firstLine="0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2026</w:t>
      </w:r>
      <w:r>
        <w:rPr>
          <w:rFonts w:hint="eastAsia" w:ascii="方正小标宋简体" w:hAnsi="黑体" w:eastAsia="方正小标宋简体"/>
          <w:sz w:val="44"/>
          <w:szCs w:val="44"/>
        </w:rPr>
        <w:t>年</w:t>
      </w:r>
      <w:r>
        <w:rPr>
          <w:rFonts w:hint="eastAsia" w:ascii="方正小标宋简体" w:hAnsi="黑体" w:eastAsia="方正小标宋简体"/>
          <w:sz w:val="44"/>
          <w:szCs w:val="44"/>
          <w:lang w:eastAsia="zh-CN"/>
        </w:rPr>
        <w:t>拟认定武汉市市级</w:t>
      </w:r>
      <w:r>
        <w:rPr>
          <w:rFonts w:hint="eastAsia" w:ascii="方正小标宋简体" w:hAnsi="黑体" w:eastAsia="方正小标宋简体"/>
          <w:sz w:val="44"/>
          <w:szCs w:val="44"/>
        </w:rPr>
        <w:t>农民合作社名单</w:t>
      </w:r>
    </w:p>
    <w:p w14:paraId="261BD5FF">
      <w:pPr>
        <w:spacing w:line="58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670F9B40">
      <w:pPr>
        <w:spacing w:line="580" w:lineRule="exact"/>
        <w:jc w:val="lef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一、蔡甸区（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4家</w:t>
      </w:r>
      <w:r>
        <w:rPr>
          <w:rFonts w:hint="eastAsia" w:ascii="黑体" w:hAnsi="黑体" w:eastAsia="黑体"/>
          <w:sz w:val="32"/>
          <w:szCs w:val="32"/>
          <w:lang w:eastAsia="zh-CN"/>
        </w:rPr>
        <w:t>）</w:t>
      </w:r>
    </w:p>
    <w:p w14:paraId="31564C75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武汉市民利农机服务专业合作社</w:t>
      </w:r>
    </w:p>
    <w:p w14:paraId="40240475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武汉霞霞种养殖专业合作社</w:t>
      </w:r>
    </w:p>
    <w:p w14:paraId="3E1F6E32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武汉市玖妹种养殖专业合作社</w:t>
      </w:r>
    </w:p>
    <w:p w14:paraId="22E87376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武汉胡永国种养殖专业合作社</w:t>
      </w:r>
    </w:p>
    <w:p w14:paraId="290718CC">
      <w:pPr>
        <w:spacing w:line="580" w:lineRule="exact"/>
        <w:jc w:val="lef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/>
          <w:sz w:val="32"/>
          <w:szCs w:val="32"/>
        </w:rPr>
        <w:t>黄陂区</w:t>
      </w:r>
      <w:r>
        <w:rPr>
          <w:rFonts w:hint="eastAsia" w:ascii="黑体" w:hAnsi="黑体" w:eastAsia="黑体"/>
          <w:sz w:val="32"/>
          <w:szCs w:val="32"/>
        </w:rPr>
        <w:tab/>
      </w:r>
      <w:r>
        <w:rPr>
          <w:rFonts w:hint="eastAsia" w:ascii="黑体" w:hAnsi="黑体" w:eastAsia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9家</w:t>
      </w:r>
      <w:r>
        <w:rPr>
          <w:rFonts w:hint="eastAsia" w:ascii="黑体" w:hAnsi="黑体" w:eastAsia="黑体"/>
          <w:sz w:val="32"/>
          <w:szCs w:val="32"/>
          <w:lang w:eastAsia="zh-CN"/>
        </w:rPr>
        <w:t>）</w:t>
      </w:r>
    </w:p>
    <w:p w14:paraId="2B173102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武汉市黄陂区鑫楚扬种养殖专业合作社</w:t>
      </w:r>
    </w:p>
    <w:p w14:paraId="542BF803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武汉市龙凤岭生态农业专业合作社</w:t>
      </w:r>
    </w:p>
    <w:p w14:paraId="12523E51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武汉市黄陂区林创种养殖专业合作社</w:t>
      </w:r>
    </w:p>
    <w:p w14:paraId="5DC5EE4C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武汉市牧禾种养殖农民专业合作社</w:t>
      </w:r>
    </w:p>
    <w:p w14:paraId="2B984555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武汉市黄陂区昕念种养殖专业合作社</w:t>
      </w:r>
    </w:p>
    <w:p w14:paraId="17D949E8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武汉市黄陂区地养人农业种植农民专业合作社</w:t>
      </w:r>
    </w:p>
    <w:p w14:paraId="5EC4F98E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武汉市齐子诚种养殖专业合作社</w:t>
      </w:r>
    </w:p>
    <w:p w14:paraId="730FEC0F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武汉市迪欣种养殖专业合作社</w:t>
      </w:r>
    </w:p>
    <w:p w14:paraId="3DAA58C9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武汉市桥店种植农民专业合作社</w:t>
      </w:r>
    </w:p>
    <w:p w14:paraId="17E3B7DD">
      <w:pPr>
        <w:spacing w:line="580" w:lineRule="exact"/>
        <w:jc w:val="lef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三、江夏区（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5家</w:t>
      </w:r>
      <w:r>
        <w:rPr>
          <w:rFonts w:hint="eastAsia" w:ascii="黑体" w:hAnsi="黑体" w:eastAsia="黑体"/>
          <w:sz w:val="32"/>
          <w:szCs w:val="32"/>
          <w:lang w:eastAsia="zh-CN"/>
        </w:rPr>
        <w:t>）</w:t>
      </w:r>
    </w:p>
    <w:p w14:paraId="7BD06AF9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武汉崇前立体生态种养殖专业合作社</w:t>
      </w:r>
    </w:p>
    <w:p w14:paraId="43FC24B5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武汉市春又来种养殖专业合作社</w:t>
      </w:r>
    </w:p>
    <w:p w14:paraId="0C1748D2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武汉五安农机专业合作社</w:t>
      </w:r>
    </w:p>
    <w:p w14:paraId="4156AA63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武汉鑫辰嘉业养殖农民专业合作社</w:t>
      </w:r>
    </w:p>
    <w:p w14:paraId="08AED2B5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武汉新品元蛋鸡专业合作社</w:t>
      </w:r>
    </w:p>
    <w:p w14:paraId="46660C46">
      <w:pPr>
        <w:spacing w:line="580" w:lineRule="exact"/>
        <w:jc w:val="lef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/>
          <w:sz w:val="32"/>
          <w:szCs w:val="32"/>
        </w:rPr>
        <w:t>经开</w:t>
      </w:r>
      <w:r>
        <w:rPr>
          <w:rFonts w:hint="eastAsia" w:ascii="黑体" w:hAnsi="黑体" w:eastAsia="黑体"/>
          <w:sz w:val="32"/>
          <w:szCs w:val="32"/>
          <w:lang w:eastAsia="zh-CN"/>
        </w:rPr>
        <w:t>（汉南）</w:t>
      </w:r>
      <w:r>
        <w:rPr>
          <w:rFonts w:hint="eastAsia" w:ascii="黑体" w:hAnsi="黑体" w:eastAsia="黑体"/>
          <w:sz w:val="32"/>
          <w:szCs w:val="32"/>
        </w:rPr>
        <w:t>区</w:t>
      </w:r>
      <w:r>
        <w:rPr>
          <w:rFonts w:hint="eastAsia" w:ascii="黑体" w:hAnsi="黑体" w:eastAsia="黑体"/>
          <w:sz w:val="32"/>
          <w:szCs w:val="32"/>
        </w:rPr>
        <w:tab/>
      </w:r>
      <w:r>
        <w:rPr>
          <w:rFonts w:hint="eastAsia" w:ascii="黑体" w:hAnsi="黑体" w:eastAsia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1家</w:t>
      </w:r>
      <w:r>
        <w:rPr>
          <w:rFonts w:hint="eastAsia" w:ascii="黑体" w:hAnsi="黑体" w:eastAsia="黑体"/>
          <w:sz w:val="32"/>
          <w:szCs w:val="32"/>
          <w:lang w:eastAsia="zh-CN"/>
        </w:rPr>
        <w:t>）</w:t>
      </w:r>
    </w:p>
    <w:p w14:paraId="2C7C4C40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武汉胜翔农机服务专业合作社</w:t>
      </w:r>
    </w:p>
    <w:p w14:paraId="60CAC8CC">
      <w:pPr>
        <w:spacing w:line="580" w:lineRule="exact"/>
        <w:jc w:val="lef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五、</w:t>
      </w:r>
      <w:r>
        <w:rPr>
          <w:rFonts w:hint="eastAsia" w:ascii="黑体" w:hAnsi="黑体" w:eastAsia="黑体"/>
          <w:sz w:val="32"/>
          <w:szCs w:val="32"/>
        </w:rPr>
        <w:t>新洲区</w:t>
      </w:r>
      <w:r>
        <w:rPr>
          <w:rFonts w:hint="eastAsia" w:ascii="黑体" w:hAnsi="黑体" w:eastAsia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9家</w:t>
      </w:r>
      <w:r>
        <w:rPr>
          <w:rFonts w:hint="eastAsia" w:ascii="黑体" w:hAnsi="黑体" w:eastAsia="黑体"/>
          <w:sz w:val="32"/>
          <w:szCs w:val="32"/>
          <w:lang w:eastAsia="zh-CN"/>
        </w:rPr>
        <w:t>）</w:t>
      </w:r>
    </w:p>
    <w:p w14:paraId="57C076A1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武汉望佳兴农机服务专业合作社</w:t>
      </w:r>
    </w:p>
    <w:p w14:paraId="273350F0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武汉乐飞农机服务专业合作社</w:t>
      </w:r>
    </w:p>
    <w:p w14:paraId="2B5056EE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武汉瑞欣源种植专业合作社</w:t>
      </w:r>
    </w:p>
    <w:p w14:paraId="0D6EA75F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武汉市常明源再生能源专业合作社</w:t>
      </w:r>
    </w:p>
    <w:p w14:paraId="2FFAF86B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武汉市新洲区桂良种植专业合作社</w:t>
      </w:r>
    </w:p>
    <w:p w14:paraId="1F2DEAD2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武汉兴农园农业机械服务专业合作社</w:t>
      </w:r>
    </w:p>
    <w:p w14:paraId="1F2FC21F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武汉智成达农机服务专业合作社</w:t>
      </w:r>
    </w:p>
    <w:p w14:paraId="134BBEF2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武汉市联国种植专业合作社</w:t>
      </w:r>
    </w:p>
    <w:p w14:paraId="28D71818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武汉艺达种植专业合作社</w:t>
      </w:r>
    </w:p>
    <w:p w14:paraId="42866906">
      <w:pPr>
        <w:spacing w:line="580" w:lineRule="exact"/>
        <w:jc w:val="left"/>
        <w:rPr>
          <w:rFonts w:hint="eastAsia" w:ascii="仿宋_GB2312" w:hAnsi="仿宋_GB2312" w:eastAsia="黑体" w:cs="仿宋_GB2312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六、</w:t>
      </w:r>
      <w:r>
        <w:rPr>
          <w:rFonts w:hint="eastAsia" w:ascii="黑体" w:hAnsi="黑体" w:eastAsia="黑体"/>
          <w:sz w:val="32"/>
          <w:szCs w:val="32"/>
        </w:rPr>
        <w:t>长江新区</w:t>
      </w:r>
      <w:r>
        <w:rPr>
          <w:rFonts w:hint="eastAsia" w:ascii="黑体" w:hAnsi="黑体" w:eastAsia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2家</w:t>
      </w:r>
      <w:r>
        <w:rPr>
          <w:rFonts w:hint="eastAsia" w:ascii="黑体" w:hAnsi="黑体" w:eastAsia="黑体"/>
          <w:sz w:val="32"/>
          <w:szCs w:val="32"/>
          <w:lang w:eastAsia="zh-CN"/>
        </w:rPr>
        <w:t>）</w:t>
      </w:r>
    </w:p>
    <w:p w14:paraId="0DE5E980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武汉市舒迈乐种植专业合作社</w:t>
      </w:r>
    </w:p>
    <w:p w14:paraId="409B52C9">
      <w:pPr>
        <w:spacing w:line="58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武汉市黄陂区青华园果蔬专业合作社</w:t>
      </w:r>
    </w:p>
    <w:p w14:paraId="3D605D57">
      <w:pPr>
        <w:spacing w:line="580" w:lineRule="exact"/>
        <w:jc w:val="left"/>
        <w:rPr>
          <w:rFonts w:hint="eastAsia" w:ascii="黑体" w:hAnsi="黑体" w:eastAsia="黑体"/>
          <w:sz w:val="32"/>
          <w:szCs w:val="32"/>
        </w:rPr>
      </w:pPr>
    </w:p>
    <w:p w14:paraId="2960065F">
      <w:pPr>
        <w:spacing w:line="580" w:lineRule="exact"/>
        <w:jc w:val="left"/>
        <w:rPr>
          <w:rFonts w:hint="eastAsia" w:ascii="黑体" w:hAnsi="黑体" w:eastAsia="黑体"/>
          <w:sz w:val="32"/>
          <w:szCs w:val="32"/>
        </w:rPr>
      </w:pPr>
    </w:p>
    <w:p w14:paraId="213CF2BF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2CD1664">
      <w:pPr>
        <w:rPr>
          <w:rFonts w:hint="eastAsia" w:ascii="仿宋_GB2312" w:eastAsia="仿宋_GB2312"/>
          <w:sz w:val="32"/>
          <w:szCs w:val="32"/>
        </w:rPr>
      </w:pPr>
    </w:p>
    <w:p w14:paraId="31D9540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313A19-6161-4938-B87E-4C349FF64B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2347BD9-1A7D-47CC-BF42-BD4297BADAB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5EA459D-951E-45B1-9214-C7AA912B93C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10C4964F-9077-415A-A768-C510EFC2A3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587167"/>
    <w:rsid w:val="2A58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2026-10-19T03:46:00Z</dcterms:created>
  <dc:creator>.</dc:creator>
  <cp:lastModifiedBy>.</cp:lastModifiedBy>
  <dcterms:modified xsi:type="dcterms:W3CDTF">2026-10-19T03:47:12Z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29574A6823014967A7095DCBAE461528_11</vt:lpwstr>
  </property>
  <property fmtid="{D5CDD505-2E9C-101B-9397-08002B2CF9AE}" pid="4" name="KSOTemplateDocerSaveRecord">
    <vt:lpwstr>eyJoZGlkIjoiYTQ2ZjM4NmNlZDQ4MzMwZDU5N2NiN2NiNmVjZDk3ZDMiLCJ1c2VySWQiOiI1Nzk3ODU4NTcifQ==</vt:lpwstr>
  </property>
</Properties>
</file>