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600" w:lineRule="auto"/>
        <w:ind w:left="-141" w:leftChars="-67" w:right="-197" w:rightChars="-94"/>
        <w:rPr>
          <w:rFonts w:ascii="黑体" w:hAnsi="黑体" w:eastAsia="黑体"/>
          <w:bCs/>
          <w:sz w:val="32"/>
          <w:szCs w:val="32"/>
        </w:rPr>
      </w:pPr>
      <w:bookmarkStart w:id="17" w:name="_GoBack"/>
      <w:r>
        <w:rPr>
          <w:rFonts w:hint="eastAsia" w:ascii="黑体" w:hAnsi="黑体" w:eastAsia="黑体"/>
          <w:bCs/>
          <w:sz w:val="32"/>
          <w:szCs w:val="32"/>
        </w:rPr>
        <w:t>附件</w:t>
      </w:r>
      <w:r>
        <w:rPr>
          <w:rFonts w:ascii="黑体" w:hAnsi="黑体" w:eastAsia="黑体"/>
          <w:bCs/>
          <w:sz w:val="32"/>
          <w:szCs w:val="32"/>
        </w:rPr>
        <w:t>8</w:t>
      </w:r>
    </w:p>
    <w:p>
      <w:pPr>
        <w:spacing w:line="600" w:lineRule="auto"/>
        <w:ind w:left="-141" w:leftChars="-67" w:right="-197" w:rightChars="-94"/>
        <w:jc w:val="center"/>
        <w:rPr>
          <w:rFonts w:ascii="仿宋_GB2312" w:hAnsi="仿宋_GB2312" w:eastAsia="仿宋_GB2312"/>
          <w:b/>
          <w:bCs/>
          <w:sz w:val="40"/>
          <w:szCs w:val="56"/>
        </w:rPr>
      </w:pPr>
    </w:p>
    <w:p>
      <w:pPr>
        <w:spacing w:line="600" w:lineRule="auto"/>
        <w:ind w:left="-141" w:leftChars="-67" w:right="-197" w:rightChars="-94"/>
        <w:jc w:val="center"/>
        <w:rPr>
          <w:rFonts w:ascii="仿宋_GB2312" w:hAnsi="仿宋_GB2312" w:eastAsia="仿宋_GB2312"/>
          <w:b/>
          <w:bCs/>
          <w:sz w:val="44"/>
          <w:szCs w:val="56"/>
        </w:rPr>
      </w:pPr>
    </w:p>
    <w:p>
      <w:pPr>
        <w:spacing w:line="600" w:lineRule="auto"/>
        <w:ind w:left="-141" w:leftChars="-67" w:right="-197" w:rightChars="-94"/>
        <w:jc w:val="center"/>
        <w:rPr>
          <w:rFonts w:ascii="仿宋_GB2312" w:hAnsi="仿宋_GB2312" w:eastAsia="仿宋_GB2312"/>
          <w:b/>
          <w:bCs/>
          <w:sz w:val="52"/>
          <w:szCs w:val="52"/>
        </w:rPr>
      </w:pPr>
      <w:r>
        <w:rPr>
          <w:rFonts w:hint="eastAsia" w:ascii="仿宋_GB2312" w:hAnsi="仿宋_GB2312" w:eastAsia="仿宋_GB2312"/>
          <w:b/>
          <w:bCs/>
          <w:sz w:val="52"/>
          <w:szCs w:val="52"/>
        </w:rPr>
        <w:t>广西专业技术人员</w:t>
      </w:r>
    </w:p>
    <w:p>
      <w:pPr>
        <w:spacing w:line="720" w:lineRule="auto"/>
        <w:ind w:left="-141" w:leftChars="-67" w:right="-197" w:rightChars="-94"/>
        <w:jc w:val="center"/>
        <w:rPr>
          <w:rFonts w:ascii="仿宋_GB2312" w:hAnsi="仿宋_GB2312" w:eastAsia="仿宋_GB2312"/>
          <w:b/>
          <w:bCs/>
          <w:sz w:val="52"/>
          <w:szCs w:val="52"/>
        </w:rPr>
      </w:pPr>
      <w:r>
        <w:rPr>
          <w:rFonts w:hint="eastAsia" w:ascii="仿宋_GB2312" w:hAnsi="仿宋_GB2312" w:eastAsia="仿宋_GB2312"/>
          <w:b/>
          <w:bCs/>
          <w:sz w:val="52"/>
          <w:szCs w:val="52"/>
        </w:rPr>
        <w:t>职称管理服务平台</w:t>
      </w:r>
    </w:p>
    <w:p>
      <w:pPr>
        <w:ind w:left="-141" w:leftChars="-67" w:right="-197" w:rightChars="-94"/>
        <w:jc w:val="center"/>
        <w:rPr>
          <w:rFonts w:ascii="仿宋_GB2312" w:hAnsi="仿宋_GB2312" w:eastAsia="仿宋_GB2312"/>
          <w:b/>
          <w:bCs/>
          <w:sz w:val="52"/>
          <w:szCs w:val="52"/>
        </w:rPr>
      </w:pPr>
    </w:p>
    <w:p>
      <w:pPr>
        <w:ind w:left="-141" w:leftChars="-67" w:right="-197" w:rightChars="-94"/>
        <w:jc w:val="center"/>
        <w:rPr>
          <w:rFonts w:ascii="仿宋_GB2312" w:hAnsi="仿宋_GB2312" w:eastAsia="仿宋_GB2312"/>
          <w:b/>
          <w:bCs/>
          <w:sz w:val="52"/>
          <w:szCs w:val="52"/>
        </w:rPr>
      </w:pPr>
    </w:p>
    <w:p>
      <w:pPr>
        <w:ind w:left="-141" w:leftChars="-67" w:right="-197" w:rightChars="-94"/>
        <w:jc w:val="center"/>
        <w:rPr>
          <w:rFonts w:ascii="仿宋_GB2312" w:hAnsi="仿宋_GB2312" w:eastAsia="仿宋_GB2312"/>
          <w:b/>
          <w:bCs/>
          <w:sz w:val="52"/>
          <w:szCs w:val="52"/>
        </w:rPr>
      </w:pPr>
    </w:p>
    <w:p>
      <w:pPr>
        <w:jc w:val="center"/>
        <w:rPr>
          <w:rFonts w:ascii="仿宋_GB2312" w:hAnsi="仿宋_GB2312" w:eastAsia="仿宋_GB2312"/>
          <w:b/>
          <w:bCs/>
          <w:sz w:val="52"/>
          <w:szCs w:val="52"/>
        </w:rPr>
      </w:pPr>
      <w:r>
        <w:rPr>
          <w:rFonts w:hint="eastAsia" w:ascii="仿宋_GB2312" w:hAnsi="仿宋_GB2312" w:eastAsia="仿宋_GB2312"/>
          <w:b/>
          <w:bCs/>
          <w:sz w:val="52"/>
          <w:szCs w:val="52"/>
        </w:rPr>
        <w:t>个人版用户</w:t>
      </w:r>
    </w:p>
    <w:p>
      <w:pPr>
        <w:jc w:val="center"/>
        <w:rPr>
          <w:rFonts w:ascii="仿宋_GB2312" w:hAnsi="仿宋_GB2312" w:eastAsia="仿宋_GB2312"/>
          <w:b/>
          <w:bCs/>
          <w:sz w:val="52"/>
          <w:szCs w:val="52"/>
        </w:rPr>
      </w:pPr>
      <w:r>
        <w:rPr>
          <w:rFonts w:hint="eastAsia" w:ascii="仿宋_GB2312" w:hAnsi="仿宋_GB2312" w:eastAsia="仿宋_GB2312"/>
          <w:b/>
          <w:bCs/>
          <w:sz w:val="52"/>
          <w:szCs w:val="52"/>
        </w:rPr>
        <w:t>操作说明</w:t>
      </w:r>
    </w:p>
    <w:bookmarkEnd w:id="17"/>
    <w:p>
      <w:pPr>
        <w:jc w:val="center"/>
        <w:rPr>
          <w:rFonts w:ascii="仿宋_GB2312" w:hAnsi="仿宋_GB2312" w:eastAsia="仿宋_GB2312"/>
          <w:b/>
          <w:bCs/>
          <w:sz w:val="52"/>
          <w:szCs w:val="52"/>
        </w:rPr>
      </w:pPr>
    </w:p>
    <w:p>
      <w:pPr>
        <w:jc w:val="center"/>
        <w:rPr>
          <w:rFonts w:ascii="仿宋_GB2312" w:hAnsi="仿宋_GB2312" w:eastAsia="仿宋_GB2312"/>
          <w:b/>
          <w:bCs/>
          <w:sz w:val="52"/>
          <w:szCs w:val="52"/>
        </w:rPr>
      </w:pPr>
    </w:p>
    <w:p>
      <w:pPr>
        <w:jc w:val="center"/>
        <w:rPr>
          <w:rFonts w:ascii="仿宋_GB2312" w:hAnsi="仿宋_GB2312" w:eastAsia="仿宋_GB2312"/>
          <w:b/>
          <w:bCs/>
          <w:sz w:val="52"/>
          <w:szCs w:val="52"/>
        </w:rPr>
      </w:pPr>
    </w:p>
    <w:p>
      <w:pPr>
        <w:jc w:val="center"/>
        <w:rPr>
          <w:rFonts w:ascii="仿宋_GB2312" w:hAnsi="仿宋_GB2312" w:eastAsia="仿宋_GB2312"/>
          <w:b/>
          <w:bCs/>
          <w:sz w:val="44"/>
          <w:szCs w:val="52"/>
        </w:rPr>
      </w:pPr>
    </w:p>
    <w:p>
      <w:pPr>
        <w:jc w:val="center"/>
        <w:rPr>
          <w:rFonts w:ascii="仿宋_GB2312" w:hAnsi="仿宋_GB2312" w:eastAsia="仿宋_GB2312"/>
          <w:b/>
          <w:bCs/>
          <w:sz w:val="28"/>
          <w:szCs w:val="28"/>
        </w:rPr>
      </w:pPr>
      <w:r>
        <w:rPr>
          <w:rFonts w:hint="eastAsia" w:ascii="仿宋_GB2312" w:hAnsi="仿宋_GB2312" w:eastAsia="仿宋_GB2312"/>
          <w:b/>
          <w:bCs/>
          <w:sz w:val="28"/>
          <w:szCs w:val="28"/>
        </w:rPr>
        <w:t>广西壮族自治区人才服务办公室</w:t>
      </w:r>
    </w:p>
    <w:p>
      <w:pPr>
        <w:jc w:val="center"/>
        <w:rPr>
          <w:rFonts w:ascii="仿宋_GB2312" w:hAnsi="仿宋_GB2312" w:eastAsia="仿宋_GB2312"/>
          <w:b/>
          <w:bCs/>
          <w:sz w:val="28"/>
          <w:szCs w:val="28"/>
        </w:rPr>
      </w:pPr>
      <w:r>
        <w:rPr>
          <w:rFonts w:ascii="仿宋_GB2312" w:hAnsi="仿宋_GB2312" w:eastAsia="仿宋_GB2312"/>
          <w:b/>
          <w:bCs/>
          <w:sz w:val="28"/>
          <w:szCs w:val="28"/>
        </w:rPr>
        <w:t>2019</w:t>
      </w:r>
      <w:r>
        <w:rPr>
          <w:rFonts w:hint="eastAsia" w:ascii="仿宋_GB2312" w:hAnsi="仿宋_GB2312" w:eastAsia="仿宋_GB2312"/>
          <w:b/>
          <w:bCs/>
          <w:sz w:val="28"/>
          <w:szCs w:val="28"/>
        </w:rPr>
        <w:t>年</w:t>
      </w:r>
      <w:r>
        <w:rPr>
          <w:rFonts w:ascii="仿宋_GB2312" w:hAnsi="仿宋_GB2312" w:eastAsia="仿宋_GB2312"/>
          <w:b/>
          <w:bCs/>
          <w:sz w:val="28"/>
          <w:szCs w:val="28"/>
        </w:rPr>
        <w:t>6</w:t>
      </w:r>
      <w:r>
        <w:rPr>
          <w:rFonts w:hint="eastAsia" w:ascii="仿宋_GB2312" w:hAnsi="仿宋_GB2312" w:eastAsia="仿宋_GB2312"/>
          <w:b/>
          <w:bCs/>
          <w:sz w:val="28"/>
          <w:szCs w:val="28"/>
        </w:rPr>
        <w:t>月</w:t>
      </w:r>
    </w:p>
    <w:p>
      <w:pPr>
        <w:jc w:val="center"/>
        <w:rPr>
          <w:rFonts w:ascii="仿宋_GB2312" w:hAnsi="仿宋_GB2312" w:eastAsia="仿宋_GB2312"/>
          <w:b/>
          <w:bCs/>
          <w:sz w:val="48"/>
          <w:szCs w:val="48"/>
        </w:rPr>
      </w:pPr>
    </w:p>
    <w:p>
      <w:pPr>
        <w:jc w:val="center"/>
        <w:rPr>
          <w:rFonts w:ascii="仿宋_GB2312" w:eastAsia="仿宋_GB2312"/>
          <w:sz w:val="44"/>
          <w:szCs w:val="44"/>
        </w:rPr>
      </w:pPr>
      <w:r>
        <w:rPr>
          <w:rFonts w:hint="eastAsia" w:ascii="仿宋_GB2312" w:hAnsi="宋体" w:eastAsia="仿宋_GB2312"/>
          <w:sz w:val="44"/>
          <w:szCs w:val="44"/>
        </w:rPr>
        <w:t>目录</w:t>
      </w:r>
    </w:p>
    <w:p>
      <w:pPr>
        <w:pStyle w:val="11"/>
        <w:tabs>
          <w:tab w:val="right" w:leader="dot" w:pos="10762"/>
        </w:tabs>
        <w:spacing w:line="440" w:lineRule="exact"/>
        <w:ind w:left="420" w:leftChars="200"/>
        <w:rPr>
          <w:rFonts w:ascii="仿宋_GB2312" w:eastAsia="仿宋_GB2312"/>
          <w:sz w:val="24"/>
          <w:szCs w:val="24"/>
        </w:rPr>
      </w:pPr>
      <w:r>
        <w:rPr>
          <w:rFonts w:ascii="仿宋_GB2312" w:eastAsia="仿宋_GB2312"/>
          <w:sz w:val="24"/>
          <w:szCs w:val="24"/>
        </w:rPr>
        <w:fldChar w:fldCharType="begin"/>
      </w:r>
      <w:r>
        <w:rPr>
          <w:rFonts w:ascii="仿宋_GB2312" w:eastAsia="仿宋_GB2312"/>
          <w:sz w:val="24"/>
          <w:szCs w:val="24"/>
        </w:rPr>
        <w:instrText xml:space="preserve"> TOC \o "1-3" \h \z \u </w:instrText>
      </w:r>
      <w:r>
        <w:rPr>
          <w:rFonts w:ascii="仿宋_GB2312" w:eastAsia="仿宋_GB2312"/>
          <w:sz w:val="24"/>
          <w:szCs w:val="24"/>
        </w:rPr>
        <w:fldChar w:fldCharType="separate"/>
      </w:r>
      <w:r>
        <w:fldChar w:fldCharType="begin"/>
      </w:r>
      <w:r>
        <w:instrText xml:space="preserve"> HYPERLINK \l "_Toc11857749" </w:instrText>
      </w:r>
      <w:r>
        <w:fldChar w:fldCharType="separate"/>
      </w:r>
      <w:r>
        <w:rPr>
          <w:rStyle w:val="16"/>
          <w:rFonts w:ascii="仿宋_GB2312" w:hAnsi="黑体" w:eastAsia="仿宋_GB2312" w:cs="黑体"/>
          <w:sz w:val="24"/>
          <w:szCs w:val="24"/>
        </w:rPr>
        <w:t>1.</w:t>
      </w:r>
      <w:r>
        <w:rPr>
          <w:rStyle w:val="16"/>
          <w:rFonts w:hint="eastAsia" w:ascii="仿宋_GB2312" w:hAnsi="黑体" w:eastAsia="仿宋_GB2312" w:cs="黑体"/>
          <w:sz w:val="24"/>
          <w:szCs w:val="24"/>
        </w:rPr>
        <w:t>注册</w:t>
      </w:r>
      <w:r>
        <w:rPr>
          <w:rFonts w:ascii="仿宋_GB2312" w:eastAsia="仿宋_GB2312"/>
          <w:sz w:val="24"/>
          <w:szCs w:val="24"/>
        </w:rPr>
        <w:tab/>
      </w:r>
      <w:r>
        <w:rPr>
          <w:rFonts w:ascii="仿宋_GB2312" w:eastAsia="仿宋_GB2312"/>
          <w:sz w:val="24"/>
          <w:szCs w:val="24"/>
        </w:rPr>
        <w:fldChar w:fldCharType="begin"/>
      </w:r>
      <w:r>
        <w:rPr>
          <w:rFonts w:ascii="仿宋_GB2312" w:eastAsia="仿宋_GB2312"/>
          <w:sz w:val="24"/>
          <w:szCs w:val="24"/>
        </w:rPr>
        <w:instrText xml:space="preserve"> PAGEREF _Toc11857749 \h </w:instrText>
      </w:r>
      <w:r>
        <w:rPr>
          <w:rFonts w:ascii="仿宋_GB2312" w:eastAsia="仿宋_GB2312"/>
          <w:sz w:val="24"/>
          <w:szCs w:val="24"/>
        </w:rPr>
        <w:fldChar w:fldCharType="separate"/>
      </w:r>
      <w:r>
        <w:rPr>
          <w:rFonts w:ascii="仿宋_GB2312" w:eastAsia="仿宋_GB2312"/>
          <w:sz w:val="24"/>
          <w:szCs w:val="24"/>
        </w:rPr>
        <w:t>3</w:t>
      </w:r>
      <w:r>
        <w:rPr>
          <w:rFonts w:ascii="仿宋_GB2312" w:eastAsia="仿宋_GB2312"/>
          <w:sz w:val="24"/>
          <w:szCs w:val="24"/>
        </w:rPr>
        <w:fldChar w:fldCharType="end"/>
      </w:r>
      <w:r>
        <w:rPr>
          <w:rFonts w:ascii="仿宋_GB2312" w:eastAsia="仿宋_GB2312"/>
          <w:sz w:val="24"/>
          <w:szCs w:val="24"/>
        </w:rPr>
        <w:fldChar w:fldCharType="end"/>
      </w:r>
    </w:p>
    <w:p>
      <w:pPr>
        <w:pStyle w:val="11"/>
        <w:tabs>
          <w:tab w:val="right" w:leader="dot" w:pos="10762"/>
        </w:tabs>
        <w:spacing w:line="440" w:lineRule="exact"/>
        <w:ind w:left="420" w:leftChars="200"/>
        <w:rPr>
          <w:rFonts w:ascii="仿宋_GB2312" w:eastAsia="仿宋_GB2312"/>
          <w:sz w:val="24"/>
          <w:szCs w:val="24"/>
        </w:rPr>
      </w:pPr>
      <w:r>
        <w:fldChar w:fldCharType="begin"/>
      </w:r>
      <w:r>
        <w:instrText xml:space="preserve"> HYPERLINK \l "_Toc11857750" </w:instrText>
      </w:r>
      <w:r>
        <w:fldChar w:fldCharType="separate"/>
      </w:r>
      <w:r>
        <w:rPr>
          <w:rStyle w:val="16"/>
          <w:rFonts w:ascii="仿宋_GB2312" w:hAnsi="仿宋" w:eastAsia="仿宋_GB2312" w:cs="仿宋"/>
          <w:sz w:val="24"/>
          <w:szCs w:val="24"/>
        </w:rPr>
        <w:t>2.</w:t>
      </w:r>
      <w:r>
        <w:rPr>
          <w:rStyle w:val="16"/>
          <w:rFonts w:hint="eastAsia" w:ascii="仿宋_GB2312" w:hAnsi="仿宋" w:eastAsia="仿宋_GB2312" w:cs="仿宋"/>
          <w:sz w:val="24"/>
          <w:szCs w:val="24"/>
        </w:rPr>
        <w:t>登录</w:t>
      </w:r>
      <w:r>
        <w:rPr>
          <w:rFonts w:ascii="仿宋_GB2312" w:eastAsia="仿宋_GB2312"/>
          <w:sz w:val="24"/>
          <w:szCs w:val="24"/>
        </w:rPr>
        <w:tab/>
      </w:r>
      <w:r>
        <w:rPr>
          <w:rFonts w:ascii="仿宋_GB2312" w:eastAsia="仿宋_GB2312"/>
          <w:sz w:val="24"/>
          <w:szCs w:val="24"/>
        </w:rPr>
        <w:fldChar w:fldCharType="begin"/>
      </w:r>
      <w:r>
        <w:rPr>
          <w:rFonts w:ascii="仿宋_GB2312" w:eastAsia="仿宋_GB2312"/>
          <w:sz w:val="24"/>
          <w:szCs w:val="24"/>
        </w:rPr>
        <w:instrText xml:space="preserve"> PAGEREF _Toc11857750 \h </w:instrText>
      </w:r>
      <w:r>
        <w:rPr>
          <w:rFonts w:ascii="仿宋_GB2312" w:eastAsia="仿宋_GB2312"/>
          <w:sz w:val="24"/>
          <w:szCs w:val="24"/>
        </w:rPr>
        <w:fldChar w:fldCharType="separate"/>
      </w:r>
      <w:r>
        <w:rPr>
          <w:rFonts w:ascii="仿宋_GB2312" w:eastAsia="仿宋_GB2312"/>
          <w:sz w:val="24"/>
          <w:szCs w:val="24"/>
        </w:rPr>
        <w:t>6</w:t>
      </w:r>
      <w:r>
        <w:rPr>
          <w:rFonts w:ascii="仿宋_GB2312" w:eastAsia="仿宋_GB2312"/>
          <w:sz w:val="24"/>
          <w:szCs w:val="24"/>
        </w:rPr>
        <w:fldChar w:fldCharType="end"/>
      </w:r>
      <w:r>
        <w:rPr>
          <w:rFonts w:ascii="仿宋_GB2312" w:eastAsia="仿宋_GB2312"/>
          <w:sz w:val="24"/>
          <w:szCs w:val="24"/>
        </w:rPr>
        <w:fldChar w:fldCharType="end"/>
      </w:r>
    </w:p>
    <w:p>
      <w:pPr>
        <w:pStyle w:val="12"/>
        <w:tabs>
          <w:tab w:val="right" w:leader="dot" w:pos="10762"/>
        </w:tabs>
        <w:spacing w:line="440" w:lineRule="exact"/>
        <w:ind w:left="31680"/>
        <w:rPr>
          <w:rFonts w:ascii="仿宋_GB2312" w:eastAsia="仿宋_GB2312"/>
          <w:sz w:val="24"/>
          <w:szCs w:val="24"/>
        </w:rPr>
      </w:pPr>
      <w:r>
        <w:fldChar w:fldCharType="begin"/>
      </w:r>
      <w:r>
        <w:instrText xml:space="preserve"> HYPERLINK \l "_Toc11857751" </w:instrText>
      </w:r>
      <w:r>
        <w:fldChar w:fldCharType="separate"/>
      </w:r>
      <w:r>
        <w:rPr>
          <w:rStyle w:val="16"/>
          <w:rFonts w:ascii="仿宋_GB2312" w:hAnsi="仿宋" w:eastAsia="仿宋_GB2312" w:cs="仿宋"/>
          <w:sz w:val="24"/>
          <w:szCs w:val="24"/>
        </w:rPr>
        <w:t>2.1</w:t>
      </w:r>
      <w:r>
        <w:rPr>
          <w:rStyle w:val="16"/>
          <w:rFonts w:hint="eastAsia" w:ascii="仿宋_GB2312" w:hAnsi="仿宋" w:eastAsia="仿宋_GB2312" w:cs="仿宋"/>
          <w:sz w:val="24"/>
          <w:szCs w:val="24"/>
        </w:rPr>
        <w:t>个人账号与密码</w:t>
      </w:r>
      <w:r>
        <w:rPr>
          <w:rFonts w:ascii="仿宋_GB2312" w:eastAsia="仿宋_GB2312"/>
          <w:sz w:val="24"/>
          <w:szCs w:val="24"/>
        </w:rPr>
        <w:tab/>
      </w:r>
      <w:r>
        <w:rPr>
          <w:rFonts w:ascii="仿宋_GB2312" w:eastAsia="仿宋_GB2312"/>
          <w:sz w:val="24"/>
          <w:szCs w:val="24"/>
        </w:rPr>
        <w:fldChar w:fldCharType="begin"/>
      </w:r>
      <w:r>
        <w:rPr>
          <w:rFonts w:ascii="仿宋_GB2312" w:eastAsia="仿宋_GB2312"/>
          <w:sz w:val="24"/>
          <w:szCs w:val="24"/>
        </w:rPr>
        <w:instrText xml:space="preserve"> PAGEREF _Toc11857751 \h </w:instrText>
      </w:r>
      <w:r>
        <w:rPr>
          <w:rFonts w:ascii="仿宋_GB2312" w:eastAsia="仿宋_GB2312"/>
          <w:sz w:val="24"/>
          <w:szCs w:val="24"/>
        </w:rPr>
        <w:fldChar w:fldCharType="separate"/>
      </w:r>
      <w:r>
        <w:rPr>
          <w:rFonts w:ascii="仿宋_GB2312" w:eastAsia="仿宋_GB2312"/>
          <w:sz w:val="24"/>
          <w:szCs w:val="24"/>
        </w:rPr>
        <w:t>6</w:t>
      </w:r>
      <w:r>
        <w:rPr>
          <w:rFonts w:ascii="仿宋_GB2312" w:eastAsia="仿宋_GB2312"/>
          <w:sz w:val="24"/>
          <w:szCs w:val="24"/>
        </w:rPr>
        <w:fldChar w:fldCharType="end"/>
      </w:r>
      <w:r>
        <w:rPr>
          <w:rFonts w:ascii="仿宋_GB2312" w:eastAsia="仿宋_GB2312"/>
          <w:sz w:val="24"/>
          <w:szCs w:val="24"/>
        </w:rPr>
        <w:fldChar w:fldCharType="end"/>
      </w:r>
    </w:p>
    <w:p>
      <w:pPr>
        <w:pStyle w:val="12"/>
        <w:tabs>
          <w:tab w:val="right" w:leader="dot" w:pos="10762"/>
        </w:tabs>
        <w:spacing w:line="440" w:lineRule="exact"/>
        <w:ind w:left="31680"/>
        <w:rPr>
          <w:rFonts w:ascii="仿宋_GB2312" w:eastAsia="仿宋_GB2312"/>
          <w:sz w:val="24"/>
          <w:szCs w:val="24"/>
        </w:rPr>
      </w:pPr>
      <w:r>
        <w:fldChar w:fldCharType="begin"/>
      </w:r>
      <w:r>
        <w:instrText xml:space="preserve"> HYPERLINK \l "_Toc11857752" </w:instrText>
      </w:r>
      <w:r>
        <w:fldChar w:fldCharType="separate"/>
      </w:r>
      <w:r>
        <w:rPr>
          <w:rStyle w:val="16"/>
          <w:rFonts w:ascii="仿宋_GB2312" w:eastAsia="仿宋_GB2312"/>
          <w:sz w:val="24"/>
          <w:szCs w:val="24"/>
        </w:rPr>
        <w:t>2.2</w:t>
      </w:r>
      <w:r>
        <w:rPr>
          <w:rStyle w:val="16"/>
          <w:rFonts w:hint="eastAsia" w:ascii="仿宋_GB2312" w:eastAsia="仿宋_GB2312"/>
          <w:sz w:val="24"/>
          <w:szCs w:val="24"/>
        </w:rPr>
        <w:t>手机验证码登录</w:t>
      </w:r>
      <w:r>
        <w:rPr>
          <w:rFonts w:ascii="仿宋_GB2312" w:eastAsia="仿宋_GB2312"/>
          <w:sz w:val="24"/>
          <w:szCs w:val="24"/>
        </w:rPr>
        <w:tab/>
      </w:r>
      <w:r>
        <w:rPr>
          <w:rFonts w:ascii="仿宋_GB2312" w:eastAsia="仿宋_GB2312"/>
          <w:sz w:val="24"/>
          <w:szCs w:val="24"/>
        </w:rPr>
        <w:fldChar w:fldCharType="begin"/>
      </w:r>
      <w:r>
        <w:rPr>
          <w:rFonts w:ascii="仿宋_GB2312" w:eastAsia="仿宋_GB2312"/>
          <w:sz w:val="24"/>
          <w:szCs w:val="24"/>
        </w:rPr>
        <w:instrText xml:space="preserve"> PAGEREF _Toc11857752 \h </w:instrText>
      </w:r>
      <w:r>
        <w:rPr>
          <w:rFonts w:ascii="仿宋_GB2312" w:eastAsia="仿宋_GB2312"/>
          <w:sz w:val="24"/>
          <w:szCs w:val="24"/>
        </w:rPr>
        <w:fldChar w:fldCharType="separate"/>
      </w:r>
      <w:r>
        <w:rPr>
          <w:rFonts w:ascii="仿宋_GB2312" w:eastAsia="仿宋_GB2312"/>
          <w:sz w:val="24"/>
          <w:szCs w:val="24"/>
        </w:rPr>
        <w:t>6</w:t>
      </w:r>
      <w:r>
        <w:rPr>
          <w:rFonts w:ascii="仿宋_GB2312" w:eastAsia="仿宋_GB2312"/>
          <w:sz w:val="24"/>
          <w:szCs w:val="24"/>
        </w:rPr>
        <w:fldChar w:fldCharType="end"/>
      </w:r>
      <w:r>
        <w:rPr>
          <w:rFonts w:ascii="仿宋_GB2312" w:eastAsia="仿宋_GB2312"/>
          <w:sz w:val="24"/>
          <w:szCs w:val="24"/>
        </w:rPr>
        <w:fldChar w:fldCharType="end"/>
      </w:r>
    </w:p>
    <w:p>
      <w:pPr>
        <w:pStyle w:val="12"/>
        <w:tabs>
          <w:tab w:val="right" w:leader="dot" w:pos="10762"/>
        </w:tabs>
        <w:spacing w:line="440" w:lineRule="exact"/>
        <w:ind w:left="31680"/>
        <w:rPr>
          <w:rFonts w:ascii="仿宋_GB2312" w:eastAsia="仿宋_GB2312"/>
          <w:sz w:val="24"/>
          <w:szCs w:val="24"/>
        </w:rPr>
      </w:pPr>
      <w:r>
        <w:fldChar w:fldCharType="begin"/>
      </w:r>
      <w:r>
        <w:instrText xml:space="preserve"> HYPERLINK \l "_Toc11857753" </w:instrText>
      </w:r>
      <w:r>
        <w:fldChar w:fldCharType="separate"/>
      </w:r>
      <w:r>
        <w:rPr>
          <w:rStyle w:val="16"/>
          <w:rFonts w:ascii="仿宋_GB2312" w:eastAsia="仿宋_GB2312"/>
          <w:sz w:val="24"/>
          <w:szCs w:val="24"/>
        </w:rPr>
        <w:t>2.3</w:t>
      </w:r>
      <w:r>
        <w:rPr>
          <w:rStyle w:val="16"/>
          <w:rFonts w:hint="eastAsia" w:ascii="仿宋_GB2312" w:eastAsia="仿宋_GB2312"/>
          <w:sz w:val="24"/>
          <w:szCs w:val="24"/>
        </w:rPr>
        <w:t>忘记密码</w:t>
      </w:r>
      <w:r>
        <w:rPr>
          <w:rFonts w:ascii="仿宋_GB2312" w:eastAsia="仿宋_GB2312"/>
          <w:sz w:val="24"/>
          <w:szCs w:val="24"/>
        </w:rPr>
        <w:tab/>
      </w:r>
      <w:r>
        <w:rPr>
          <w:rFonts w:ascii="仿宋_GB2312" w:eastAsia="仿宋_GB2312"/>
          <w:sz w:val="24"/>
          <w:szCs w:val="24"/>
        </w:rPr>
        <w:fldChar w:fldCharType="begin"/>
      </w:r>
      <w:r>
        <w:rPr>
          <w:rFonts w:ascii="仿宋_GB2312" w:eastAsia="仿宋_GB2312"/>
          <w:sz w:val="24"/>
          <w:szCs w:val="24"/>
        </w:rPr>
        <w:instrText xml:space="preserve"> PAGEREF _Toc11857753 \h </w:instrText>
      </w:r>
      <w:r>
        <w:rPr>
          <w:rFonts w:ascii="仿宋_GB2312" w:eastAsia="仿宋_GB2312"/>
          <w:sz w:val="24"/>
          <w:szCs w:val="24"/>
        </w:rPr>
        <w:fldChar w:fldCharType="separate"/>
      </w:r>
      <w:r>
        <w:rPr>
          <w:rFonts w:ascii="仿宋_GB2312" w:eastAsia="仿宋_GB2312"/>
          <w:sz w:val="24"/>
          <w:szCs w:val="24"/>
        </w:rPr>
        <w:t>7</w:t>
      </w:r>
      <w:r>
        <w:rPr>
          <w:rFonts w:ascii="仿宋_GB2312" w:eastAsia="仿宋_GB2312"/>
          <w:sz w:val="24"/>
          <w:szCs w:val="24"/>
        </w:rPr>
        <w:fldChar w:fldCharType="end"/>
      </w:r>
      <w:r>
        <w:rPr>
          <w:rFonts w:ascii="仿宋_GB2312" w:eastAsia="仿宋_GB2312"/>
          <w:sz w:val="24"/>
          <w:szCs w:val="24"/>
        </w:rPr>
        <w:fldChar w:fldCharType="end"/>
      </w:r>
    </w:p>
    <w:p>
      <w:pPr>
        <w:pStyle w:val="12"/>
        <w:tabs>
          <w:tab w:val="right" w:leader="dot" w:pos="10762"/>
        </w:tabs>
        <w:spacing w:line="440" w:lineRule="exact"/>
        <w:ind w:left="31680"/>
        <w:rPr>
          <w:rFonts w:ascii="仿宋_GB2312" w:eastAsia="仿宋_GB2312"/>
          <w:sz w:val="24"/>
          <w:szCs w:val="24"/>
        </w:rPr>
      </w:pPr>
      <w:r>
        <w:fldChar w:fldCharType="begin"/>
      </w:r>
      <w:r>
        <w:instrText xml:space="preserve"> HYPERLINK \l "_Toc11857754" </w:instrText>
      </w:r>
      <w:r>
        <w:fldChar w:fldCharType="separate"/>
      </w:r>
      <w:r>
        <w:rPr>
          <w:rStyle w:val="16"/>
          <w:rFonts w:ascii="仿宋_GB2312" w:eastAsia="仿宋_GB2312"/>
          <w:sz w:val="24"/>
          <w:szCs w:val="24"/>
        </w:rPr>
        <w:t>2.4</w:t>
      </w:r>
      <w:r>
        <w:rPr>
          <w:rStyle w:val="16"/>
          <w:rFonts w:hint="eastAsia" w:ascii="仿宋_GB2312" w:eastAsia="仿宋_GB2312"/>
          <w:sz w:val="24"/>
          <w:szCs w:val="24"/>
        </w:rPr>
        <w:t>修改个人信息</w:t>
      </w:r>
      <w:r>
        <w:rPr>
          <w:rFonts w:ascii="仿宋_GB2312" w:eastAsia="仿宋_GB2312"/>
          <w:sz w:val="24"/>
          <w:szCs w:val="24"/>
        </w:rPr>
        <w:tab/>
      </w:r>
      <w:r>
        <w:rPr>
          <w:rFonts w:ascii="仿宋_GB2312" w:eastAsia="仿宋_GB2312"/>
          <w:sz w:val="24"/>
          <w:szCs w:val="24"/>
        </w:rPr>
        <w:fldChar w:fldCharType="begin"/>
      </w:r>
      <w:r>
        <w:rPr>
          <w:rFonts w:ascii="仿宋_GB2312" w:eastAsia="仿宋_GB2312"/>
          <w:sz w:val="24"/>
          <w:szCs w:val="24"/>
        </w:rPr>
        <w:instrText xml:space="preserve"> PAGEREF _Toc11857754 \h </w:instrText>
      </w:r>
      <w:r>
        <w:rPr>
          <w:rFonts w:ascii="仿宋_GB2312" w:eastAsia="仿宋_GB2312"/>
          <w:sz w:val="24"/>
          <w:szCs w:val="24"/>
        </w:rPr>
        <w:fldChar w:fldCharType="separate"/>
      </w:r>
      <w:r>
        <w:rPr>
          <w:rFonts w:ascii="仿宋_GB2312" w:eastAsia="仿宋_GB2312"/>
          <w:sz w:val="24"/>
          <w:szCs w:val="24"/>
        </w:rPr>
        <w:t>8</w:t>
      </w:r>
      <w:r>
        <w:rPr>
          <w:rFonts w:ascii="仿宋_GB2312" w:eastAsia="仿宋_GB2312"/>
          <w:sz w:val="24"/>
          <w:szCs w:val="24"/>
        </w:rPr>
        <w:fldChar w:fldCharType="end"/>
      </w:r>
      <w:r>
        <w:rPr>
          <w:rFonts w:ascii="仿宋_GB2312" w:eastAsia="仿宋_GB2312"/>
          <w:sz w:val="24"/>
          <w:szCs w:val="24"/>
        </w:rPr>
        <w:fldChar w:fldCharType="end"/>
      </w:r>
    </w:p>
    <w:p>
      <w:pPr>
        <w:pStyle w:val="11"/>
        <w:tabs>
          <w:tab w:val="right" w:leader="dot" w:pos="10762"/>
        </w:tabs>
        <w:spacing w:line="440" w:lineRule="exact"/>
        <w:ind w:left="420" w:leftChars="200"/>
        <w:rPr>
          <w:rFonts w:ascii="仿宋_GB2312" w:eastAsia="仿宋_GB2312"/>
          <w:sz w:val="24"/>
          <w:szCs w:val="24"/>
        </w:rPr>
      </w:pPr>
      <w:r>
        <w:fldChar w:fldCharType="begin"/>
      </w:r>
      <w:r>
        <w:instrText xml:space="preserve"> HYPERLINK \l "_Toc11857755" </w:instrText>
      </w:r>
      <w:r>
        <w:fldChar w:fldCharType="separate"/>
      </w:r>
      <w:r>
        <w:rPr>
          <w:rStyle w:val="16"/>
          <w:rFonts w:ascii="仿宋_GB2312" w:eastAsia="仿宋_GB2312"/>
          <w:sz w:val="24"/>
          <w:szCs w:val="24"/>
        </w:rPr>
        <w:t>3.</w:t>
      </w:r>
      <w:r>
        <w:rPr>
          <w:rStyle w:val="16"/>
          <w:rFonts w:hint="eastAsia" w:ascii="仿宋_GB2312" w:eastAsia="仿宋_GB2312"/>
          <w:sz w:val="24"/>
          <w:szCs w:val="24"/>
        </w:rPr>
        <w:t>个人业务办理</w:t>
      </w:r>
      <w:r>
        <w:rPr>
          <w:rFonts w:ascii="仿宋_GB2312" w:eastAsia="仿宋_GB2312"/>
          <w:sz w:val="24"/>
          <w:szCs w:val="24"/>
        </w:rPr>
        <w:tab/>
      </w:r>
      <w:r>
        <w:rPr>
          <w:rFonts w:ascii="仿宋_GB2312" w:eastAsia="仿宋_GB2312"/>
          <w:sz w:val="24"/>
          <w:szCs w:val="24"/>
        </w:rPr>
        <w:fldChar w:fldCharType="begin"/>
      </w:r>
      <w:r>
        <w:rPr>
          <w:rFonts w:ascii="仿宋_GB2312" w:eastAsia="仿宋_GB2312"/>
          <w:sz w:val="24"/>
          <w:szCs w:val="24"/>
        </w:rPr>
        <w:instrText xml:space="preserve"> PAGEREF _Toc11857755 \h </w:instrText>
      </w:r>
      <w:r>
        <w:rPr>
          <w:rFonts w:ascii="仿宋_GB2312" w:eastAsia="仿宋_GB2312"/>
          <w:sz w:val="24"/>
          <w:szCs w:val="24"/>
        </w:rPr>
        <w:fldChar w:fldCharType="separate"/>
      </w:r>
      <w:r>
        <w:rPr>
          <w:rFonts w:ascii="仿宋_GB2312" w:eastAsia="仿宋_GB2312"/>
          <w:sz w:val="24"/>
          <w:szCs w:val="24"/>
        </w:rPr>
        <w:t>9</w:t>
      </w:r>
      <w:r>
        <w:rPr>
          <w:rFonts w:ascii="仿宋_GB2312" w:eastAsia="仿宋_GB2312"/>
          <w:sz w:val="24"/>
          <w:szCs w:val="24"/>
        </w:rPr>
        <w:fldChar w:fldCharType="end"/>
      </w:r>
      <w:r>
        <w:rPr>
          <w:rFonts w:ascii="仿宋_GB2312" w:eastAsia="仿宋_GB2312"/>
          <w:sz w:val="24"/>
          <w:szCs w:val="24"/>
        </w:rPr>
        <w:fldChar w:fldCharType="end"/>
      </w:r>
    </w:p>
    <w:p>
      <w:pPr>
        <w:pStyle w:val="12"/>
        <w:tabs>
          <w:tab w:val="right" w:leader="dot" w:pos="10762"/>
        </w:tabs>
        <w:spacing w:line="440" w:lineRule="exact"/>
        <w:ind w:left="31680"/>
        <w:rPr>
          <w:rFonts w:ascii="仿宋_GB2312" w:eastAsia="仿宋_GB2312"/>
          <w:sz w:val="24"/>
          <w:szCs w:val="24"/>
        </w:rPr>
      </w:pPr>
      <w:r>
        <w:fldChar w:fldCharType="begin"/>
      </w:r>
      <w:r>
        <w:instrText xml:space="preserve"> HYPERLINK \l "_Toc11857757" </w:instrText>
      </w:r>
      <w:r>
        <w:fldChar w:fldCharType="separate"/>
      </w:r>
      <w:r>
        <w:rPr>
          <w:rStyle w:val="16"/>
          <w:rFonts w:ascii="仿宋_GB2312" w:eastAsia="仿宋_GB2312"/>
          <w:sz w:val="24"/>
          <w:szCs w:val="24"/>
        </w:rPr>
        <w:t>3.1</w:t>
      </w:r>
      <w:r>
        <w:rPr>
          <w:rStyle w:val="16"/>
          <w:rFonts w:hint="eastAsia" w:ascii="仿宋_GB2312" w:eastAsia="仿宋_GB2312"/>
          <w:sz w:val="24"/>
          <w:szCs w:val="24"/>
        </w:rPr>
        <w:t>职称评审申报</w:t>
      </w:r>
      <w:r>
        <w:rPr>
          <w:rFonts w:ascii="仿宋_GB2312" w:eastAsia="仿宋_GB2312"/>
          <w:sz w:val="24"/>
          <w:szCs w:val="24"/>
        </w:rPr>
        <w:tab/>
      </w:r>
      <w:r>
        <w:rPr>
          <w:rFonts w:ascii="仿宋_GB2312" w:eastAsia="仿宋_GB2312"/>
          <w:sz w:val="24"/>
          <w:szCs w:val="24"/>
        </w:rPr>
        <w:fldChar w:fldCharType="begin"/>
      </w:r>
      <w:r>
        <w:rPr>
          <w:rFonts w:ascii="仿宋_GB2312" w:eastAsia="仿宋_GB2312"/>
          <w:sz w:val="24"/>
          <w:szCs w:val="24"/>
        </w:rPr>
        <w:instrText xml:space="preserve"> PAGEREF _Toc11857757 \h </w:instrText>
      </w:r>
      <w:r>
        <w:rPr>
          <w:rFonts w:ascii="仿宋_GB2312" w:eastAsia="仿宋_GB2312"/>
          <w:sz w:val="24"/>
          <w:szCs w:val="24"/>
        </w:rPr>
        <w:fldChar w:fldCharType="separate"/>
      </w:r>
      <w:r>
        <w:rPr>
          <w:rFonts w:ascii="仿宋_GB2312" w:eastAsia="仿宋_GB2312"/>
          <w:sz w:val="24"/>
          <w:szCs w:val="24"/>
        </w:rPr>
        <w:t>9</w:t>
      </w:r>
      <w:r>
        <w:rPr>
          <w:rFonts w:ascii="仿宋_GB2312" w:eastAsia="仿宋_GB2312"/>
          <w:sz w:val="24"/>
          <w:szCs w:val="24"/>
        </w:rPr>
        <w:fldChar w:fldCharType="end"/>
      </w:r>
      <w:r>
        <w:rPr>
          <w:rFonts w:ascii="仿宋_GB2312" w:eastAsia="仿宋_GB2312"/>
          <w:sz w:val="24"/>
          <w:szCs w:val="24"/>
        </w:rPr>
        <w:fldChar w:fldCharType="end"/>
      </w:r>
    </w:p>
    <w:p>
      <w:pPr>
        <w:pStyle w:val="12"/>
        <w:tabs>
          <w:tab w:val="right" w:leader="dot" w:pos="10762"/>
        </w:tabs>
        <w:spacing w:line="440" w:lineRule="exact"/>
        <w:ind w:left="31680"/>
        <w:rPr>
          <w:rFonts w:ascii="仿宋_GB2312" w:eastAsia="仿宋_GB2312"/>
          <w:sz w:val="24"/>
          <w:szCs w:val="24"/>
        </w:rPr>
      </w:pPr>
      <w:r>
        <w:fldChar w:fldCharType="begin"/>
      </w:r>
      <w:r>
        <w:instrText xml:space="preserve"> HYPERLINK \l "_Toc11857758" </w:instrText>
      </w:r>
      <w:r>
        <w:fldChar w:fldCharType="separate"/>
      </w:r>
      <w:r>
        <w:rPr>
          <w:rStyle w:val="16"/>
          <w:rFonts w:ascii="仿宋_GB2312" w:eastAsia="仿宋_GB2312"/>
          <w:sz w:val="24"/>
          <w:szCs w:val="24"/>
        </w:rPr>
        <w:t>3.2</w:t>
      </w:r>
      <w:r>
        <w:rPr>
          <w:rStyle w:val="16"/>
          <w:rFonts w:hint="eastAsia" w:ascii="仿宋_GB2312" w:eastAsia="仿宋_GB2312"/>
          <w:sz w:val="24"/>
          <w:szCs w:val="24"/>
        </w:rPr>
        <w:t>职称认定申报</w:t>
      </w:r>
      <w:r>
        <w:rPr>
          <w:rFonts w:ascii="仿宋_GB2312" w:eastAsia="仿宋_GB2312"/>
          <w:sz w:val="24"/>
          <w:szCs w:val="24"/>
        </w:rPr>
        <w:tab/>
      </w:r>
      <w:r>
        <w:rPr>
          <w:rFonts w:ascii="仿宋_GB2312" w:eastAsia="仿宋_GB2312"/>
          <w:sz w:val="24"/>
          <w:szCs w:val="24"/>
        </w:rPr>
        <w:fldChar w:fldCharType="begin"/>
      </w:r>
      <w:r>
        <w:rPr>
          <w:rFonts w:ascii="仿宋_GB2312" w:eastAsia="仿宋_GB2312"/>
          <w:sz w:val="24"/>
          <w:szCs w:val="24"/>
        </w:rPr>
        <w:instrText xml:space="preserve"> PAGEREF _Toc11857758 \h </w:instrText>
      </w:r>
      <w:r>
        <w:rPr>
          <w:rFonts w:ascii="仿宋_GB2312" w:eastAsia="仿宋_GB2312"/>
          <w:sz w:val="24"/>
          <w:szCs w:val="24"/>
        </w:rPr>
        <w:fldChar w:fldCharType="separate"/>
      </w:r>
      <w:r>
        <w:rPr>
          <w:rFonts w:ascii="仿宋_GB2312" w:eastAsia="仿宋_GB2312"/>
          <w:sz w:val="24"/>
          <w:szCs w:val="24"/>
        </w:rPr>
        <w:t>15</w:t>
      </w:r>
      <w:r>
        <w:rPr>
          <w:rFonts w:ascii="仿宋_GB2312" w:eastAsia="仿宋_GB2312"/>
          <w:sz w:val="24"/>
          <w:szCs w:val="24"/>
        </w:rPr>
        <w:fldChar w:fldCharType="end"/>
      </w:r>
      <w:r>
        <w:rPr>
          <w:rFonts w:ascii="仿宋_GB2312" w:eastAsia="仿宋_GB2312"/>
          <w:sz w:val="24"/>
          <w:szCs w:val="24"/>
        </w:rPr>
        <w:fldChar w:fldCharType="end"/>
      </w:r>
    </w:p>
    <w:p>
      <w:pPr>
        <w:pStyle w:val="12"/>
        <w:tabs>
          <w:tab w:val="right" w:leader="dot" w:pos="10762"/>
        </w:tabs>
        <w:spacing w:line="440" w:lineRule="exact"/>
        <w:ind w:left="31680"/>
        <w:rPr>
          <w:rFonts w:ascii="仿宋_GB2312" w:eastAsia="仿宋_GB2312"/>
          <w:sz w:val="24"/>
          <w:szCs w:val="24"/>
        </w:rPr>
      </w:pPr>
      <w:r>
        <w:fldChar w:fldCharType="begin"/>
      </w:r>
      <w:r>
        <w:instrText xml:space="preserve"> HYPERLINK \l "_Toc11857759" </w:instrText>
      </w:r>
      <w:r>
        <w:fldChar w:fldCharType="separate"/>
      </w:r>
      <w:r>
        <w:rPr>
          <w:rStyle w:val="16"/>
          <w:rFonts w:ascii="仿宋_GB2312" w:eastAsia="仿宋_GB2312"/>
          <w:sz w:val="24"/>
          <w:szCs w:val="24"/>
        </w:rPr>
        <w:t>3.3</w:t>
      </w:r>
      <w:r>
        <w:rPr>
          <w:rStyle w:val="16"/>
          <w:rFonts w:hint="eastAsia" w:ascii="仿宋_GB2312" w:eastAsia="仿宋_GB2312"/>
          <w:sz w:val="24"/>
          <w:szCs w:val="24"/>
        </w:rPr>
        <w:t>重新确认申报</w:t>
      </w:r>
      <w:r>
        <w:rPr>
          <w:rFonts w:ascii="仿宋_GB2312" w:eastAsia="仿宋_GB2312"/>
          <w:sz w:val="24"/>
          <w:szCs w:val="24"/>
        </w:rPr>
        <w:tab/>
      </w:r>
      <w:r>
        <w:rPr>
          <w:rFonts w:ascii="仿宋_GB2312" w:eastAsia="仿宋_GB2312"/>
          <w:sz w:val="24"/>
          <w:szCs w:val="24"/>
        </w:rPr>
        <w:fldChar w:fldCharType="begin"/>
      </w:r>
      <w:r>
        <w:rPr>
          <w:rFonts w:ascii="仿宋_GB2312" w:eastAsia="仿宋_GB2312"/>
          <w:sz w:val="24"/>
          <w:szCs w:val="24"/>
        </w:rPr>
        <w:instrText xml:space="preserve"> PAGEREF _Toc11857759 \h </w:instrText>
      </w:r>
      <w:r>
        <w:rPr>
          <w:rFonts w:ascii="仿宋_GB2312" w:eastAsia="仿宋_GB2312"/>
          <w:sz w:val="24"/>
          <w:szCs w:val="24"/>
        </w:rPr>
        <w:fldChar w:fldCharType="separate"/>
      </w:r>
      <w:r>
        <w:rPr>
          <w:rFonts w:ascii="仿宋_GB2312" w:eastAsia="仿宋_GB2312"/>
          <w:sz w:val="24"/>
          <w:szCs w:val="24"/>
        </w:rPr>
        <w:t>17</w:t>
      </w:r>
      <w:r>
        <w:rPr>
          <w:rFonts w:ascii="仿宋_GB2312" w:eastAsia="仿宋_GB2312"/>
          <w:sz w:val="24"/>
          <w:szCs w:val="24"/>
        </w:rPr>
        <w:fldChar w:fldCharType="end"/>
      </w:r>
      <w:r>
        <w:rPr>
          <w:rFonts w:ascii="仿宋_GB2312" w:eastAsia="仿宋_GB2312"/>
          <w:sz w:val="24"/>
          <w:szCs w:val="24"/>
        </w:rPr>
        <w:fldChar w:fldCharType="end"/>
      </w:r>
    </w:p>
    <w:p>
      <w:pPr>
        <w:pStyle w:val="12"/>
        <w:tabs>
          <w:tab w:val="right" w:leader="dot" w:pos="10762"/>
        </w:tabs>
        <w:spacing w:line="440" w:lineRule="exact"/>
        <w:ind w:left="31680"/>
        <w:rPr>
          <w:rFonts w:ascii="仿宋_GB2312" w:eastAsia="仿宋_GB2312"/>
          <w:sz w:val="24"/>
          <w:szCs w:val="24"/>
        </w:rPr>
      </w:pPr>
      <w:r>
        <w:fldChar w:fldCharType="begin"/>
      </w:r>
      <w:r>
        <w:instrText xml:space="preserve"> HYPERLINK \l "_Toc11857760" </w:instrText>
      </w:r>
      <w:r>
        <w:fldChar w:fldCharType="separate"/>
      </w:r>
      <w:r>
        <w:rPr>
          <w:rStyle w:val="16"/>
          <w:rFonts w:ascii="仿宋_GB2312" w:eastAsia="仿宋_GB2312"/>
          <w:sz w:val="24"/>
          <w:szCs w:val="24"/>
        </w:rPr>
        <w:t>3.4</w:t>
      </w:r>
      <w:r>
        <w:rPr>
          <w:rStyle w:val="16"/>
          <w:rFonts w:hint="eastAsia" w:ascii="仿宋_GB2312" w:eastAsia="仿宋_GB2312"/>
          <w:sz w:val="24"/>
          <w:szCs w:val="24"/>
        </w:rPr>
        <w:t>遗失补办申报</w:t>
      </w:r>
      <w:r>
        <w:rPr>
          <w:rFonts w:ascii="仿宋_GB2312" w:eastAsia="仿宋_GB2312"/>
          <w:sz w:val="24"/>
          <w:szCs w:val="24"/>
        </w:rPr>
        <w:tab/>
      </w:r>
      <w:r>
        <w:rPr>
          <w:rFonts w:ascii="仿宋_GB2312" w:eastAsia="仿宋_GB2312"/>
          <w:sz w:val="24"/>
          <w:szCs w:val="24"/>
        </w:rPr>
        <w:fldChar w:fldCharType="begin"/>
      </w:r>
      <w:r>
        <w:rPr>
          <w:rFonts w:ascii="仿宋_GB2312" w:eastAsia="仿宋_GB2312"/>
          <w:sz w:val="24"/>
          <w:szCs w:val="24"/>
        </w:rPr>
        <w:instrText xml:space="preserve"> PAGEREF _Toc11857760 \h </w:instrText>
      </w:r>
      <w:r>
        <w:rPr>
          <w:rFonts w:ascii="仿宋_GB2312" w:eastAsia="仿宋_GB2312"/>
          <w:sz w:val="24"/>
          <w:szCs w:val="24"/>
        </w:rPr>
        <w:fldChar w:fldCharType="separate"/>
      </w:r>
      <w:r>
        <w:rPr>
          <w:rFonts w:ascii="仿宋_GB2312" w:eastAsia="仿宋_GB2312"/>
          <w:sz w:val="24"/>
          <w:szCs w:val="24"/>
        </w:rPr>
        <w:t>18</w:t>
      </w:r>
      <w:r>
        <w:rPr>
          <w:rFonts w:ascii="仿宋_GB2312" w:eastAsia="仿宋_GB2312"/>
          <w:sz w:val="24"/>
          <w:szCs w:val="24"/>
        </w:rPr>
        <w:fldChar w:fldCharType="end"/>
      </w:r>
      <w:r>
        <w:rPr>
          <w:rFonts w:ascii="仿宋_GB2312" w:eastAsia="仿宋_GB2312"/>
          <w:sz w:val="24"/>
          <w:szCs w:val="24"/>
        </w:rPr>
        <w:fldChar w:fldCharType="end"/>
      </w:r>
    </w:p>
    <w:p>
      <w:pPr>
        <w:pStyle w:val="12"/>
        <w:tabs>
          <w:tab w:val="right" w:leader="dot" w:pos="10762"/>
        </w:tabs>
        <w:spacing w:line="440" w:lineRule="exact"/>
        <w:ind w:left="31680"/>
        <w:rPr>
          <w:rFonts w:ascii="仿宋_GB2312" w:eastAsia="仿宋_GB2312"/>
          <w:sz w:val="24"/>
          <w:szCs w:val="24"/>
        </w:rPr>
      </w:pPr>
      <w:r>
        <w:fldChar w:fldCharType="begin"/>
      </w:r>
      <w:r>
        <w:instrText xml:space="preserve"> HYPERLINK \l "_Toc11857761" </w:instrText>
      </w:r>
      <w:r>
        <w:fldChar w:fldCharType="separate"/>
      </w:r>
      <w:r>
        <w:rPr>
          <w:rStyle w:val="16"/>
          <w:rFonts w:ascii="仿宋_GB2312" w:eastAsia="仿宋_GB2312"/>
          <w:sz w:val="24"/>
          <w:szCs w:val="24"/>
        </w:rPr>
        <w:t>3.5</w:t>
      </w:r>
      <w:r>
        <w:rPr>
          <w:rStyle w:val="16"/>
          <w:rFonts w:hint="eastAsia" w:ascii="仿宋_GB2312" w:eastAsia="仿宋_GB2312"/>
          <w:sz w:val="24"/>
          <w:szCs w:val="24"/>
        </w:rPr>
        <w:t>申报常用功能</w:t>
      </w:r>
      <w:r>
        <w:rPr>
          <w:rFonts w:ascii="仿宋_GB2312" w:eastAsia="仿宋_GB2312"/>
          <w:sz w:val="24"/>
          <w:szCs w:val="24"/>
        </w:rPr>
        <w:tab/>
      </w:r>
      <w:r>
        <w:rPr>
          <w:rFonts w:ascii="仿宋_GB2312" w:eastAsia="仿宋_GB2312"/>
          <w:sz w:val="24"/>
          <w:szCs w:val="24"/>
        </w:rPr>
        <w:fldChar w:fldCharType="begin"/>
      </w:r>
      <w:r>
        <w:rPr>
          <w:rFonts w:ascii="仿宋_GB2312" w:eastAsia="仿宋_GB2312"/>
          <w:sz w:val="24"/>
          <w:szCs w:val="24"/>
        </w:rPr>
        <w:instrText xml:space="preserve"> PAGEREF _Toc11857761 \h </w:instrText>
      </w:r>
      <w:r>
        <w:rPr>
          <w:rFonts w:ascii="仿宋_GB2312" w:eastAsia="仿宋_GB2312"/>
          <w:sz w:val="24"/>
          <w:szCs w:val="24"/>
        </w:rPr>
        <w:fldChar w:fldCharType="separate"/>
      </w:r>
      <w:r>
        <w:rPr>
          <w:rFonts w:ascii="仿宋_GB2312" w:eastAsia="仿宋_GB2312"/>
          <w:sz w:val="24"/>
          <w:szCs w:val="24"/>
        </w:rPr>
        <w:t>20</w:t>
      </w:r>
      <w:r>
        <w:rPr>
          <w:rFonts w:ascii="仿宋_GB2312" w:eastAsia="仿宋_GB2312"/>
          <w:sz w:val="24"/>
          <w:szCs w:val="24"/>
        </w:rPr>
        <w:fldChar w:fldCharType="end"/>
      </w:r>
      <w:r>
        <w:rPr>
          <w:rFonts w:ascii="仿宋_GB2312" w:eastAsia="仿宋_GB2312"/>
          <w:sz w:val="24"/>
          <w:szCs w:val="24"/>
        </w:rPr>
        <w:fldChar w:fldCharType="end"/>
      </w:r>
    </w:p>
    <w:p>
      <w:pPr>
        <w:pStyle w:val="12"/>
        <w:tabs>
          <w:tab w:val="right" w:leader="dot" w:pos="10762"/>
        </w:tabs>
        <w:spacing w:line="440" w:lineRule="exact"/>
        <w:ind w:left="31680"/>
        <w:rPr>
          <w:rFonts w:ascii="仿宋_GB2312" w:eastAsia="仿宋_GB2312"/>
          <w:sz w:val="24"/>
          <w:szCs w:val="24"/>
        </w:rPr>
      </w:pPr>
      <w:r>
        <w:fldChar w:fldCharType="begin"/>
      </w:r>
      <w:r>
        <w:instrText xml:space="preserve"> HYPERLINK \l "_Toc11857762" </w:instrText>
      </w:r>
      <w:r>
        <w:fldChar w:fldCharType="separate"/>
      </w:r>
      <w:r>
        <w:rPr>
          <w:rStyle w:val="16"/>
          <w:rFonts w:ascii="仿宋_GB2312" w:eastAsia="仿宋_GB2312"/>
          <w:sz w:val="24"/>
          <w:szCs w:val="24"/>
        </w:rPr>
        <w:t>3.6</w:t>
      </w:r>
      <w:r>
        <w:rPr>
          <w:rStyle w:val="16"/>
          <w:rFonts w:hint="eastAsia" w:ascii="仿宋_GB2312" w:eastAsia="仿宋_GB2312"/>
          <w:sz w:val="24"/>
          <w:szCs w:val="24"/>
        </w:rPr>
        <w:t>交费</w:t>
      </w:r>
      <w:r>
        <w:rPr>
          <w:rFonts w:ascii="仿宋_GB2312" w:eastAsia="仿宋_GB2312"/>
          <w:sz w:val="24"/>
          <w:szCs w:val="24"/>
        </w:rPr>
        <w:tab/>
      </w:r>
      <w:r>
        <w:rPr>
          <w:rFonts w:ascii="仿宋_GB2312" w:eastAsia="仿宋_GB2312"/>
          <w:sz w:val="24"/>
          <w:szCs w:val="24"/>
        </w:rPr>
        <w:fldChar w:fldCharType="begin"/>
      </w:r>
      <w:r>
        <w:rPr>
          <w:rFonts w:ascii="仿宋_GB2312" w:eastAsia="仿宋_GB2312"/>
          <w:sz w:val="24"/>
          <w:szCs w:val="24"/>
        </w:rPr>
        <w:instrText xml:space="preserve"> PAGEREF _Toc11857762 \h </w:instrText>
      </w:r>
      <w:r>
        <w:rPr>
          <w:rFonts w:ascii="仿宋_GB2312" w:eastAsia="仿宋_GB2312"/>
          <w:sz w:val="24"/>
          <w:szCs w:val="24"/>
        </w:rPr>
        <w:fldChar w:fldCharType="separate"/>
      </w:r>
      <w:r>
        <w:rPr>
          <w:rFonts w:ascii="仿宋_GB2312" w:eastAsia="仿宋_GB2312"/>
          <w:sz w:val="24"/>
          <w:szCs w:val="24"/>
        </w:rPr>
        <w:t>23</w:t>
      </w:r>
      <w:r>
        <w:rPr>
          <w:rFonts w:ascii="仿宋_GB2312" w:eastAsia="仿宋_GB2312"/>
          <w:sz w:val="24"/>
          <w:szCs w:val="24"/>
        </w:rPr>
        <w:fldChar w:fldCharType="end"/>
      </w:r>
      <w:r>
        <w:rPr>
          <w:rFonts w:ascii="仿宋_GB2312" w:eastAsia="仿宋_GB2312"/>
          <w:sz w:val="24"/>
          <w:szCs w:val="24"/>
        </w:rPr>
        <w:fldChar w:fldCharType="end"/>
      </w:r>
    </w:p>
    <w:p>
      <w:pPr>
        <w:pStyle w:val="12"/>
        <w:tabs>
          <w:tab w:val="right" w:leader="dot" w:pos="10762"/>
        </w:tabs>
        <w:spacing w:line="440" w:lineRule="exact"/>
        <w:ind w:left="31680"/>
        <w:rPr>
          <w:rFonts w:ascii="仿宋_GB2312" w:eastAsia="仿宋_GB2312"/>
          <w:sz w:val="24"/>
          <w:szCs w:val="24"/>
        </w:rPr>
      </w:pPr>
      <w:r>
        <w:fldChar w:fldCharType="begin"/>
      </w:r>
      <w:r>
        <w:instrText xml:space="preserve"> HYPERLINK \l "_Toc11857763" </w:instrText>
      </w:r>
      <w:r>
        <w:fldChar w:fldCharType="separate"/>
      </w:r>
      <w:r>
        <w:rPr>
          <w:rStyle w:val="16"/>
          <w:rFonts w:ascii="仿宋_GB2312" w:eastAsia="仿宋_GB2312"/>
          <w:sz w:val="24"/>
          <w:szCs w:val="24"/>
        </w:rPr>
        <w:t>3.7</w:t>
      </w:r>
      <w:r>
        <w:rPr>
          <w:rStyle w:val="16"/>
          <w:rFonts w:hint="eastAsia" w:ascii="仿宋_GB2312" w:eastAsia="仿宋_GB2312"/>
          <w:sz w:val="24"/>
          <w:szCs w:val="24"/>
        </w:rPr>
        <w:t>审验</w:t>
      </w:r>
      <w:r>
        <w:rPr>
          <w:rFonts w:ascii="仿宋_GB2312" w:eastAsia="仿宋_GB2312"/>
          <w:sz w:val="24"/>
          <w:szCs w:val="24"/>
        </w:rPr>
        <w:tab/>
      </w:r>
      <w:r>
        <w:rPr>
          <w:rFonts w:ascii="仿宋_GB2312" w:eastAsia="仿宋_GB2312"/>
          <w:sz w:val="24"/>
          <w:szCs w:val="24"/>
        </w:rPr>
        <w:fldChar w:fldCharType="begin"/>
      </w:r>
      <w:r>
        <w:rPr>
          <w:rFonts w:ascii="仿宋_GB2312" w:eastAsia="仿宋_GB2312"/>
          <w:sz w:val="24"/>
          <w:szCs w:val="24"/>
        </w:rPr>
        <w:instrText xml:space="preserve"> PAGEREF _Toc11857763 \h </w:instrText>
      </w:r>
      <w:r>
        <w:rPr>
          <w:rFonts w:ascii="仿宋_GB2312" w:eastAsia="仿宋_GB2312"/>
          <w:sz w:val="24"/>
          <w:szCs w:val="24"/>
        </w:rPr>
        <w:fldChar w:fldCharType="separate"/>
      </w:r>
      <w:r>
        <w:rPr>
          <w:rFonts w:ascii="仿宋_GB2312" w:eastAsia="仿宋_GB2312"/>
          <w:sz w:val="24"/>
          <w:szCs w:val="24"/>
        </w:rPr>
        <w:t>24</w:t>
      </w:r>
      <w:r>
        <w:rPr>
          <w:rFonts w:ascii="仿宋_GB2312" w:eastAsia="仿宋_GB2312"/>
          <w:sz w:val="24"/>
          <w:szCs w:val="24"/>
        </w:rPr>
        <w:fldChar w:fldCharType="end"/>
      </w:r>
      <w:r>
        <w:rPr>
          <w:rFonts w:ascii="仿宋_GB2312" w:eastAsia="仿宋_GB2312"/>
          <w:sz w:val="24"/>
          <w:szCs w:val="24"/>
        </w:rPr>
        <w:fldChar w:fldCharType="end"/>
      </w:r>
    </w:p>
    <w:p>
      <w:pPr>
        <w:spacing w:line="440" w:lineRule="exact"/>
        <w:rPr>
          <w:rFonts w:ascii="仿宋_GB2312" w:eastAsia="仿宋_GB2312"/>
          <w:sz w:val="24"/>
          <w:szCs w:val="24"/>
        </w:rPr>
      </w:pPr>
      <w:r>
        <w:rPr>
          <w:rFonts w:ascii="仿宋_GB2312" w:eastAsia="仿宋_GB2312"/>
          <w:sz w:val="24"/>
          <w:szCs w:val="24"/>
        </w:rPr>
        <w:fldChar w:fldCharType="end"/>
      </w:r>
    </w:p>
    <w:p>
      <w:pPr>
        <w:spacing w:line="400" w:lineRule="exact"/>
        <w:jc w:val="center"/>
        <w:rPr>
          <w:rFonts w:ascii="仿宋_GB2312" w:hAnsi="仿宋_GB2312" w:eastAsia="仿宋_GB2312"/>
          <w:b/>
          <w:bCs/>
          <w:sz w:val="28"/>
          <w:szCs w:val="48"/>
        </w:rPr>
      </w:pPr>
    </w:p>
    <w:p>
      <w:pPr>
        <w:jc w:val="center"/>
        <w:rPr>
          <w:rFonts w:ascii="仿宋_GB2312" w:hAnsi="仿宋_GB2312" w:eastAsia="仿宋_GB2312"/>
          <w:b/>
          <w:bCs/>
          <w:sz w:val="28"/>
          <w:szCs w:val="48"/>
        </w:rPr>
      </w:pPr>
    </w:p>
    <w:p>
      <w:pPr>
        <w:jc w:val="center"/>
        <w:rPr>
          <w:rFonts w:ascii="仿宋_GB2312" w:hAnsi="仿宋_GB2312" w:eastAsia="仿宋_GB2312"/>
          <w:b/>
          <w:bCs/>
          <w:sz w:val="28"/>
          <w:szCs w:val="48"/>
        </w:rPr>
      </w:pPr>
    </w:p>
    <w:p>
      <w:pPr>
        <w:jc w:val="center"/>
        <w:rPr>
          <w:rFonts w:ascii="仿宋_GB2312" w:hAnsi="仿宋_GB2312" w:eastAsia="仿宋_GB2312"/>
          <w:b/>
          <w:bCs/>
          <w:sz w:val="28"/>
          <w:szCs w:val="48"/>
        </w:rPr>
      </w:pPr>
    </w:p>
    <w:p>
      <w:pPr>
        <w:jc w:val="center"/>
        <w:rPr>
          <w:rFonts w:ascii="仿宋_GB2312" w:hAnsi="仿宋_GB2312" w:eastAsia="仿宋_GB2312"/>
          <w:b/>
          <w:bCs/>
          <w:sz w:val="28"/>
          <w:szCs w:val="48"/>
        </w:rPr>
      </w:pPr>
    </w:p>
    <w:p>
      <w:pPr>
        <w:jc w:val="center"/>
        <w:rPr>
          <w:rFonts w:ascii="仿宋_GB2312" w:hAnsi="仿宋_GB2312" w:eastAsia="仿宋_GB2312"/>
          <w:b/>
          <w:bCs/>
          <w:sz w:val="28"/>
          <w:szCs w:val="48"/>
        </w:rPr>
      </w:pPr>
    </w:p>
    <w:p>
      <w:pPr>
        <w:jc w:val="center"/>
        <w:rPr>
          <w:rFonts w:ascii="仿宋_GB2312" w:hAnsi="仿宋_GB2312" w:eastAsia="仿宋_GB2312"/>
          <w:b/>
          <w:bCs/>
          <w:sz w:val="28"/>
          <w:szCs w:val="48"/>
        </w:rPr>
      </w:pPr>
    </w:p>
    <w:p>
      <w:pPr>
        <w:jc w:val="center"/>
        <w:rPr>
          <w:rFonts w:ascii="仿宋_GB2312" w:hAnsi="仿宋_GB2312" w:eastAsia="仿宋_GB2312"/>
          <w:b/>
          <w:bCs/>
          <w:sz w:val="28"/>
          <w:szCs w:val="48"/>
        </w:rPr>
      </w:pPr>
    </w:p>
    <w:p>
      <w:pPr>
        <w:jc w:val="center"/>
        <w:rPr>
          <w:rFonts w:ascii="仿宋_GB2312" w:hAnsi="仿宋_GB2312" w:eastAsia="仿宋_GB2312"/>
          <w:b/>
          <w:bCs/>
          <w:sz w:val="28"/>
          <w:szCs w:val="48"/>
        </w:rPr>
      </w:pPr>
    </w:p>
    <w:p>
      <w:pPr>
        <w:jc w:val="center"/>
        <w:rPr>
          <w:rFonts w:ascii="仿宋_GB2312" w:hAnsi="仿宋_GB2312" w:eastAsia="仿宋_GB2312"/>
          <w:b/>
          <w:bCs/>
          <w:sz w:val="28"/>
          <w:szCs w:val="48"/>
        </w:rPr>
      </w:pPr>
    </w:p>
    <w:p>
      <w:pPr>
        <w:jc w:val="center"/>
        <w:rPr>
          <w:rFonts w:ascii="仿宋_GB2312" w:hAnsi="仿宋_GB2312" w:eastAsia="仿宋_GB2312"/>
          <w:b/>
          <w:bCs/>
          <w:sz w:val="28"/>
          <w:szCs w:val="48"/>
        </w:rPr>
      </w:pPr>
    </w:p>
    <w:p>
      <w:pPr>
        <w:rPr>
          <w:rFonts w:ascii="仿宋_GB2312" w:hAnsi="仿宋_GB2312" w:eastAsia="仿宋_GB2312"/>
          <w:b/>
          <w:bCs/>
          <w:sz w:val="28"/>
          <w:szCs w:val="48"/>
        </w:rPr>
      </w:pPr>
    </w:p>
    <w:p>
      <w:pPr>
        <w:pBdr>
          <w:top w:val="single" w:color="auto" w:sz="6" w:space="1"/>
          <w:bottom w:val="single" w:color="auto" w:sz="6" w:space="1"/>
        </w:pBdr>
        <w:ind w:left="-141" w:leftChars="-67" w:right="-197" w:rightChars="-94"/>
        <w:jc w:val="left"/>
        <w:rPr>
          <w:rFonts w:ascii="仿宋_GB2312" w:hAnsi="黑体" w:eastAsia="仿宋_GB2312"/>
          <w:b/>
          <w:color w:val="FF0000"/>
          <w:sz w:val="32"/>
          <w:szCs w:val="28"/>
        </w:rPr>
      </w:pPr>
      <w:r>
        <w:rPr>
          <w:rFonts w:hint="eastAsia" w:ascii="仿宋_GB2312" w:hAnsi="黑体" w:eastAsia="仿宋_GB2312"/>
          <w:b/>
          <w:color w:val="FF0000"/>
          <w:sz w:val="32"/>
          <w:szCs w:val="28"/>
        </w:rPr>
        <w:t>温馨提示：建议用谷歌</w:t>
      </w:r>
      <w:r>
        <w:rPr>
          <w:rFonts w:ascii="仿宋_GB2312" w:hAnsi="黑体" w:eastAsia="仿宋_GB2312"/>
          <w:b/>
          <w:color w:val="FF0000"/>
          <w:sz w:val="32"/>
          <w:szCs w:val="28"/>
        </w:rPr>
        <w:t>Chrome</w:t>
      </w:r>
      <w:r>
        <w:rPr>
          <w:rFonts w:hint="eastAsia" w:ascii="仿宋_GB2312" w:hAnsi="黑体" w:eastAsia="仿宋_GB2312"/>
          <w:b/>
          <w:color w:val="FF0000"/>
          <w:sz w:val="32"/>
          <w:szCs w:val="28"/>
        </w:rPr>
        <w:t>浏览器或</w:t>
      </w:r>
      <w:r>
        <w:rPr>
          <w:rFonts w:ascii="仿宋_GB2312" w:hAnsi="黑体" w:eastAsia="仿宋_GB2312"/>
          <w:b/>
          <w:color w:val="FF0000"/>
          <w:sz w:val="32"/>
          <w:szCs w:val="28"/>
        </w:rPr>
        <w:t>360</w:t>
      </w:r>
      <w:r>
        <w:rPr>
          <w:rFonts w:hint="eastAsia" w:ascii="仿宋_GB2312" w:hAnsi="黑体" w:eastAsia="仿宋_GB2312"/>
          <w:b/>
          <w:color w:val="FF0000"/>
          <w:sz w:val="32"/>
          <w:szCs w:val="28"/>
        </w:rPr>
        <w:t>极速模式进行以下所有操作；</w:t>
      </w:r>
    </w:p>
    <w:p>
      <w:pPr>
        <w:pBdr>
          <w:top w:val="single" w:color="auto" w:sz="6" w:space="1"/>
          <w:bottom w:val="single" w:color="auto" w:sz="6" w:space="1"/>
        </w:pBdr>
        <w:ind w:left="-141" w:leftChars="-67" w:right="-197" w:rightChars="-94" w:firstLine="1606" w:firstLineChars="500"/>
        <w:jc w:val="left"/>
        <w:rPr>
          <w:rFonts w:ascii="仿宋_GB2312" w:hAnsi="黑体" w:eastAsia="仿宋_GB2312"/>
          <w:b/>
          <w:color w:val="FF0000"/>
          <w:sz w:val="32"/>
          <w:szCs w:val="28"/>
        </w:rPr>
      </w:pPr>
      <w:r>
        <w:rPr>
          <w:rFonts w:hint="eastAsia" w:ascii="仿宋_GB2312" w:hAnsi="黑体" w:eastAsia="仿宋_GB2312"/>
          <w:b/>
          <w:color w:val="FF0000"/>
          <w:sz w:val="32"/>
          <w:szCs w:val="28"/>
        </w:rPr>
        <w:t>由于系统在不断升级优化，所有功能以系统呈现为准。</w:t>
      </w:r>
    </w:p>
    <w:p>
      <w:pPr>
        <w:pStyle w:val="2"/>
        <w:spacing w:before="0" w:after="0"/>
        <w:rPr>
          <w:rFonts w:ascii="仿宋_GB2312" w:eastAsia="仿宋_GB2312"/>
        </w:rPr>
      </w:pPr>
      <w:bookmarkStart w:id="0" w:name="_Toc11857749"/>
      <w:r>
        <w:rPr>
          <w:rFonts w:ascii="仿宋_GB2312" w:hAnsi="黑体" w:eastAsia="仿宋_GB2312" w:cs="黑体"/>
          <w:sz w:val="36"/>
          <w:szCs w:val="36"/>
        </w:rPr>
        <w:t>1.</w:t>
      </w:r>
      <w:r>
        <w:rPr>
          <w:rFonts w:hint="eastAsia" w:ascii="仿宋_GB2312" w:hAnsi="黑体" w:eastAsia="仿宋_GB2312" w:cs="黑体"/>
          <w:sz w:val="36"/>
          <w:szCs w:val="36"/>
        </w:rPr>
        <w:t>注册</w:t>
      </w:r>
      <w:bookmarkEnd w:id="0"/>
    </w:p>
    <w:p>
      <w:pPr>
        <w:rPr>
          <w:rFonts w:ascii="仿宋_GB2312" w:eastAsia="仿宋_GB2312"/>
          <w:b/>
          <w:color w:val="FF0000"/>
          <w:sz w:val="30"/>
          <w:szCs w:val="30"/>
        </w:rPr>
      </w:pPr>
      <w:r>
        <w:rPr>
          <w:rFonts w:ascii="仿宋_GB2312" w:eastAsia="仿宋_GB2312"/>
          <w:sz w:val="30"/>
          <w:szCs w:val="30"/>
        </w:rPr>
        <w:tab/>
      </w:r>
      <w:r>
        <w:rPr>
          <w:rFonts w:hint="eastAsia" w:ascii="仿宋_GB2312" w:eastAsia="仿宋_GB2312"/>
          <w:b/>
          <w:color w:val="FF0000"/>
          <w:sz w:val="30"/>
          <w:szCs w:val="30"/>
        </w:rPr>
        <w:t>个人账户注册信息（身份证号、注册手机号码、绑定邮箱）必须由本人完成。</w:t>
      </w:r>
    </w:p>
    <w:p>
      <w:pPr>
        <w:rPr>
          <w:rFonts w:ascii="仿宋_GB2312" w:eastAsia="仿宋_GB2312"/>
          <w:sz w:val="30"/>
          <w:szCs w:val="30"/>
        </w:rPr>
      </w:pPr>
      <w:r>
        <w:rPr>
          <w:rFonts w:ascii="仿宋_GB2312" w:eastAsia="仿宋_GB2312"/>
          <w:sz w:val="30"/>
          <w:szCs w:val="30"/>
        </w:rPr>
        <w:tab/>
      </w:r>
      <w:r>
        <w:rPr>
          <w:rFonts w:hint="eastAsia" w:ascii="仿宋_GB2312" w:eastAsia="仿宋_GB2312"/>
          <w:b/>
          <w:color w:val="FF0000"/>
          <w:sz w:val="30"/>
          <w:szCs w:val="30"/>
        </w:rPr>
        <w:t>并请妥善保管个人账户的账号、密码。</w:t>
      </w:r>
    </w:p>
    <w:p>
      <w:pPr>
        <w:rPr>
          <w:rFonts w:ascii="仿宋_GB2312" w:eastAsia="仿宋_GB2312"/>
          <w:sz w:val="30"/>
          <w:szCs w:val="30"/>
        </w:rPr>
      </w:pPr>
      <w:r>
        <w:rPr>
          <w:rFonts w:ascii="仿宋_GB2312" w:eastAsia="仿宋_GB2312"/>
          <w:sz w:val="30"/>
          <w:szCs w:val="30"/>
        </w:rPr>
        <w:tab/>
      </w:r>
    </w:p>
    <w:p>
      <w:pPr>
        <w:rPr>
          <w:rFonts w:ascii="仿宋_GB2312" w:eastAsia="仿宋_GB2312"/>
          <w:sz w:val="30"/>
          <w:szCs w:val="30"/>
        </w:rPr>
      </w:pPr>
      <w:r>
        <w:rPr>
          <w:rFonts w:hint="eastAsia" w:ascii="仿宋_GB2312" w:eastAsia="仿宋_GB2312"/>
          <w:sz w:val="30"/>
          <w:szCs w:val="30"/>
        </w:rPr>
        <w:t>注册步骤如下：</w:t>
      </w:r>
    </w:p>
    <w:p>
      <w:pPr>
        <w:rPr>
          <w:rFonts w:ascii="仿宋_GB2312" w:hAnsi="宋体" w:eastAsia="仿宋_GB2312"/>
          <w:sz w:val="30"/>
          <w:szCs w:val="30"/>
        </w:rPr>
      </w:pPr>
      <w:r>
        <w:rPr>
          <w:rFonts w:ascii="仿宋_GB2312" w:hAnsi="宋体" w:eastAsia="仿宋_GB2312"/>
          <w:sz w:val="30"/>
          <w:szCs w:val="30"/>
        </w:rPr>
        <w:tab/>
      </w:r>
      <w:r>
        <w:rPr>
          <w:rFonts w:hint="eastAsia" w:ascii="仿宋_GB2312" w:hAnsi="宋体" w:eastAsia="仿宋_GB2312"/>
          <w:sz w:val="30"/>
          <w:szCs w:val="30"/>
        </w:rPr>
        <w:t>（</w:t>
      </w:r>
      <w:r>
        <w:rPr>
          <w:rFonts w:ascii="仿宋_GB2312" w:hAnsi="宋体" w:eastAsia="仿宋_GB2312"/>
          <w:sz w:val="30"/>
          <w:szCs w:val="30"/>
        </w:rPr>
        <w:t>1</w:t>
      </w:r>
      <w:r>
        <w:rPr>
          <w:rFonts w:hint="eastAsia" w:ascii="仿宋_GB2312" w:hAnsi="宋体" w:eastAsia="仿宋_GB2312"/>
          <w:sz w:val="30"/>
          <w:szCs w:val="30"/>
        </w:rPr>
        <w:t>）登录中国广西人才市场职称网：</w:t>
      </w:r>
      <w:r>
        <w:fldChar w:fldCharType="begin"/>
      </w:r>
      <w:r>
        <w:instrText xml:space="preserve"> HYPERLINK "http://www.gxrczc.com/" </w:instrText>
      </w:r>
      <w:r>
        <w:fldChar w:fldCharType="separate"/>
      </w:r>
      <w:r>
        <w:rPr>
          <w:rStyle w:val="16"/>
          <w:rFonts w:ascii="Times New Roman" w:hAnsi="Times New Roman" w:eastAsia="仿宋_GB2312"/>
          <w:sz w:val="30"/>
          <w:szCs w:val="30"/>
        </w:rPr>
        <w:t>http://www.gxrczc.com</w:t>
      </w:r>
      <w:r>
        <w:rPr>
          <w:rStyle w:val="16"/>
          <w:rFonts w:ascii="Times New Roman" w:hAnsi="Times New Roman" w:eastAsia="仿宋_GB2312"/>
          <w:sz w:val="30"/>
          <w:szCs w:val="30"/>
        </w:rPr>
        <w:fldChar w:fldCharType="end"/>
      </w:r>
      <w:r>
        <w:rPr>
          <w:rFonts w:hint="eastAsia" w:ascii="仿宋_GB2312" w:eastAsia="仿宋_GB2312"/>
        </w:rPr>
        <w:t>，</w:t>
      </w:r>
      <w:r>
        <w:rPr>
          <w:rStyle w:val="16"/>
          <w:rFonts w:hint="eastAsia" w:ascii="仿宋_GB2312" w:hAnsi="Times New Roman" w:eastAsia="仿宋_GB2312"/>
          <w:color w:val="000000"/>
          <w:sz w:val="30"/>
          <w:szCs w:val="30"/>
          <w:u w:val="none"/>
        </w:rPr>
        <w:t>点击</w:t>
      </w:r>
      <w:r>
        <w:rPr>
          <w:rFonts w:hint="eastAsia" w:ascii="仿宋_GB2312" w:hAnsi="宋体" w:eastAsia="仿宋_GB2312"/>
          <w:sz w:val="30"/>
          <w:szCs w:val="30"/>
        </w:rPr>
        <w:t>网站首页右侧广西专业技术人员职称管理服务平台处“我要报职称”；或</w:t>
      </w:r>
      <w:r>
        <w:rPr>
          <w:rFonts w:hint="eastAsia" w:ascii="仿宋_GB2312" w:eastAsia="仿宋_GB2312"/>
          <w:sz w:val="32"/>
          <w:szCs w:val="32"/>
        </w:rPr>
        <w:t>在搜索栏输入</w:t>
      </w:r>
      <w:r>
        <w:fldChar w:fldCharType="begin"/>
      </w:r>
      <w:r>
        <w:instrText xml:space="preserve"> HYPERLINK "http://my.gxrczc.com/Login" </w:instrText>
      </w:r>
      <w:r>
        <w:fldChar w:fldCharType="separate"/>
      </w:r>
      <w:r>
        <w:rPr>
          <w:rStyle w:val="16"/>
          <w:rFonts w:ascii="Times New Roman" w:hAnsi="Times New Roman" w:eastAsia="仿宋_GB2312"/>
          <w:sz w:val="30"/>
          <w:szCs w:val="30"/>
        </w:rPr>
        <w:t>http://my.gxrczc.com/Login</w:t>
      </w:r>
      <w:r>
        <w:rPr>
          <w:rStyle w:val="16"/>
          <w:rFonts w:ascii="Times New Roman" w:hAnsi="Times New Roman" w:eastAsia="仿宋_GB2312"/>
          <w:sz w:val="30"/>
          <w:szCs w:val="30"/>
        </w:rPr>
        <w:fldChar w:fldCharType="end"/>
      </w:r>
      <w:r>
        <w:rPr>
          <w:rFonts w:hint="eastAsia" w:ascii="仿宋_GB2312" w:eastAsia="仿宋_GB2312"/>
          <w:sz w:val="32"/>
          <w:szCs w:val="32"/>
        </w:rPr>
        <w:t>，进入个人系统注册</w:t>
      </w:r>
      <w:r>
        <w:rPr>
          <w:rFonts w:ascii="仿宋_GB2312" w:eastAsia="仿宋_GB2312"/>
          <w:sz w:val="32"/>
          <w:szCs w:val="32"/>
        </w:rPr>
        <w:t>/</w:t>
      </w:r>
      <w:r>
        <w:rPr>
          <w:rFonts w:hint="eastAsia" w:ascii="仿宋_GB2312" w:eastAsia="仿宋_GB2312"/>
          <w:sz w:val="32"/>
          <w:szCs w:val="32"/>
        </w:rPr>
        <w:t>登录页面。</w:t>
      </w:r>
    </w:p>
    <w:p>
      <w:pPr>
        <w:rPr>
          <w:rFonts w:ascii="仿宋_GB2312" w:eastAsia="仿宋_GB2312"/>
          <w:sz w:val="30"/>
          <w:szCs w:val="30"/>
        </w:rPr>
      </w:pPr>
      <w:r>
        <w:rPr>
          <w:rFonts w:ascii="仿宋_GB2312" w:eastAsia="仿宋_GB2312"/>
          <w:sz w:val="30"/>
          <w:szCs w:val="30"/>
        </w:rPr>
        <w:pict>
          <v:shape id="_x0000_i1025" o:spt="75" type="#_x0000_t75" style="height:221.25pt;width:535.5pt;" filled="f" o:preferrelative="t" stroked="f" coordsize="21600,21600">
            <v:path/>
            <v:fill on="f" focussize="0,0"/>
            <v:stroke on="f" joinstyle="miter"/>
            <v:imagedata r:id="rId5" o:title=""/>
            <o:lock v:ext="edit" aspectratio="t"/>
            <w10:wrap type="none"/>
            <w10:anchorlock/>
          </v:shape>
        </w:pict>
      </w:r>
    </w:p>
    <w:p>
      <w:pPr>
        <w:rPr>
          <w:rFonts w:ascii="仿宋_GB2312" w:hAnsi="宋体" w:eastAsia="仿宋_GB2312"/>
          <w:sz w:val="30"/>
          <w:szCs w:val="30"/>
        </w:rPr>
      </w:pPr>
      <w:r>
        <w:rPr>
          <w:rFonts w:ascii="仿宋_GB2312" w:hAnsi="宋体" w:eastAsia="仿宋_GB2312"/>
          <w:sz w:val="30"/>
          <w:szCs w:val="30"/>
        </w:rPr>
        <w:tab/>
      </w:r>
    </w:p>
    <w:p>
      <w:pPr>
        <w:rPr>
          <w:rFonts w:ascii="仿宋_GB2312" w:hAnsi="宋体" w:eastAsia="仿宋_GB2312"/>
          <w:sz w:val="30"/>
          <w:szCs w:val="30"/>
        </w:rPr>
      </w:pPr>
      <w:r>
        <w:rPr>
          <w:rFonts w:ascii="仿宋_GB2312" w:hAnsi="宋体" w:eastAsia="仿宋_GB2312"/>
          <w:sz w:val="30"/>
          <w:szCs w:val="30"/>
        </w:rPr>
        <w:tab/>
      </w:r>
    </w:p>
    <w:p>
      <w:pPr>
        <w:rPr>
          <w:rFonts w:ascii="仿宋_GB2312" w:hAnsi="宋体" w:eastAsia="仿宋_GB2312"/>
          <w:sz w:val="30"/>
          <w:szCs w:val="30"/>
        </w:rPr>
      </w:pPr>
    </w:p>
    <w:p>
      <w:pPr>
        <w:rPr>
          <w:rFonts w:ascii="仿宋_GB2312" w:hAnsi="宋体" w:eastAsia="仿宋_GB2312"/>
          <w:sz w:val="30"/>
          <w:szCs w:val="30"/>
        </w:rPr>
      </w:pPr>
    </w:p>
    <w:p>
      <w:pPr>
        <w:rPr>
          <w:rFonts w:ascii="仿宋_GB2312" w:hAnsi="宋体" w:eastAsia="仿宋_GB2312"/>
          <w:sz w:val="30"/>
          <w:szCs w:val="30"/>
        </w:rPr>
      </w:pPr>
    </w:p>
    <w:p>
      <w:pPr>
        <w:rPr>
          <w:rFonts w:ascii="仿宋_GB2312" w:hAnsi="宋体" w:eastAsia="仿宋_GB2312"/>
          <w:sz w:val="30"/>
          <w:szCs w:val="30"/>
        </w:rPr>
      </w:pPr>
      <w:r>
        <w:rPr>
          <w:rFonts w:hint="eastAsia" w:ascii="仿宋_GB2312" w:hAnsi="宋体" w:eastAsia="仿宋_GB2312"/>
          <w:sz w:val="30"/>
          <w:szCs w:val="30"/>
        </w:rPr>
        <w:t>（</w:t>
      </w:r>
      <w:r>
        <w:rPr>
          <w:rFonts w:ascii="仿宋_GB2312" w:hAnsi="宋体" w:eastAsia="仿宋_GB2312"/>
          <w:sz w:val="30"/>
          <w:szCs w:val="30"/>
        </w:rPr>
        <w:t>2</w:t>
      </w:r>
      <w:r>
        <w:rPr>
          <w:rFonts w:hint="eastAsia" w:ascii="仿宋_GB2312" w:hAnsi="宋体" w:eastAsia="仿宋_GB2312"/>
          <w:sz w:val="30"/>
          <w:szCs w:val="30"/>
        </w:rPr>
        <w:t>）进入广西专业技术人员职称管理服务平台首页，选择“我是个人用户”。</w:t>
      </w:r>
    </w:p>
    <w:p>
      <w:pPr>
        <w:rPr>
          <w:rFonts w:ascii="仿宋_GB2312" w:hAnsi="宋体" w:eastAsia="仿宋_GB2312"/>
          <w:sz w:val="30"/>
          <w:szCs w:val="30"/>
        </w:rPr>
      </w:pPr>
      <w:r>
        <w:rPr>
          <w:rFonts w:ascii="仿宋_GB2312" w:hAnsi="宋体" w:eastAsia="仿宋_GB2312"/>
          <w:sz w:val="30"/>
          <w:szCs w:val="30"/>
        </w:rPr>
        <w:pict>
          <v:shape id="_x0000_i1026" o:spt="75" type="#_x0000_t75" style="height:224.25pt;width:538.5pt;" filled="f" o:preferrelative="t" stroked="f" coordsize="21600,21600">
            <v:path/>
            <v:fill on="f" focussize="0,0"/>
            <v:stroke on="f" joinstyle="miter"/>
            <v:imagedata r:id="rId6" o:title=""/>
            <o:lock v:ext="edit" aspectratio="t"/>
            <w10:wrap type="none"/>
            <w10:anchorlock/>
          </v:shape>
        </w:pict>
      </w:r>
    </w:p>
    <w:p>
      <w:pPr>
        <w:rPr>
          <w:rFonts w:ascii="仿宋_GB2312" w:hAnsi="宋体" w:eastAsia="仿宋_GB2312"/>
          <w:sz w:val="30"/>
          <w:szCs w:val="30"/>
        </w:rPr>
      </w:pPr>
    </w:p>
    <w:p>
      <w:pPr>
        <w:rPr>
          <w:rFonts w:ascii="仿宋_GB2312" w:hAnsi="宋体" w:eastAsia="仿宋_GB2312"/>
          <w:sz w:val="30"/>
          <w:szCs w:val="30"/>
        </w:rPr>
      </w:pPr>
      <w:r>
        <w:rPr>
          <w:rFonts w:hint="eastAsia" w:ascii="仿宋_GB2312" w:eastAsia="仿宋_GB2312"/>
          <w:sz w:val="32"/>
          <w:szCs w:val="32"/>
        </w:rPr>
        <w:t>个人系统注册</w:t>
      </w:r>
      <w:r>
        <w:rPr>
          <w:rFonts w:ascii="仿宋_GB2312" w:eastAsia="仿宋_GB2312"/>
          <w:sz w:val="32"/>
          <w:szCs w:val="32"/>
        </w:rPr>
        <w:t>/</w:t>
      </w:r>
      <w:r>
        <w:rPr>
          <w:rFonts w:hint="eastAsia" w:ascii="仿宋_GB2312" w:eastAsia="仿宋_GB2312"/>
          <w:sz w:val="32"/>
          <w:szCs w:val="32"/>
        </w:rPr>
        <w:t>登录页面：</w:t>
      </w:r>
    </w:p>
    <w:p>
      <w:pPr>
        <w:rPr>
          <w:rFonts w:ascii="仿宋_GB2312" w:hAnsi="宋体" w:eastAsia="仿宋_GB2312"/>
          <w:sz w:val="30"/>
          <w:szCs w:val="30"/>
        </w:rPr>
      </w:pPr>
      <w:r>
        <w:rPr>
          <w:rFonts w:ascii="仿宋_GB2312" w:eastAsia="仿宋_GB2312"/>
          <w:sz w:val="30"/>
          <w:szCs w:val="30"/>
        </w:rPr>
        <w:pict>
          <v:shape id="_x0000_i1027" o:spt="75" type="#_x0000_t75" style="height:321pt;width:538.5pt;" filled="f" o:preferrelative="t" stroked="f" coordsize="21600,21600">
            <v:path/>
            <v:fill on="f" focussize="0,0"/>
            <v:stroke on="f" joinstyle="miter"/>
            <v:imagedata r:id="rId7" o:title=""/>
            <o:lock v:ext="edit" aspectratio="t"/>
            <w10:wrap type="none"/>
            <w10:anchorlock/>
          </v:shape>
        </w:pict>
      </w:r>
    </w:p>
    <w:p>
      <w:pPr>
        <w:rPr>
          <w:rFonts w:ascii="仿宋_GB2312" w:hAnsi="宋体" w:eastAsia="仿宋_GB2312"/>
          <w:sz w:val="30"/>
          <w:szCs w:val="30"/>
        </w:rPr>
      </w:pPr>
      <w:r>
        <w:rPr>
          <w:rFonts w:ascii="仿宋_GB2312" w:hAnsi="宋体" w:eastAsia="仿宋_GB2312"/>
          <w:sz w:val="30"/>
          <w:szCs w:val="30"/>
        </w:rPr>
        <w:tab/>
      </w:r>
    </w:p>
    <w:p>
      <w:pPr>
        <w:rPr>
          <w:rFonts w:ascii="仿宋_GB2312" w:hAnsi="宋体" w:eastAsia="仿宋_GB2312"/>
          <w:sz w:val="30"/>
          <w:szCs w:val="30"/>
        </w:rPr>
      </w:pPr>
    </w:p>
    <w:p>
      <w:pPr>
        <w:rPr>
          <w:rFonts w:ascii="仿宋_GB2312" w:hAnsi="宋体" w:eastAsia="仿宋_GB2312"/>
          <w:sz w:val="30"/>
          <w:szCs w:val="30"/>
        </w:rPr>
      </w:pPr>
    </w:p>
    <w:p>
      <w:pPr>
        <w:rPr>
          <w:rFonts w:ascii="仿宋_GB2312" w:hAnsi="宋体" w:eastAsia="仿宋_GB2312"/>
          <w:sz w:val="30"/>
          <w:szCs w:val="30"/>
        </w:rPr>
      </w:pPr>
      <w:r>
        <w:rPr>
          <w:rFonts w:hint="eastAsia" w:ascii="仿宋_GB2312" w:hAnsi="宋体" w:eastAsia="仿宋_GB2312"/>
          <w:sz w:val="30"/>
          <w:szCs w:val="30"/>
        </w:rPr>
        <w:t>（</w:t>
      </w:r>
      <w:r>
        <w:rPr>
          <w:rFonts w:ascii="仿宋_GB2312" w:hAnsi="宋体" w:eastAsia="仿宋_GB2312"/>
          <w:sz w:val="30"/>
          <w:szCs w:val="30"/>
        </w:rPr>
        <w:t>3</w:t>
      </w:r>
      <w:r>
        <w:rPr>
          <w:rFonts w:hint="eastAsia" w:ascii="仿宋_GB2312" w:hAnsi="宋体" w:eastAsia="仿宋_GB2312"/>
          <w:sz w:val="30"/>
          <w:szCs w:val="30"/>
        </w:rPr>
        <w:t>）在弹出的个人账户登录</w:t>
      </w:r>
      <w:r>
        <w:rPr>
          <w:rFonts w:ascii="仿宋_GB2312" w:hAnsi="宋体" w:eastAsia="仿宋_GB2312"/>
          <w:sz w:val="30"/>
          <w:szCs w:val="30"/>
        </w:rPr>
        <w:t>/</w:t>
      </w:r>
      <w:r>
        <w:rPr>
          <w:rFonts w:hint="eastAsia" w:ascii="仿宋_GB2312" w:hAnsi="宋体" w:eastAsia="仿宋_GB2312"/>
          <w:sz w:val="30"/>
          <w:szCs w:val="30"/>
        </w:rPr>
        <w:t>注册页面上，点击“注册”。</w:t>
      </w:r>
    </w:p>
    <w:p>
      <w:pPr>
        <w:rPr>
          <w:rFonts w:ascii="仿宋_GB2312" w:eastAsia="仿宋_GB2312"/>
          <w:sz w:val="30"/>
          <w:szCs w:val="30"/>
        </w:rPr>
      </w:pPr>
      <w:r>
        <w:rPr>
          <w:rFonts w:ascii="仿宋_GB2312" w:eastAsia="仿宋_GB2312"/>
          <w:sz w:val="30"/>
          <w:szCs w:val="30"/>
        </w:rPr>
        <w:pict>
          <v:shape id="_x0000_i1028" o:spt="75" type="#_x0000_t75" style="height:302.25pt;width:502.5pt;" filled="f" o:preferrelative="t" stroked="f" coordsize="21600,21600">
            <v:path/>
            <v:fill on="f" focussize="0,0"/>
            <v:stroke on="f" joinstyle="miter"/>
            <v:imagedata r:id="rId8" o:title=""/>
            <o:lock v:ext="edit" aspectratio="t"/>
            <w10:wrap type="none"/>
            <w10:anchorlock/>
          </v:shape>
        </w:pict>
      </w:r>
    </w:p>
    <w:p>
      <w:pPr>
        <w:rPr>
          <w:rFonts w:ascii="仿宋_GB2312" w:eastAsia="仿宋_GB2312"/>
          <w:sz w:val="30"/>
          <w:szCs w:val="30"/>
        </w:rPr>
      </w:pPr>
      <w:r>
        <w:rPr>
          <w:rFonts w:ascii="仿宋_GB2312" w:eastAsia="仿宋_GB2312"/>
          <w:sz w:val="30"/>
          <w:szCs w:val="30"/>
        </w:rPr>
        <w:tab/>
      </w:r>
      <w:r>
        <w:rPr>
          <w:rFonts w:hint="eastAsia" w:ascii="仿宋_GB2312" w:eastAsia="仿宋_GB2312"/>
          <w:sz w:val="30"/>
          <w:szCs w:val="30"/>
        </w:rPr>
        <w:t>（</w:t>
      </w:r>
      <w:r>
        <w:rPr>
          <w:rFonts w:ascii="仿宋_GB2312" w:eastAsia="仿宋_GB2312"/>
          <w:sz w:val="30"/>
          <w:szCs w:val="30"/>
        </w:rPr>
        <w:t>4</w:t>
      </w:r>
      <w:r>
        <w:rPr>
          <w:rFonts w:hint="eastAsia" w:ascii="仿宋_GB2312" w:eastAsia="仿宋_GB2312"/>
          <w:sz w:val="30"/>
          <w:szCs w:val="30"/>
        </w:rPr>
        <w:t>）根据提示进行信息填写。</w:t>
      </w:r>
    </w:p>
    <w:p>
      <w:pPr>
        <w:rPr>
          <w:rFonts w:ascii="仿宋_GB2312" w:eastAsia="仿宋_GB2312"/>
          <w:sz w:val="30"/>
          <w:szCs w:val="30"/>
        </w:rPr>
      </w:pPr>
      <w:r>
        <w:rPr>
          <w:rFonts w:ascii="仿宋_GB2312" w:hAnsi="宋体" w:eastAsia="仿宋_GB2312"/>
          <w:sz w:val="30"/>
          <w:szCs w:val="30"/>
        </w:rPr>
        <w:tab/>
      </w:r>
      <w:r>
        <w:rPr>
          <w:rFonts w:hint="eastAsia" w:ascii="仿宋_GB2312" w:hAnsi="宋体" w:eastAsia="仿宋_GB2312"/>
          <w:sz w:val="30"/>
          <w:szCs w:val="30"/>
        </w:rPr>
        <w:t>①</w:t>
      </w:r>
      <w:r>
        <w:rPr>
          <w:rFonts w:hint="eastAsia" w:ascii="仿宋_GB2312" w:eastAsia="仿宋_GB2312"/>
          <w:sz w:val="30"/>
          <w:szCs w:val="30"/>
        </w:rPr>
        <w:t>请仔细阅读“注册须知”，阅读完毕后点击“关闭”。</w:t>
      </w:r>
    </w:p>
    <w:p>
      <w:pPr>
        <w:rPr>
          <w:rFonts w:ascii="仿宋_GB2312" w:eastAsia="仿宋_GB2312"/>
          <w:sz w:val="30"/>
          <w:szCs w:val="30"/>
        </w:rPr>
      </w:pPr>
      <w:r>
        <w:rPr>
          <w:rFonts w:ascii="仿宋_GB2312" w:eastAsia="仿宋_GB2312"/>
          <w:sz w:val="30"/>
          <w:szCs w:val="30"/>
        </w:rPr>
        <w:tab/>
      </w:r>
      <w:r>
        <w:rPr>
          <w:rFonts w:hint="eastAsia" w:ascii="仿宋_GB2312" w:eastAsia="仿宋_GB2312"/>
          <w:sz w:val="30"/>
          <w:szCs w:val="30"/>
        </w:rPr>
        <w:t>②根据用户注册页面要求如实填写个人信息，填写完毕后右下角点击“创建用户”。</w:t>
      </w:r>
    </w:p>
    <w:p>
      <w:pPr>
        <w:rPr>
          <w:rFonts w:ascii="仿宋_GB2312" w:eastAsia="仿宋_GB2312"/>
          <w:b/>
          <w:color w:val="FF0000"/>
          <w:sz w:val="30"/>
          <w:szCs w:val="30"/>
        </w:rPr>
      </w:pPr>
      <w:r>
        <w:rPr>
          <w:rFonts w:ascii="仿宋_GB2312" w:eastAsia="仿宋_GB2312"/>
          <w:color w:val="FF0000"/>
          <w:sz w:val="30"/>
          <w:szCs w:val="30"/>
        </w:rPr>
        <w:tab/>
      </w:r>
      <w:r>
        <w:rPr>
          <w:rFonts w:hint="eastAsia" w:ascii="仿宋_GB2312" w:eastAsia="仿宋_GB2312"/>
          <w:b/>
          <w:color w:val="FF0000"/>
          <w:sz w:val="30"/>
          <w:szCs w:val="30"/>
        </w:rPr>
        <w:t>请专技人员认真对待个人信息注册，正确填写个人基本信息。</w:t>
      </w:r>
    </w:p>
    <w:p>
      <w:pPr>
        <w:rPr>
          <w:rFonts w:ascii="仿宋_GB2312" w:eastAsia="仿宋_GB2312"/>
          <w:b/>
          <w:color w:val="FF0000"/>
          <w:sz w:val="30"/>
          <w:szCs w:val="30"/>
        </w:rPr>
      </w:pPr>
      <w:r>
        <w:rPr>
          <w:rFonts w:ascii="仿宋_GB2312" w:eastAsia="仿宋_GB2312"/>
          <w:b/>
          <w:color w:val="FF0000"/>
          <w:sz w:val="30"/>
          <w:szCs w:val="30"/>
        </w:rPr>
        <w:tab/>
      </w:r>
      <w:r>
        <w:rPr>
          <w:rFonts w:hint="eastAsia" w:ascii="仿宋_GB2312" w:eastAsia="仿宋_GB2312"/>
          <w:b/>
          <w:color w:val="FF0000"/>
          <w:sz w:val="30"/>
          <w:szCs w:val="30"/>
        </w:rPr>
        <w:t>邮箱、身份证号码、手机号码仅能注册一次，不可重复使用。</w:t>
      </w:r>
    </w:p>
    <w:p>
      <w:pPr>
        <w:rPr>
          <w:rFonts w:ascii="仿宋_GB2312" w:eastAsia="仿宋_GB2312"/>
          <w:sz w:val="30"/>
          <w:szCs w:val="30"/>
        </w:rPr>
      </w:pPr>
      <w:r>
        <w:rPr>
          <w:rFonts w:ascii="仿宋_GB2312" w:eastAsia="仿宋_GB2312"/>
          <w:sz w:val="30"/>
          <w:szCs w:val="30"/>
        </w:rPr>
        <w:tab/>
      </w:r>
      <w:r>
        <w:rPr>
          <w:rFonts w:hint="eastAsia" w:ascii="仿宋_GB2312" w:eastAsia="仿宋_GB2312"/>
          <w:sz w:val="30"/>
          <w:szCs w:val="30"/>
        </w:rPr>
        <w:t>如放弃此次注册，则左下角点击“返回登录”。如图：</w:t>
      </w:r>
    </w:p>
    <w:p>
      <w:pPr>
        <w:rPr>
          <w:rFonts w:ascii="仿宋_GB2312" w:eastAsia="仿宋_GB2312"/>
          <w:sz w:val="30"/>
          <w:szCs w:val="30"/>
        </w:rPr>
      </w:pPr>
      <w:r>
        <w:rPr>
          <w:rFonts w:ascii="仿宋_GB2312" w:eastAsia="仿宋_GB2312"/>
          <w:sz w:val="30"/>
          <w:szCs w:val="30"/>
        </w:rPr>
        <w:pict>
          <v:shape id="_x0000_i1029" o:spt="75" type="#_x0000_t75" style="height:180pt;width:535.5pt;" filled="f" o:preferrelative="t" stroked="f" coordsize="21600,21600">
            <v:path/>
            <v:fill on="f" focussize="0,0"/>
            <v:stroke on="f" joinstyle="miter"/>
            <v:imagedata r:id="rId9" o:title=""/>
            <o:lock v:ext="edit" aspectratio="t"/>
            <w10:wrap type="none"/>
            <w10:anchorlock/>
          </v:shape>
        </w:pict>
      </w:r>
    </w:p>
    <w:p>
      <w:pPr>
        <w:pStyle w:val="2"/>
        <w:tabs>
          <w:tab w:val="left" w:pos="142"/>
        </w:tabs>
        <w:spacing w:line="360" w:lineRule="auto"/>
        <w:ind w:left="210" w:right="210" w:rightChars="100" w:firstLine="242" w:firstLineChars="67"/>
        <w:rPr>
          <w:rFonts w:ascii="仿宋_GB2312" w:hAnsi="仿宋" w:eastAsia="仿宋_GB2312" w:cs="仿宋"/>
          <w:sz w:val="36"/>
          <w:szCs w:val="36"/>
        </w:rPr>
      </w:pPr>
      <w:bookmarkStart w:id="1" w:name="_Toc11857750"/>
      <w:bookmarkStart w:id="2" w:name="_Toc9733"/>
      <w:r>
        <w:rPr>
          <w:rFonts w:ascii="仿宋_GB2312" w:hAnsi="仿宋" w:eastAsia="仿宋_GB2312" w:cs="仿宋"/>
          <w:sz w:val="36"/>
          <w:szCs w:val="36"/>
        </w:rPr>
        <w:t>2.</w:t>
      </w:r>
      <w:r>
        <w:rPr>
          <w:rFonts w:hint="eastAsia" w:ascii="仿宋_GB2312" w:hAnsi="仿宋" w:eastAsia="仿宋_GB2312" w:cs="仿宋"/>
          <w:sz w:val="36"/>
          <w:szCs w:val="36"/>
        </w:rPr>
        <w:t>登录</w:t>
      </w:r>
      <w:bookmarkEnd w:id="1"/>
    </w:p>
    <w:p>
      <w:pPr>
        <w:ind w:left="420"/>
        <w:rPr>
          <w:rFonts w:ascii="仿宋_GB2312" w:hAnsi="仿宋" w:eastAsia="仿宋_GB2312" w:cs="仿宋"/>
          <w:sz w:val="32"/>
          <w:szCs w:val="32"/>
        </w:rPr>
      </w:pPr>
      <w:r>
        <w:rPr>
          <w:rFonts w:hint="eastAsia" w:ascii="仿宋_GB2312" w:hAnsi="仿宋" w:eastAsia="仿宋_GB2312" w:cs="仿宋"/>
          <w:sz w:val="32"/>
          <w:szCs w:val="32"/>
        </w:rPr>
        <w:t>登录路径和注册路径一致，详见注册说明。登录方式有以下两种：</w:t>
      </w:r>
      <w:bookmarkEnd w:id="2"/>
    </w:p>
    <w:p>
      <w:pPr>
        <w:ind w:firstLine="420"/>
        <w:rPr>
          <w:rFonts w:ascii="仿宋_GB2312" w:eastAsia="仿宋_GB2312"/>
          <w:sz w:val="30"/>
          <w:szCs w:val="30"/>
        </w:rPr>
      </w:pPr>
      <w:bookmarkStart w:id="3" w:name="_Toc11857751"/>
      <w:r>
        <w:rPr>
          <w:rStyle w:val="19"/>
          <w:rFonts w:ascii="仿宋_GB2312" w:hAnsi="仿宋" w:eastAsia="仿宋_GB2312" w:cs="仿宋"/>
        </w:rPr>
        <w:t>2.1</w:t>
      </w:r>
      <w:r>
        <w:rPr>
          <w:rStyle w:val="19"/>
          <w:rFonts w:hint="eastAsia" w:ascii="仿宋_GB2312" w:hAnsi="仿宋" w:eastAsia="仿宋_GB2312" w:cs="仿宋"/>
        </w:rPr>
        <w:t>个人账号与密码</w:t>
      </w:r>
      <w:bookmarkEnd w:id="3"/>
      <w:r>
        <w:rPr>
          <w:rFonts w:hint="eastAsia" w:ascii="仿宋_GB2312" w:eastAsia="仿宋_GB2312"/>
          <w:sz w:val="30"/>
          <w:szCs w:val="30"/>
        </w:rPr>
        <w:t>（个人账号可为身份证号或手机号码）</w:t>
      </w:r>
    </w:p>
    <w:p>
      <w:pPr>
        <w:ind w:firstLine="849" w:firstLineChars="283"/>
        <w:rPr>
          <w:rFonts w:ascii="仿宋_GB2312" w:eastAsia="仿宋_GB2312"/>
        </w:rPr>
      </w:pPr>
      <w:r>
        <w:rPr>
          <w:rFonts w:ascii="仿宋_GB2312" w:eastAsia="仿宋_GB2312"/>
          <w:sz w:val="30"/>
          <w:szCs w:val="30"/>
        </w:rPr>
        <w:pict>
          <v:shape id="_x0000_i1030" o:spt="75" alt="账号密码登陆" type="#_x0000_t75" style="height:279.75pt;width:403.5pt;" filled="f" o:preferrelative="t" stroked="f" coordsize="21600,21600">
            <v:path/>
            <v:fill on="f" focussize="0,0"/>
            <v:stroke on="f" joinstyle="miter"/>
            <v:imagedata r:id="rId10" o:title=""/>
            <o:lock v:ext="edit" aspectratio="t"/>
            <w10:wrap type="none"/>
            <w10:anchorlock/>
          </v:shape>
        </w:pict>
      </w:r>
    </w:p>
    <w:p>
      <w:pPr>
        <w:pStyle w:val="3"/>
        <w:spacing w:after="0"/>
        <w:ind w:firstLine="420"/>
        <w:rPr>
          <w:rFonts w:ascii="仿宋_GB2312" w:eastAsia="仿宋_GB2312"/>
        </w:rPr>
      </w:pPr>
      <w:bookmarkStart w:id="4" w:name="_Toc11857752"/>
      <w:r>
        <w:rPr>
          <w:rFonts w:ascii="仿宋_GB2312" w:eastAsia="仿宋_GB2312"/>
        </w:rPr>
        <w:t>2.2</w:t>
      </w:r>
      <w:r>
        <w:rPr>
          <w:rFonts w:hint="eastAsia" w:ascii="仿宋_GB2312" w:eastAsia="仿宋_GB2312"/>
        </w:rPr>
        <w:t>手机验证码登录</w:t>
      </w:r>
      <w:bookmarkEnd w:id="4"/>
    </w:p>
    <w:p>
      <w:pPr>
        <w:spacing w:before="260"/>
        <w:rPr>
          <w:rFonts w:ascii="仿宋_GB2312" w:hAnsi="宋体" w:eastAsia="仿宋_GB2312"/>
          <w:sz w:val="30"/>
          <w:szCs w:val="30"/>
        </w:rPr>
      </w:pPr>
      <w:r>
        <w:rPr>
          <w:rFonts w:ascii="仿宋_GB2312" w:hAnsi="宋体" w:eastAsia="仿宋_GB2312"/>
          <w:sz w:val="30"/>
          <w:szCs w:val="30"/>
        </w:rPr>
        <w:tab/>
      </w:r>
      <w:r>
        <w:rPr>
          <w:rFonts w:hint="eastAsia" w:ascii="仿宋_GB2312" w:hAnsi="宋体" w:eastAsia="仿宋_GB2312"/>
          <w:sz w:val="30"/>
          <w:szCs w:val="30"/>
        </w:rPr>
        <w:t>输入手机号码</w:t>
      </w:r>
      <w:r>
        <w:rPr>
          <w:rFonts w:ascii="仿宋_GB2312" w:hAnsi="宋体" w:eastAsia="仿宋_GB2312"/>
          <w:sz w:val="30"/>
          <w:szCs w:val="30"/>
        </w:rPr>
        <w:t>——</w:t>
      </w:r>
      <w:r>
        <w:rPr>
          <w:rFonts w:hint="eastAsia" w:ascii="仿宋_GB2312" w:hAnsi="宋体" w:eastAsia="仿宋_GB2312"/>
          <w:sz w:val="30"/>
          <w:szCs w:val="30"/>
        </w:rPr>
        <w:t>获取短信验证码</w:t>
      </w:r>
      <w:r>
        <w:rPr>
          <w:rFonts w:ascii="仿宋_GB2312" w:hAnsi="宋体" w:eastAsia="仿宋_GB2312"/>
          <w:sz w:val="30"/>
          <w:szCs w:val="30"/>
        </w:rPr>
        <w:t>——</w:t>
      </w:r>
      <w:r>
        <w:rPr>
          <w:rFonts w:hint="eastAsia" w:ascii="仿宋_GB2312" w:hAnsi="宋体" w:eastAsia="仿宋_GB2312"/>
          <w:sz w:val="30"/>
          <w:szCs w:val="30"/>
        </w:rPr>
        <w:t>填写验证码</w:t>
      </w:r>
      <w:r>
        <w:rPr>
          <w:rFonts w:ascii="仿宋_GB2312" w:hAnsi="宋体" w:eastAsia="仿宋_GB2312"/>
          <w:sz w:val="30"/>
          <w:szCs w:val="30"/>
        </w:rPr>
        <w:t>——</w:t>
      </w:r>
      <w:r>
        <w:rPr>
          <w:rFonts w:hint="eastAsia" w:ascii="仿宋_GB2312" w:hAnsi="宋体" w:eastAsia="仿宋_GB2312"/>
          <w:sz w:val="30"/>
          <w:szCs w:val="30"/>
        </w:rPr>
        <w:t>登</w:t>
      </w:r>
      <w:r>
        <w:rPr>
          <w:rFonts w:hint="eastAsia" w:ascii="仿宋_GB2312" w:hAnsi="宋体" w:eastAsia="仿宋_GB2312"/>
          <w:sz w:val="30"/>
          <w:szCs w:val="30"/>
          <w:lang w:val="en-US" w:eastAsia="zh-CN"/>
        </w:rPr>
        <w:t>录</w:t>
      </w:r>
    </w:p>
    <w:p>
      <w:pPr>
        <w:ind w:firstLine="849" w:firstLineChars="283"/>
        <w:rPr>
          <w:rFonts w:ascii="仿宋_GB2312" w:hAnsi="宋体" w:eastAsia="仿宋_GB2312"/>
          <w:sz w:val="30"/>
          <w:szCs w:val="30"/>
        </w:rPr>
      </w:pPr>
      <w:r>
        <w:rPr>
          <w:rFonts w:ascii="仿宋_GB2312" w:hAnsi="宋体" w:eastAsia="仿宋_GB2312"/>
          <w:sz w:val="30"/>
          <w:szCs w:val="30"/>
        </w:rPr>
        <w:pict>
          <v:shape id="_x0000_i1031" o:spt="75" alt="短信登陆" type="#_x0000_t75" style="height:248.25pt;width:419.25pt;" filled="f" o:preferrelative="t" stroked="f" coordsize="21600,21600">
            <v:path/>
            <v:fill on="f" focussize="0,0"/>
            <v:stroke on="f" joinstyle="miter"/>
            <v:imagedata r:id="rId11" o:title=""/>
            <o:lock v:ext="edit" aspectratio="t"/>
            <w10:wrap type="none"/>
            <w10:anchorlock/>
          </v:shape>
        </w:pict>
      </w:r>
    </w:p>
    <w:p>
      <w:pPr>
        <w:pStyle w:val="3"/>
        <w:spacing w:after="0"/>
        <w:ind w:firstLine="420"/>
        <w:rPr>
          <w:rFonts w:ascii="仿宋_GB2312" w:eastAsia="仿宋_GB2312"/>
        </w:rPr>
      </w:pPr>
      <w:bookmarkStart w:id="5" w:name="_Toc11857753"/>
      <w:r>
        <w:rPr>
          <w:rFonts w:ascii="仿宋_GB2312" w:eastAsia="仿宋_GB2312"/>
        </w:rPr>
        <w:t>2.3</w:t>
      </w:r>
      <w:r>
        <w:rPr>
          <w:rFonts w:hint="eastAsia" w:ascii="仿宋_GB2312" w:eastAsia="仿宋_GB2312"/>
        </w:rPr>
        <w:t>忘记密码</w:t>
      </w:r>
      <w:bookmarkEnd w:id="5"/>
    </w:p>
    <w:p>
      <w:pPr>
        <w:spacing w:before="260"/>
        <w:rPr>
          <w:rFonts w:ascii="仿宋_GB2312" w:eastAsia="仿宋_GB2312"/>
          <w:sz w:val="30"/>
          <w:szCs w:val="30"/>
        </w:rPr>
      </w:pPr>
      <w:r>
        <w:rPr>
          <w:rFonts w:ascii="仿宋_GB2312" w:eastAsia="仿宋_GB2312"/>
          <w:sz w:val="30"/>
          <w:szCs w:val="30"/>
        </w:rPr>
        <w:tab/>
      </w:r>
      <w:r>
        <w:rPr>
          <w:rFonts w:hint="eastAsia" w:ascii="仿宋_GB2312" w:eastAsia="仿宋_GB2312"/>
          <w:sz w:val="30"/>
          <w:szCs w:val="30"/>
        </w:rPr>
        <w:t>（</w:t>
      </w:r>
      <w:r>
        <w:rPr>
          <w:rFonts w:ascii="仿宋_GB2312" w:eastAsia="仿宋_GB2312"/>
          <w:sz w:val="30"/>
          <w:szCs w:val="30"/>
        </w:rPr>
        <w:t>1</w:t>
      </w:r>
      <w:r>
        <w:rPr>
          <w:rFonts w:hint="eastAsia" w:ascii="仿宋_GB2312" w:eastAsia="仿宋_GB2312"/>
          <w:sz w:val="30"/>
          <w:szCs w:val="30"/>
        </w:rPr>
        <w:t>）登录页面密码输入框右侧点击“忘记密码”。</w:t>
      </w:r>
    </w:p>
    <w:p>
      <w:pPr>
        <w:jc w:val="center"/>
        <w:rPr>
          <w:rFonts w:ascii="仿宋_GB2312" w:eastAsia="仿宋_GB2312"/>
          <w:sz w:val="30"/>
          <w:szCs w:val="30"/>
        </w:rPr>
      </w:pPr>
      <w:r>
        <w:rPr>
          <w:rFonts w:ascii="仿宋_GB2312" w:eastAsia="仿宋_GB2312"/>
          <w:sz w:val="30"/>
          <w:szCs w:val="30"/>
        </w:rPr>
        <w:pict>
          <v:shape id="_x0000_i1032" o:spt="75" type="#_x0000_t75" style="height:372.75pt;width:364.5pt;" filled="f" o:preferrelative="t" stroked="f" coordsize="21600,21600">
            <v:path/>
            <v:fill on="f" focussize="0,0"/>
            <v:stroke on="f" joinstyle="miter"/>
            <v:imagedata r:id="rId12" o:title=""/>
            <o:lock v:ext="edit" aspectratio="t"/>
            <w10:wrap type="none"/>
            <w10:anchorlock/>
          </v:shape>
        </w:pict>
      </w:r>
    </w:p>
    <w:p>
      <w:pPr>
        <w:jc w:val="center"/>
        <w:rPr>
          <w:rFonts w:ascii="仿宋_GB2312" w:eastAsia="仿宋_GB2312"/>
          <w:sz w:val="30"/>
          <w:szCs w:val="30"/>
        </w:rPr>
      </w:pPr>
      <w:r>
        <w:rPr>
          <w:rFonts w:ascii="仿宋_GB2312" w:hAnsi="宋体" w:eastAsia="仿宋_GB2312" w:cs="宋体"/>
          <w:kern w:val="0"/>
          <w:sz w:val="30"/>
          <w:szCs w:val="30"/>
        </w:rPr>
        <w:pict>
          <v:shape id="_x0000_i1033" o:spt="75" type="#_x0000_t75" style="height:126pt;width:414pt;" filled="f" o:preferrelative="t" stroked="f" coordsize="21600,21600">
            <v:path/>
            <v:fill on="f" focussize="0,0"/>
            <v:stroke on="f" joinstyle="miter"/>
            <v:imagedata r:id="rId13" o:title=""/>
            <o:lock v:ext="edit" aspectratio="t"/>
            <w10:wrap type="none"/>
            <w10:anchorlock/>
          </v:shape>
        </w:pict>
      </w:r>
    </w:p>
    <w:p>
      <w:pPr>
        <w:widowControl/>
        <w:jc w:val="left"/>
        <w:rPr>
          <w:rFonts w:ascii="仿宋_GB2312" w:eastAsia="仿宋_GB2312"/>
          <w:sz w:val="30"/>
          <w:szCs w:val="30"/>
        </w:rPr>
      </w:pPr>
      <w:r>
        <w:rPr>
          <w:rFonts w:ascii="仿宋_GB2312" w:eastAsia="仿宋_GB2312"/>
          <w:sz w:val="30"/>
          <w:szCs w:val="30"/>
        </w:rPr>
        <w:tab/>
      </w:r>
      <w:r>
        <w:rPr>
          <w:rFonts w:hint="eastAsia" w:ascii="仿宋_GB2312" w:eastAsia="仿宋_GB2312"/>
          <w:sz w:val="30"/>
          <w:szCs w:val="30"/>
        </w:rPr>
        <w:t>（</w:t>
      </w:r>
      <w:r>
        <w:rPr>
          <w:rFonts w:ascii="仿宋_GB2312" w:eastAsia="仿宋_GB2312"/>
          <w:sz w:val="30"/>
          <w:szCs w:val="30"/>
        </w:rPr>
        <w:t>2</w:t>
      </w:r>
      <w:r>
        <w:rPr>
          <w:rFonts w:hint="eastAsia" w:ascii="仿宋_GB2312" w:eastAsia="仿宋_GB2312"/>
          <w:sz w:val="30"/>
          <w:szCs w:val="30"/>
        </w:rPr>
        <w:t>）按页面提示从三种方式中选择任意一种密码找回方式。采用的方式不同，所需填写的信息也不同，请根据平台提示如实填写个人信息。</w:t>
      </w:r>
    </w:p>
    <w:p>
      <w:pPr>
        <w:widowControl/>
        <w:jc w:val="left"/>
        <w:rPr>
          <w:rFonts w:ascii="仿宋_GB2312" w:eastAsia="仿宋_GB2312"/>
          <w:sz w:val="30"/>
          <w:szCs w:val="30"/>
        </w:rPr>
      </w:pPr>
      <w:r>
        <w:rPr>
          <w:rFonts w:ascii="仿宋_GB2312" w:eastAsia="仿宋_GB2312"/>
          <w:sz w:val="30"/>
          <w:szCs w:val="30"/>
        </w:rPr>
        <w:tab/>
      </w:r>
      <w:r>
        <w:rPr>
          <w:rFonts w:hint="eastAsia" w:ascii="仿宋_GB2312" w:eastAsia="仿宋_GB2312"/>
          <w:sz w:val="30"/>
          <w:szCs w:val="30"/>
        </w:rPr>
        <w:t>（</w:t>
      </w:r>
      <w:r>
        <w:rPr>
          <w:rFonts w:ascii="仿宋_GB2312" w:eastAsia="仿宋_GB2312"/>
          <w:sz w:val="30"/>
          <w:szCs w:val="30"/>
        </w:rPr>
        <w:t>3</w:t>
      </w:r>
      <w:r>
        <w:rPr>
          <w:rFonts w:hint="eastAsia" w:ascii="仿宋_GB2312" w:eastAsia="仿宋_GB2312"/>
          <w:sz w:val="30"/>
          <w:szCs w:val="30"/>
        </w:rPr>
        <w:t>）将信息填写完毕后，点击“开始验证”，验证无误即可找回密码。</w:t>
      </w:r>
    </w:p>
    <w:p>
      <w:pPr>
        <w:pStyle w:val="3"/>
        <w:ind w:firstLine="420"/>
        <w:rPr>
          <w:rFonts w:ascii="仿宋_GB2312" w:eastAsia="仿宋_GB2312"/>
          <w:szCs w:val="30"/>
        </w:rPr>
      </w:pPr>
      <w:bookmarkStart w:id="6" w:name="_Toc11857754"/>
      <w:r>
        <w:rPr>
          <w:rFonts w:ascii="仿宋_GB2312" w:eastAsia="仿宋_GB2312"/>
          <w:szCs w:val="30"/>
        </w:rPr>
        <w:t>2.4</w:t>
      </w:r>
      <w:r>
        <w:rPr>
          <w:rFonts w:hint="eastAsia" w:ascii="仿宋_GB2312" w:eastAsia="仿宋_GB2312"/>
          <w:szCs w:val="30"/>
        </w:rPr>
        <w:t>修改个人信息</w:t>
      </w:r>
      <w:bookmarkEnd w:id="6"/>
    </w:p>
    <w:p>
      <w:pPr>
        <w:widowControl/>
        <w:jc w:val="center"/>
        <w:rPr>
          <w:rFonts w:ascii="仿宋_GB2312" w:eastAsia="仿宋_GB2312"/>
          <w:sz w:val="30"/>
          <w:szCs w:val="30"/>
        </w:rPr>
      </w:pPr>
      <w:r>
        <w:rPr>
          <w:rFonts w:ascii="仿宋_GB2312" w:eastAsia="仿宋_GB2312"/>
          <w:sz w:val="30"/>
          <w:szCs w:val="30"/>
        </w:rPr>
        <w:pict>
          <v:shape id="_x0000_i1034" o:spt="75" alt="修改密码" type="#_x0000_t75" style="height:219.75pt;width:348pt;" filled="f" o:preferrelative="t" stroked="f" coordsize="21600,21600">
            <v:path/>
            <v:fill on="f" focussize="0,0"/>
            <v:stroke on="f" joinstyle="miter"/>
            <v:imagedata r:id="rId14" o:title=""/>
            <o:lock v:ext="edit" aspectratio="t"/>
            <w10:wrap type="none"/>
            <w10:anchorlock/>
          </v:shape>
        </w:pict>
      </w:r>
    </w:p>
    <w:p>
      <w:pPr>
        <w:rPr>
          <w:rFonts w:ascii="仿宋_GB2312" w:eastAsia="仿宋_GB2312"/>
          <w:sz w:val="30"/>
          <w:szCs w:val="30"/>
        </w:rPr>
      </w:pPr>
      <w:r>
        <w:rPr>
          <w:rFonts w:ascii="仿宋_GB2312" w:eastAsia="仿宋_GB2312"/>
          <w:sz w:val="30"/>
          <w:szCs w:val="30"/>
        </w:rPr>
        <w:tab/>
      </w:r>
      <w:r>
        <w:rPr>
          <w:rFonts w:hint="eastAsia" w:ascii="仿宋_GB2312" w:eastAsia="仿宋_GB2312"/>
          <w:sz w:val="30"/>
          <w:szCs w:val="30"/>
        </w:rPr>
        <w:t>登</w:t>
      </w:r>
      <w:r>
        <w:rPr>
          <w:rFonts w:hint="eastAsia" w:ascii="仿宋_GB2312" w:eastAsia="仿宋_GB2312"/>
          <w:sz w:val="30"/>
          <w:szCs w:val="30"/>
          <w:lang w:val="en-US" w:eastAsia="zh-CN"/>
        </w:rPr>
        <w:t>录</w:t>
      </w:r>
      <w:r>
        <w:rPr>
          <w:rFonts w:hint="eastAsia" w:ascii="仿宋_GB2312" w:eastAsia="仿宋_GB2312"/>
          <w:sz w:val="30"/>
          <w:szCs w:val="30"/>
        </w:rPr>
        <w:t>个人账户后，在右上角“齿轮”状按钮，点击进行个人账户密码、手机号码、邮箱、安全问题的修改。</w:t>
      </w:r>
    </w:p>
    <w:p>
      <w:pPr>
        <w:rPr>
          <w:rFonts w:ascii="仿宋_GB2312" w:eastAsia="仿宋_GB2312"/>
          <w:sz w:val="30"/>
          <w:szCs w:val="30"/>
        </w:rPr>
      </w:pPr>
    </w:p>
    <w:p>
      <w:pPr>
        <w:rPr>
          <w:rFonts w:ascii="仿宋_GB2312" w:eastAsia="仿宋_GB2312"/>
          <w:sz w:val="30"/>
          <w:szCs w:val="30"/>
        </w:rPr>
      </w:pPr>
    </w:p>
    <w:p>
      <w:pPr>
        <w:rPr>
          <w:rFonts w:ascii="仿宋_GB2312" w:eastAsia="仿宋_GB2312"/>
          <w:sz w:val="30"/>
          <w:szCs w:val="30"/>
        </w:rPr>
      </w:pPr>
    </w:p>
    <w:p>
      <w:pPr>
        <w:rPr>
          <w:rFonts w:ascii="仿宋_GB2312" w:eastAsia="仿宋_GB2312"/>
          <w:sz w:val="30"/>
          <w:szCs w:val="30"/>
        </w:rPr>
      </w:pPr>
    </w:p>
    <w:p>
      <w:pPr>
        <w:pStyle w:val="2"/>
        <w:spacing w:before="0"/>
        <w:ind w:firstLine="321"/>
        <w:rPr>
          <w:rFonts w:ascii="仿宋_GB2312" w:eastAsia="仿宋_GB2312"/>
          <w:sz w:val="36"/>
          <w:szCs w:val="36"/>
        </w:rPr>
      </w:pPr>
      <w:bookmarkStart w:id="7" w:name="_Toc11857755"/>
      <w:r>
        <w:rPr>
          <w:rFonts w:ascii="仿宋_GB2312" w:eastAsia="仿宋_GB2312"/>
          <w:sz w:val="36"/>
          <w:szCs w:val="36"/>
        </w:rPr>
        <w:t>3.</w:t>
      </w:r>
      <w:r>
        <w:rPr>
          <w:rFonts w:hint="eastAsia" w:ascii="仿宋_GB2312" w:eastAsia="仿宋_GB2312"/>
          <w:sz w:val="36"/>
          <w:szCs w:val="36"/>
        </w:rPr>
        <w:t>个人业务办理</w:t>
      </w:r>
      <w:bookmarkEnd w:id="7"/>
    </w:p>
    <w:p>
      <w:pPr>
        <w:pStyle w:val="3"/>
        <w:spacing w:before="0" w:after="330"/>
        <w:ind w:firstLine="321" w:firstLineChars="100"/>
        <w:rPr>
          <w:rFonts w:ascii="仿宋_GB2312" w:eastAsia="仿宋_GB2312"/>
        </w:rPr>
      </w:pPr>
      <w:bookmarkStart w:id="8" w:name="_Toc11857757"/>
      <w:r>
        <w:rPr>
          <w:rFonts w:ascii="仿宋_GB2312" w:eastAsia="仿宋_GB2312"/>
        </w:rPr>
        <w:t>3.1</w:t>
      </w:r>
      <w:r>
        <w:rPr>
          <w:rFonts w:hint="eastAsia" w:ascii="仿宋_GB2312" w:eastAsia="仿宋_GB2312"/>
        </w:rPr>
        <w:t>职称评审申报</w:t>
      </w:r>
      <w:bookmarkEnd w:id="8"/>
    </w:p>
    <w:p>
      <w:pPr>
        <w:ind w:firstLine="321"/>
        <w:jc w:val="left"/>
        <w:rPr>
          <w:rFonts w:ascii="仿宋_GB2312" w:eastAsia="仿宋_GB2312"/>
          <w:sz w:val="30"/>
          <w:szCs w:val="30"/>
        </w:rPr>
      </w:pPr>
      <w:r>
        <w:rPr>
          <w:rFonts w:hint="eastAsia" w:ascii="仿宋_GB2312" w:eastAsia="仿宋_GB2312"/>
          <w:sz w:val="30"/>
          <w:szCs w:val="30"/>
        </w:rPr>
        <w:t>点击“申报职称</w:t>
      </w:r>
      <w:r>
        <w:rPr>
          <w:rFonts w:ascii="仿宋_GB2312" w:eastAsia="仿宋_GB2312"/>
          <w:sz w:val="30"/>
          <w:szCs w:val="30"/>
        </w:rPr>
        <w:t>——</w:t>
      </w:r>
      <w:r>
        <w:rPr>
          <w:rFonts w:hint="eastAsia" w:ascii="仿宋_GB2312" w:eastAsia="仿宋_GB2312"/>
          <w:sz w:val="30"/>
          <w:szCs w:val="30"/>
        </w:rPr>
        <w:t>职称评审”，进入职称评审申办界面。</w:t>
      </w:r>
    </w:p>
    <w:p>
      <w:pPr>
        <w:jc w:val="center"/>
        <w:rPr>
          <w:rFonts w:ascii="仿宋_GB2312" w:eastAsia="仿宋_GB2312"/>
          <w:sz w:val="30"/>
          <w:szCs w:val="30"/>
        </w:rPr>
      </w:pPr>
      <w:r>
        <w:rPr>
          <w:rFonts w:ascii="仿宋_GB2312" w:eastAsia="仿宋_GB2312"/>
          <w:sz w:val="30"/>
          <w:szCs w:val="30"/>
        </w:rPr>
        <w:pict>
          <v:shape id="_x0000_i1035" o:spt="75" type="#_x0000_t75" style="height:121.5pt;width:504.75pt;" filled="f" o:preferrelative="t" stroked="f" coordsize="21600,21600">
            <v:path/>
            <v:fill on="f" focussize="0,0"/>
            <v:stroke on="f" joinstyle="miter"/>
            <v:imagedata r:id="rId15" o:title=""/>
            <o:lock v:ext="edit" aspectratio="t"/>
            <w10:wrap type="none"/>
            <w10:anchorlock/>
          </v:shape>
        </w:pict>
      </w:r>
    </w:p>
    <w:p>
      <w:pPr>
        <w:ind w:firstLine="458" w:firstLineChars="152"/>
        <w:rPr>
          <w:rFonts w:ascii="仿宋_GB2312" w:eastAsia="仿宋_GB2312"/>
          <w:sz w:val="30"/>
          <w:szCs w:val="30"/>
        </w:rPr>
      </w:pPr>
      <w:r>
        <w:rPr>
          <w:rFonts w:hint="eastAsia" w:ascii="仿宋_GB2312" w:eastAsia="仿宋_GB2312"/>
          <w:b/>
          <w:sz w:val="30"/>
          <w:szCs w:val="30"/>
        </w:rPr>
        <w:t>（</w:t>
      </w:r>
      <w:r>
        <w:rPr>
          <w:rFonts w:ascii="仿宋_GB2312" w:eastAsia="仿宋_GB2312"/>
          <w:b/>
          <w:sz w:val="30"/>
          <w:szCs w:val="30"/>
        </w:rPr>
        <w:t>1</w:t>
      </w:r>
      <w:r>
        <w:rPr>
          <w:rFonts w:hint="eastAsia" w:ascii="仿宋_GB2312" w:eastAsia="仿宋_GB2312"/>
          <w:b/>
          <w:sz w:val="30"/>
          <w:szCs w:val="30"/>
        </w:rPr>
        <w:t>）选择评审会和拟报级别</w:t>
      </w:r>
      <w:r>
        <w:rPr>
          <w:rFonts w:hint="eastAsia" w:ascii="仿宋_GB2312" w:eastAsia="仿宋_GB2312"/>
          <w:sz w:val="30"/>
          <w:szCs w:val="30"/>
        </w:rPr>
        <w:t>点击“我要申报”，选择拟申报级别和评审委员会，如下图。选定后，点击确定，则进入职称评审申报数据填报具体界面。</w:t>
      </w:r>
    </w:p>
    <w:p>
      <w:pPr>
        <w:ind w:firstLine="606" w:firstLineChars="202"/>
        <w:rPr>
          <w:rFonts w:ascii="仿宋_GB2312" w:eastAsia="仿宋_GB2312"/>
          <w:sz w:val="30"/>
          <w:szCs w:val="30"/>
        </w:rPr>
      </w:pPr>
      <w:r>
        <w:rPr>
          <w:rFonts w:hint="eastAsia" w:ascii="仿宋_GB2312" w:eastAsia="仿宋_GB2312"/>
          <w:sz w:val="30"/>
          <w:szCs w:val="30"/>
        </w:rPr>
        <w:t>由于</w:t>
      </w:r>
      <w:r>
        <w:rPr>
          <w:rFonts w:hint="eastAsia" w:ascii="仿宋_GB2312" w:eastAsia="仿宋_GB2312"/>
          <w:color w:val="000000"/>
          <w:sz w:val="30"/>
          <w:szCs w:val="30"/>
        </w:rPr>
        <w:t>同一年度只准申报一个系列的专业技术资格，</w:t>
      </w:r>
      <w:r>
        <w:rPr>
          <w:rFonts w:hint="eastAsia" w:ascii="仿宋_GB2312" w:eastAsia="仿宋_GB2312"/>
          <w:sz w:val="30"/>
          <w:szCs w:val="30"/>
        </w:rPr>
        <w:t>如申报年度已创建有流程未结束的职称评审申报数据，则点击“编辑”，进入职称评审申报数据填报具体界面。</w:t>
      </w:r>
    </w:p>
    <w:p>
      <w:pPr>
        <w:jc w:val="center"/>
        <w:rPr>
          <w:rFonts w:ascii="仿宋_GB2312" w:eastAsia="仿宋_GB2312"/>
          <w:sz w:val="30"/>
          <w:szCs w:val="30"/>
        </w:rPr>
      </w:pPr>
      <w:r>
        <w:rPr>
          <w:rFonts w:ascii="仿宋_GB2312" w:eastAsia="仿宋_GB2312"/>
          <w:sz w:val="30"/>
          <w:szCs w:val="30"/>
        </w:rPr>
        <w:pict>
          <v:shape id="_x0000_i1036" o:spt="75" type="#_x0000_t75" style="height:148.5pt;width:477pt;" filled="f" o:preferrelative="t" stroked="f" coordsize="21600,21600">
            <v:path/>
            <v:fill on="f" focussize="0,0"/>
            <v:stroke on="f" joinstyle="miter"/>
            <v:imagedata r:id="rId16" o:title=""/>
            <o:lock v:ext="edit" aspectratio="t"/>
            <w10:wrap type="none"/>
            <w10:anchorlock/>
          </v:shape>
        </w:pict>
      </w:r>
    </w:p>
    <w:p>
      <w:pPr>
        <w:jc w:val="center"/>
        <w:rPr>
          <w:rFonts w:ascii="仿宋_GB2312" w:eastAsia="仿宋_GB2312"/>
          <w:sz w:val="30"/>
          <w:szCs w:val="30"/>
        </w:rPr>
      </w:pPr>
    </w:p>
    <w:p>
      <w:pPr>
        <w:jc w:val="center"/>
        <w:rPr>
          <w:rFonts w:ascii="仿宋_GB2312" w:eastAsia="仿宋_GB2312"/>
          <w:sz w:val="30"/>
          <w:szCs w:val="30"/>
        </w:rPr>
      </w:pPr>
      <w:r>
        <w:rPr>
          <w:rFonts w:ascii="宋体" w:cs="宋体"/>
          <w:kern w:val="0"/>
          <w:sz w:val="24"/>
          <w:szCs w:val="24"/>
        </w:rPr>
        <w:pict>
          <v:shape id="_x0000_i1037" o:spt="75" type="#_x0000_t75" style="height:213.75pt;width:492pt;" filled="f" o:preferrelative="t" stroked="f" coordsize="21600,21600">
            <v:path/>
            <v:fill on="f" focussize="0,0"/>
            <v:stroke on="f" joinstyle="miter"/>
            <v:imagedata r:id="rId17" o:title=""/>
            <o:lock v:ext="edit" aspectratio="t"/>
            <w10:wrap type="none"/>
            <w10:anchorlock/>
          </v:shape>
        </w:pict>
      </w:r>
    </w:p>
    <w:p>
      <w:pPr>
        <w:ind w:firstLine="428" w:firstLineChars="142"/>
        <w:rPr>
          <w:rFonts w:ascii="仿宋_GB2312" w:eastAsia="仿宋_GB2312"/>
          <w:b/>
          <w:sz w:val="30"/>
          <w:szCs w:val="30"/>
        </w:rPr>
      </w:pPr>
      <w:r>
        <w:rPr>
          <w:rFonts w:hint="eastAsia" w:ascii="仿宋_GB2312" w:eastAsia="仿宋_GB2312"/>
          <w:b/>
          <w:sz w:val="30"/>
          <w:szCs w:val="30"/>
        </w:rPr>
        <w:t>（</w:t>
      </w:r>
      <w:r>
        <w:rPr>
          <w:rFonts w:ascii="仿宋_GB2312" w:eastAsia="仿宋_GB2312"/>
          <w:b/>
          <w:sz w:val="30"/>
          <w:szCs w:val="30"/>
        </w:rPr>
        <w:t>2</w:t>
      </w:r>
      <w:r>
        <w:rPr>
          <w:rFonts w:hint="eastAsia" w:ascii="仿宋_GB2312" w:eastAsia="仿宋_GB2312"/>
          <w:b/>
          <w:sz w:val="30"/>
          <w:szCs w:val="30"/>
        </w:rPr>
        <w:t>）填写申报信息</w:t>
      </w:r>
    </w:p>
    <w:p>
      <w:pPr>
        <w:ind w:firstLine="576" w:firstLineChars="192"/>
        <w:jc w:val="left"/>
        <w:rPr>
          <w:rFonts w:ascii="仿宋_GB2312" w:eastAsia="仿宋_GB2312"/>
          <w:sz w:val="30"/>
          <w:szCs w:val="30"/>
        </w:rPr>
      </w:pPr>
      <w:r>
        <w:rPr>
          <w:rFonts w:hint="eastAsia" w:ascii="仿宋_GB2312" w:eastAsia="仿宋_GB2312"/>
          <w:sz w:val="30"/>
          <w:szCs w:val="30"/>
        </w:rPr>
        <w:t>请根据系统左侧的职称申报项目列表的信息及系统提示，逐一点击填写并保存。</w:t>
      </w:r>
    </w:p>
    <w:p>
      <w:pPr>
        <w:rPr>
          <w:rFonts w:ascii="仿宋_GB2312" w:eastAsia="仿宋_GB2312"/>
          <w:sz w:val="30"/>
          <w:szCs w:val="30"/>
        </w:rPr>
      </w:pPr>
      <w:r>
        <w:rPr>
          <w:rFonts w:hint="eastAsia" w:ascii="仿宋_GB2312" w:eastAsia="仿宋_GB2312"/>
          <w:sz w:val="30"/>
          <w:szCs w:val="30"/>
        </w:rPr>
        <w:t>所有带</w:t>
      </w:r>
      <w:r>
        <w:rPr>
          <w:rFonts w:hint="eastAsia" w:ascii="仿宋_GB2312" w:eastAsia="仿宋_GB2312"/>
          <w:color w:val="FF0000"/>
          <w:sz w:val="30"/>
          <w:szCs w:val="30"/>
        </w:rPr>
        <w:t>＊</w:t>
      </w:r>
      <w:r>
        <w:rPr>
          <w:rFonts w:hint="eastAsia" w:ascii="仿宋_GB2312" w:eastAsia="仿宋_GB2312"/>
          <w:sz w:val="30"/>
          <w:szCs w:val="30"/>
        </w:rPr>
        <w:t>号的信息都为必录项。</w:t>
      </w:r>
    </w:p>
    <w:p>
      <w:pPr>
        <w:jc w:val="left"/>
        <w:rPr>
          <w:rFonts w:ascii="仿宋_GB2312" w:eastAsia="仿宋_GB2312"/>
          <w:sz w:val="30"/>
          <w:szCs w:val="30"/>
        </w:rPr>
      </w:pPr>
      <w:r>
        <w:pict>
          <v:rect id="_x0000_s1026" o:spid="_x0000_s1026" o:spt="1" style="position:absolute;left:0pt;flip:x;margin-left:485.05pt;margin-top:111.5pt;height:24.4pt;width:40.05pt;z-index:251659264;mso-width-relative:page;mso-height-relative:page;" fillcolor="#FF0000" filled="f" stroked="t" coordsize="21600,21600">
            <v:path/>
            <v:fill on="f" focussize="0,0"/>
            <v:stroke weight="3pt" color="#FF0000"/>
            <v:imagedata o:title=""/>
            <o:lock v:ext="edit"/>
          </v:rect>
        </w:pict>
      </w:r>
      <w:r>
        <w:rPr>
          <w:rFonts w:ascii="仿宋_GB2312" w:eastAsia="仿宋_GB2312"/>
          <w:sz w:val="30"/>
          <w:szCs w:val="30"/>
        </w:rPr>
        <w:pict>
          <v:shape id="_x0000_i1038" o:spt="75" type="#_x0000_t75" style="height:210.75pt;width:516.75pt;" filled="f" o:preferrelative="t" stroked="f" coordsize="21600,21600">
            <v:path/>
            <v:fill on="f" focussize="0,0"/>
            <v:stroke on="f" joinstyle="miter"/>
            <v:imagedata r:id="rId18" o:title=""/>
            <o:lock v:ext="edit" aspectratio="t"/>
            <w10:wrap type="none"/>
            <w10:anchorlock/>
          </v:shape>
        </w:pict>
      </w:r>
    </w:p>
    <w:p>
      <w:pPr>
        <w:ind w:firstLine="420"/>
        <w:jc w:val="left"/>
        <w:rPr>
          <w:rFonts w:ascii="仿宋_GB2312" w:eastAsia="仿宋_GB2312"/>
          <w:sz w:val="30"/>
          <w:szCs w:val="30"/>
        </w:rPr>
      </w:pPr>
      <w:r>
        <w:rPr>
          <w:rFonts w:hint="eastAsia" w:ascii="仿宋_GB2312" w:eastAsia="仿宋_GB2312"/>
          <w:sz w:val="30"/>
          <w:szCs w:val="30"/>
        </w:rPr>
        <w:t>注意：对每一类电子图片，在上传的页面栏位中都有相应的张数及大小限制、格式只能为</w:t>
      </w:r>
      <w:r>
        <w:rPr>
          <w:rFonts w:ascii="仿宋_GB2312" w:eastAsia="仿宋_GB2312"/>
          <w:sz w:val="30"/>
          <w:szCs w:val="30"/>
        </w:rPr>
        <w:t>jpg</w:t>
      </w:r>
      <w:r>
        <w:rPr>
          <w:rFonts w:hint="eastAsia" w:ascii="仿宋_GB2312" w:eastAsia="仿宋_GB2312"/>
          <w:sz w:val="30"/>
          <w:szCs w:val="30"/>
        </w:rPr>
        <w:t>或</w:t>
      </w:r>
      <w:r>
        <w:rPr>
          <w:rFonts w:ascii="仿宋_GB2312" w:eastAsia="仿宋_GB2312"/>
          <w:sz w:val="30"/>
          <w:szCs w:val="30"/>
        </w:rPr>
        <w:t>jpeg</w:t>
      </w:r>
      <w:r>
        <w:rPr>
          <w:rFonts w:hint="eastAsia" w:ascii="仿宋_GB2312" w:eastAsia="仿宋_GB2312"/>
          <w:sz w:val="30"/>
          <w:szCs w:val="30"/>
        </w:rPr>
        <w:t>格式，若不合要求需要预先处理。</w:t>
      </w:r>
    </w:p>
    <w:p>
      <w:pPr>
        <w:ind w:firstLine="420"/>
        <w:jc w:val="left"/>
        <w:rPr>
          <w:rFonts w:ascii="仿宋_GB2312" w:eastAsia="仿宋_GB2312"/>
          <w:sz w:val="30"/>
          <w:szCs w:val="30"/>
        </w:rPr>
      </w:pPr>
      <w:r>
        <w:rPr>
          <w:rFonts w:hint="eastAsia" w:ascii="仿宋_GB2312" w:eastAsia="仿宋_GB2312"/>
          <w:sz w:val="30"/>
          <w:szCs w:val="30"/>
        </w:rPr>
        <w:t>对于已经保存的单项材料仍可以编辑、删除，修改后请再次点击“保存”。</w:t>
      </w:r>
    </w:p>
    <w:p>
      <w:pPr>
        <w:jc w:val="left"/>
        <w:rPr>
          <w:rFonts w:ascii="仿宋_GB2312" w:eastAsia="仿宋_GB2312"/>
          <w:sz w:val="30"/>
          <w:szCs w:val="30"/>
        </w:rPr>
      </w:pPr>
      <w:r>
        <w:rPr>
          <w:rFonts w:ascii="仿宋_GB2312" w:eastAsia="仿宋_GB2312"/>
          <w:sz w:val="30"/>
          <w:szCs w:val="30"/>
        </w:rPr>
        <w:pict>
          <v:shape id="_x0000_i1039" o:spt="75" type="#_x0000_t75" style="height:168pt;width:536.25pt;" filled="f" o:preferrelative="t" stroked="f" coordsize="21600,21600">
            <v:path/>
            <v:fill on="f" focussize="0,0"/>
            <v:stroke on="f" joinstyle="miter"/>
            <v:imagedata r:id="rId19" o:title=""/>
            <o:lock v:ext="edit" aspectratio="t"/>
            <w10:wrap type="none"/>
            <w10:anchorlock/>
          </v:shape>
        </w:pict>
      </w:r>
    </w:p>
    <w:p>
      <w:pPr>
        <w:jc w:val="left"/>
        <w:rPr>
          <w:rFonts w:ascii="仿宋_GB2312" w:eastAsia="仿宋_GB2312"/>
          <w:sz w:val="30"/>
          <w:szCs w:val="30"/>
        </w:rPr>
      </w:pPr>
      <w:r>
        <w:rPr>
          <w:rFonts w:ascii="仿宋_GB2312" w:eastAsia="仿宋_GB2312"/>
          <w:sz w:val="30"/>
          <w:szCs w:val="30"/>
        </w:rPr>
        <w:tab/>
      </w:r>
      <w:r>
        <w:rPr>
          <w:rFonts w:hint="eastAsia" w:ascii="仿宋_GB2312" w:eastAsia="仿宋_GB2312"/>
          <w:sz w:val="30"/>
          <w:szCs w:val="30"/>
        </w:rPr>
        <w:t>在报送之前，如果报送申报级别或报送职改办选择错误，仍可以点击“</w:t>
      </w:r>
      <w:r>
        <w:rPr>
          <w:rFonts w:ascii="仿宋_GB2312" w:eastAsia="仿宋_GB2312"/>
          <w:sz w:val="30"/>
          <w:szCs w:val="30"/>
        </w:rPr>
        <w:pict>
          <v:shape id="_x0000_i1040" o:spt="75" type="#_x0000_t75" style="height:15pt;width:52.5pt;" filled="f" o:preferrelative="t" stroked="f" coordsize="21600,21600">
            <v:path/>
            <v:fill on="f" focussize="0,0"/>
            <v:stroke on="f" joinstyle="miter"/>
            <v:imagedata r:id="rId20" o:title=""/>
            <o:lock v:ext="edit" aspectratio="t"/>
            <w10:wrap type="none"/>
            <w10:anchorlock/>
          </v:shape>
        </w:pict>
      </w:r>
      <w:r>
        <w:rPr>
          <w:rFonts w:hint="eastAsia" w:ascii="仿宋_GB2312" w:eastAsia="仿宋_GB2312"/>
          <w:sz w:val="30"/>
          <w:szCs w:val="30"/>
        </w:rPr>
        <w:t>”重新选择级别与职改办。</w:t>
      </w:r>
    </w:p>
    <w:p>
      <w:pPr>
        <w:ind w:left="1987" w:leftChars="-54" w:hanging="2100" w:hangingChars="700"/>
        <w:jc w:val="left"/>
        <w:rPr>
          <w:rFonts w:ascii="仿宋_GB2312" w:eastAsia="仿宋_GB2312"/>
          <w:sz w:val="30"/>
          <w:szCs w:val="30"/>
        </w:rPr>
      </w:pPr>
      <w:r>
        <w:rPr>
          <w:rFonts w:ascii="仿宋_GB2312" w:eastAsia="仿宋_GB2312"/>
          <w:sz w:val="30"/>
          <w:szCs w:val="30"/>
        </w:rPr>
        <w:pict>
          <v:shape id="_x0000_i1041" o:spt="75" type="#_x0000_t75" style="height:69.75pt;width:532.5pt;" filled="f" o:preferrelative="t" stroked="f" coordsize="21600,21600">
            <v:path/>
            <v:fill on="f" focussize="0,0"/>
            <v:stroke on="f" joinstyle="miter"/>
            <v:imagedata r:id="rId21" o:title=""/>
            <o:lock v:ext="edit" aspectratio="t"/>
            <w10:wrap type="none"/>
            <w10:anchorlock/>
          </v:shape>
        </w:pict>
      </w:r>
    </w:p>
    <w:p>
      <w:pPr>
        <w:ind w:left="1357" w:leftChars="646" w:firstLine="150" w:firstLineChars="50"/>
        <w:jc w:val="left"/>
        <w:rPr>
          <w:rFonts w:ascii="仿宋_GB2312" w:eastAsia="仿宋_GB2312"/>
          <w:sz w:val="30"/>
          <w:szCs w:val="30"/>
        </w:rPr>
      </w:pPr>
      <w:r>
        <w:rPr>
          <w:rFonts w:ascii="仿宋_GB2312" w:eastAsia="仿宋_GB2312"/>
          <w:sz w:val="30"/>
          <w:szCs w:val="30"/>
        </w:rPr>
        <w:pict>
          <v:shape id="_x0000_i1042" o:spt="75" type="#_x0000_t75" style="height:216.75pt;width:373.5pt;" filled="f" o:preferrelative="t" stroked="f" coordsize="21600,21600">
            <v:path/>
            <v:fill on="f" focussize="0,0"/>
            <v:stroke on="f" joinstyle="miter"/>
            <v:imagedata r:id="rId22" o:title=""/>
            <o:lock v:ext="edit" aspectratio="t"/>
            <w10:wrap type="none"/>
            <w10:anchorlock/>
          </v:shape>
        </w:pict>
      </w:r>
    </w:p>
    <w:p>
      <w:pPr>
        <w:jc w:val="left"/>
        <w:rPr>
          <w:rFonts w:ascii="仿宋_GB2312" w:eastAsia="仿宋_GB2312"/>
          <w:sz w:val="30"/>
          <w:szCs w:val="30"/>
        </w:rPr>
      </w:pPr>
    </w:p>
    <w:p>
      <w:pPr>
        <w:jc w:val="left"/>
        <w:rPr>
          <w:rFonts w:ascii="仿宋_GB2312" w:eastAsia="仿宋_GB2312"/>
          <w:sz w:val="30"/>
          <w:szCs w:val="30"/>
        </w:rPr>
      </w:pPr>
    </w:p>
    <w:p>
      <w:pPr>
        <w:jc w:val="left"/>
        <w:rPr>
          <w:rFonts w:ascii="仿宋_GB2312" w:eastAsia="仿宋_GB2312"/>
          <w:sz w:val="30"/>
          <w:szCs w:val="30"/>
        </w:rPr>
      </w:pPr>
    </w:p>
    <w:p>
      <w:pPr>
        <w:jc w:val="left"/>
        <w:rPr>
          <w:rFonts w:ascii="仿宋_GB2312" w:eastAsia="仿宋_GB2312"/>
          <w:sz w:val="30"/>
          <w:szCs w:val="30"/>
        </w:rPr>
      </w:pPr>
    </w:p>
    <w:p>
      <w:pPr>
        <w:jc w:val="left"/>
        <w:rPr>
          <w:rFonts w:ascii="仿宋_GB2312" w:eastAsia="仿宋_GB2312"/>
          <w:sz w:val="30"/>
          <w:szCs w:val="30"/>
        </w:rPr>
      </w:pPr>
    </w:p>
    <w:p>
      <w:pPr>
        <w:ind w:firstLine="428" w:firstLineChars="142"/>
        <w:jc w:val="left"/>
        <w:rPr>
          <w:rFonts w:ascii="仿宋_GB2312" w:eastAsia="仿宋_GB2312"/>
          <w:b/>
          <w:sz w:val="30"/>
          <w:szCs w:val="30"/>
        </w:rPr>
      </w:pPr>
      <w:r>
        <w:rPr>
          <w:rFonts w:hint="eastAsia" w:ascii="仿宋_GB2312" w:eastAsia="仿宋_GB2312"/>
          <w:b/>
          <w:sz w:val="30"/>
          <w:szCs w:val="30"/>
        </w:rPr>
        <w:t>（</w:t>
      </w:r>
      <w:r>
        <w:rPr>
          <w:rFonts w:ascii="仿宋_GB2312" w:eastAsia="仿宋_GB2312"/>
          <w:b/>
          <w:sz w:val="30"/>
          <w:szCs w:val="30"/>
        </w:rPr>
        <w:t>3</w:t>
      </w:r>
      <w:r>
        <w:rPr>
          <w:rFonts w:hint="eastAsia" w:ascii="仿宋_GB2312" w:eastAsia="仿宋_GB2312"/>
          <w:b/>
          <w:sz w:val="30"/>
          <w:szCs w:val="30"/>
        </w:rPr>
        <w:t>）报送</w:t>
      </w:r>
    </w:p>
    <w:p>
      <w:pPr>
        <w:ind w:firstLine="426" w:firstLineChars="142"/>
        <w:jc w:val="left"/>
        <w:rPr>
          <w:rFonts w:ascii="仿宋_GB2312" w:eastAsia="仿宋_GB2312"/>
          <w:sz w:val="30"/>
          <w:szCs w:val="30"/>
        </w:rPr>
      </w:pPr>
      <w:r>
        <w:rPr>
          <w:rFonts w:ascii="仿宋_GB2312" w:eastAsia="仿宋_GB2312"/>
          <w:sz w:val="30"/>
          <w:szCs w:val="30"/>
        </w:rPr>
        <w:pict>
          <v:shape id="_x0000_i1043" o:spt="75" type="#_x0000_t75" style="height:215.25pt;width:459.75pt;" filled="f" o:preferrelative="t" stroked="f" coordsize="21600,21600">
            <v:path/>
            <v:fill on="f" focussize="0,0"/>
            <v:stroke on="f" joinstyle="miter"/>
            <v:imagedata r:id="rId23" o:title=""/>
            <o:lock v:ext="edit" aspectratio="t"/>
            <w10:wrap type="none"/>
            <w10:anchorlock/>
          </v:shape>
        </w:pict>
      </w:r>
    </w:p>
    <w:p>
      <w:pPr>
        <w:ind w:firstLine="426" w:firstLineChars="142"/>
        <w:jc w:val="left"/>
        <w:rPr>
          <w:rFonts w:ascii="仿宋_GB2312" w:eastAsia="仿宋_GB2312"/>
          <w:sz w:val="30"/>
          <w:szCs w:val="30"/>
        </w:rPr>
      </w:pPr>
      <w:r>
        <w:rPr>
          <w:rFonts w:hint="eastAsia" w:ascii="仿宋_GB2312" w:eastAsia="仿宋_GB2312"/>
          <w:sz w:val="30"/>
          <w:szCs w:val="30"/>
        </w:rPr>
        <w:t>左边项目栏显示绿色打钩符号的即此项目填写完成。</w:t>
      </w:r>
      <w:r>
        <w:rPr>
          <w:rFonts w:hint="eastAsia" w:ascii="仿宋_GB2312" w:eastAsia="仿宋_GB2312"/>
          <w:b/>
          <w:sz w:val="30"/>
          <w:szCs w:val="30"/>
        </w:rPr>
        <w:t>报送前请认真阅读遵照填报说明</w:t>
      </w:r>
      <w:r>
        <w:rPr>
          <w:rFonts w:hint="eastAsia" w:ascii="仿宋_GB2312" w:eastAsia="仿宋_GB2312"/>
          <w:sz w:val="30"/>
          <w:szCs w:val="30"/>
        </w:rPr>
        <w:t>，点击“同意并报送”，提示报送成功，单位工作人员方可审核。</w:t>
      </w:r>
      <w:r>
        <w:rPr>
          <w:rFonts w:ascii="仿宋_GB2312" w:eastAsia="仿宋_GB2312"/>
          <w:sz w:val="30"/>
          <w:szCs w:val="30"/>
        </w:rPr>
        <w:pict>
          <v:shape id="_x0000_i1044" o:spt="75" type="#_x0000_t75" style="height:218.25pt;width:485.25pt;" filled="f" o:preferrelative="t" stroked="f" coordsize="21600,21600">
            <v:path/>
            <v:fill on="f" focussize="0,0"/>
            <v:stroke on="f" joinstyle="miter"/>
            <v:imagedata r:id="rId24" o:title=""/>
            <o:lock v:ext="edit" aspectratio="t"/>
            <w10:wrap type="none"/>
            <w10:anchorlock/>
          </v:shape>
        </w:pict>
      </w:r>
    </w:p>
    <w:p>
      <w:pPr>
        <w:ind w:firstLine="2250" w:firstLineChars="750"/>
        <w:jc w:val="left"/>
        <w:rPr>
          <w:rFonts w:ascii="仿宋_GB2312" w:eastAsia="仿宋_GB2312"/>
          <w:sz w:val="30"/>
          <w:szCs w:val="30"/>
        </w:rPr>
      </w:pPr>
      <w:r>
        <w:rPr>
          <w:rFonts w:ascii="仿宋_GB2312" w:eastAsia="仿宋_GB2312"/>
          <w:sz w:val="30"/>
          <w:szCs w:val="30"/>
        </w:rPr>
        <w:pict>
          <v:shape id="_x0000_i1045" o:spt="75" type="#_x0000_t75" style="height:168pt;width:319.5pt;" filled="f" o:preferrelative="t" stroked="f" coordsize="21600,21600">
            <v:path/>
            <v:fill on="f" focussize="0,0"/>
            <v:stroke on="f" joinstyle="miter"/>
            <v:imagedata r:id="rId25" o:title=""/>
            <o:lock v:ext="edit" aspectratio="t"/>
            <w10:wrap type="none"/>
            <w10:anchorlock/>
          </v:shape>
        </w:pict>
      </w:r>
    </w:p>
    <w:p>
      <w:pPr>
        <w:ind w:firstLine="428" w:firstLineChars="142"/>
        <w:jc w:val="left"/>
        <w:rPr>
          <w:rFonts w:ascii="仿宋_GB2312" w:eastAsia="仿宋_GB2312"/>
          <w:b/>
          <w:sz w:val="30"/>
          <w:szCs w:val="30"/>
        </w:rPr>
      </w:pPr>
      <w:r>
        <w:rPr>
          <w:rFonts w:hint="eastAsia" w:ascii="仿宋_GB2312" w:eastAsia="仿宋_GB2312"/>
          <w:b/>
          <w:sz w:val="30"/>
          <w:szCs w:val="30"/>
        </w:rPr>
        <w:t>（</w:t>
      </w:r>
      <w:r>
        <w:rPr>
          <w:rFonts w:ascii="仿宋_GB2312" w:eastAsia="仿宋_GB2312"/>
          <w:b/>
          <w:sz w:val="30"/>
          <w:szCs w:val="30"/>
        </w:rPr>
        <w:t>4</w:t>
      </w:r>
      <w:r>
        <w:rPr>
          <w:rFonts w:hint="eastAsia" w:ascii="仿宋_GB2312" w:eastAsia="仿宋_GB2312"/>
          <w:b/>
          <w:sz w:val="30"/>
          <w:szCs w:val="30"/>
        </w:rPr>
        <w:t>）详情</w:t>
      </w:r>
    </w:p>
    <w:p>
      <w:pPr>
        <w:ind w:firstLine="426" w:firstLineChars="142"/>
        <w:jc w:val="left"/>
        <w:rPr>
          <w:rFonts w:ascii="仿宋_GB2312" w:eastAsia="仿宋_GB2312"/>
          <w:sz w:val="30"/>
          <w:szCs w:val="30"/>
        </w:rPr>
      </w:pPr>
      <w:r>
        <w:rPr>
          <w:rFonts w:hint="eastAsia" w:ascii="仿宋_GB2312" w:eastAsia="仿宋_GB2312"/>
          <w:sz w:val="30"/>
          <w:szCs w:val="30"/>
        </w:rPr>
        <w:t>成功报送的，可点击“</w:t>
      </w:r>
      <w:r>
        <w:rPr>
          <w:rFonts w:ascii="仿宋_GB2312" w:eastAsia="仿宋_GB2312"/>
          <w:sz w:val="30"/>
          <w:szCs w:val="30"/>
        </w:rPr>
        <w:pict>
          <v:shape id="_x0000_i1046" o:spt="75" type="#_x0000_t75" style="height:15.75pt;width:36pt;" filled="f" o:preferrelative="t" stroked="f" coordsize="21600,21600">
            <v:path/>
            <v:fill on="f" focussize="0,0"/>
            <v:stroke on="f" joinstyle="miter"/>
            <v:imagedata r:id="rId26" o:title=""/>
            <o:lock v:ext="edit" aspectratio="t"/>
            <w10:wrap type="none"/>
            <w10:anchorlock/>
          </v:shape>
        </w:pict>
      </w:r>
      <w:r>
        <w:rPr>
          <w:rFonts w:hint="eastAsia" w:ascii="仿宋_GB2312" w:eastAsia="仿宋_GB2312"/>
          <w:sz w:val="30"/>
          <w:szCs w:val="30"/>
        </w:rPr>
        <w:t>”查看已报送的申报材料信息。</w:t>
      </w:r>
      <w:r>
        <w:rPr>
          <w:rFonts w:ascii="仿宋_GB2312" w:eastAsia="仿宋_GB2312"/>
          <w:sz w:val="30"/>
          <w:szCs w:val="30"/>
        </w:rPr>
        <w:pict>
          <v:shape id="_x0000_i1047" o:spt="75" type="#_x0000_t75" style="height:72.75pt;width:529.5pt;" filled="f" o:preferrelative="t" stroked="f" coordsize="21600,21600">
            <v:path/>
            <v:fill on="f" focussize="0,0"/>
            <v:stroke on="f" joinstyle="miter"/>
            <v:imagedata r:id="rId27" o:title=""/>
            <o:lock v:ext="edit" aspectratio="t"/>
            <w10:wrap type="none"/>
            <w10:anchorlock/>
          </v:shape>
        </w:pict>
      </w:r>
    </w:p>
    <w:p>
      <w:pPr>
        <w:ind w:firstLine="426" w:firstLineChars="142"/>
        <w:rPr>
          <w:rFonts w:ascii="仿宋_GB2312" w:eastAsia="仿宋_GB2312"/>
          <w:sz w:val="30"/>
          <w:szCs w:val="30"/>
        </w:rPr>
      </w:pPr>
      <w:r>
        <w:rPr>
          <w:rFonts w:hint="eastAsia" w:ascii="仿宋_GB2312" w:eastAsia="仿宋_GB2312"/>
          <w:sz w:val="30"/>
          <w:szCs w:val="30"/>
        </w:rPr>
        <w:t>此时个人只能查看，不能编辑其中的任一项申报材料信息。</w:t>
      </w:r>
    </w:p>
    <w:p>
      <w:pPr>
        <w:ind w:firstLine="428" w:firstLineChars="142"/>
        <w:rPr>
          <w:rFonts w:ascii="仿宋_GB2312" w:eastAsia="仿宋_GB2312"/>
          <w:b/>
          <w:sz w:val="30"/>
          <w:szCs w:val="30"/>
        </w:rPr>
      </w:pPr>
      <w:r>
        <w:rPr>
          <w:rFonts w:hint="eastAsia" w:ascii="仿宋_GB2312" w:eastAsia="仿宋_GB2312"/>
          <w:b/>
          <w:sz w:val="30"/>
          <w:szCs w:val="30"/>
        </w:rPr>
        <w:t>（</w:t>
      </w:r>
      <w:r>
        <w:rPr>
          <w:rFonts w:ascii="仿宋_GB2312" w:eastAsia="仿宋_GB2312"/>
          <w:b/>
          <w:sz w:val="30"/>
          <w:szCs w:val="30"/>
        </w:rPr>
        <w:t>5</w:t>
      </w:r>
      <w:r>
        <w:rPr>
          <w:rFonts w:hint="eastAsia" w:ascii="仿宋_GB2312" w:eastAsia="仿宋_GB2312"/>
          <w:b/>
          <w:sz w:val="30"/>
          <w:szCs w:val="30"/>
        </w:rPr>
        <w:t>）撤回</w:t>
      </w:r>
    </w:p>
    <w:p>
      <w:pPr>
        <w:ind w:firstLine="450" w:firstLineChars="150"/>
        <w:rPr>
          <w:rFonts w:ascii="仿宋_GB2312" w:eastAsia="仿宋_GB2312"/>
          <w:sz w:val="30"/>
          <w:szCs w:val="30"/>
        </w:rPr>
      </w:pPr>
      <w:r>
        <w:rPr>
          <w:rFonts w:hint="eastAsia" w:ascii="仿宋_GB2312" w:eastAsia="仿宋_GB2312"/>
          <w:sz w:val="30"/>
          <w:szCs w:val="30"/>
        </w:rPr>
        <w:t>如果申报人员需要修改申报材料且单位工作人员未进行审核的，可点击“</w:t>
      </w:r>
      <w:r>
        <w:rPr>
          <w:rFonts w:ascii="仿宋_GB2312" w:eastAsia="仿宋_GB2312"/>
          <w:sz w:val="30"/>
          <w:szCs w:val="30"/>
        </w:rPr>
        <w:pict>
          <v:shape id="_x0000_i1048" o:spt="75" type="#_x0000_t75" style="height:19.5pt;width:42.75pt;" filled="f" o:preferrelative="t" stroked="f" coordsize="21600,21600">
            <v:path/>
            <v:fill on="f" focussize="0,0"/>
            <v:stroke on="f" joinstyle="miter"/>
            <v:imagedata r:id="rId28" o:title=""/>
            <o:lock v:ext="edit" aspectratio="t"/>
            <w10:wrap type="none"/>
            <w10:anchorlock/>
          </v:shape>
        </w:pict>
      </w:r>
      <w:r>
        <w:rPr>
          <w:rFonts w:hint="eastAsia" w:ascii="仿宋_GB2312" w:eastAsia="仿宋_GB2312"/>
          <w:sz w:val="30"/>
          <w:szCs w:val="30"/>
        </w:rPr>
        <w:t>”，撤回成功后即可再次编辑、保存并报送。如果单位工作人员已经审核的，个人不能撤回，只能通过单位工作人员将材料退回后再次修改。</w:t>
      </w:r>
    </w:p>
    <w:p>
      <w:pPr>
        <w:rPr>
          <w:rFonts w:ascii="仿宋_GB2312" w:eastAsia="仿宋_GB2312"/>
          <w:sz w:val="30"/>
          <w:szCs w:val="30"/>
        </w:rPr>
      </w:pPr>
      <w:r>
        <w:rPr>
          <w:rFonts w:ascii="仿宋_GB2312" w:eastAsia="仿宋_GB2312"/>
          <w:sz w:val="30"/>
          <w:szCs w:val="30"/>
        </w:rPr>
        <w:pict>
          <v:shape id="_x0000_i1049" o:spt="75" type="#_x0000_t75" style="height:68.25pt;width:531.75pt;" filled="f" o:preferrelative="t" stroked="f" coordsize="21600,21600">
            <v:path/>
            <v:fill on="f" focussize="0,0"/>
            <v:stroke on="f" joinstyle="miter"/>
            <v:imagedata r:id="rId29" o:title=""/>
            <o:lock v:ext="edit" aspectratio="t"/>
            <w10:wrap type="none"/>
            <w10:anchorlock/>
          </v:shape>
        </w:pict>
      </w:r>
    </w:p>
    <w:p>
      <w:pPr>
        <w:ind w:firstLine="300"/>
        <w:rPr>
          <w:rFonts w:ascii="仿宋_GB2312" w:eastAsia="仿宋_GB2312"/>
          <w:sz w:val="30"/>
          <w:szCs w:val="30"/>
        </w:rPr>
      </w:pPr>
      <w:r>
        <w:pict>
          <v:shape id="_x0000_s1027" o:spid="_x0000_s1027" o:spt="13" type="#_x0000_t13" style="position:absolute;left:0pt;margin-left:224.5pt;margin-top:79.7pt;height:23.05pt;width:49.55pt;z-index:251658240;mso-width-relative:page;mso-height-relative:page;" fillcolor="#00B050" filled="t" stroked="t" coordsize="21600,21600">
            <v:path/>
            <v:fill on="t" focussize="0,0"/>
            <v:stroke weight="3pt" color="#00B050" joinstyle="miter"/>
            <v:imagedata o:title=""/>
            <o:lock v:ext="edit"/>
            <v:shadow on="t" type="perspective" color="#205867" opacity="32768f" offset="1pt,2pt" offset2="-1pt,-2pt"/>
          </v:shape>
        </w:pict>
      </w:r>
      <w:r>
        <w:rPr>
          <w:rFonts w:ascii="仿宋_GB2312" w:eastAsia="仿宋_GB2312"/>
          <w:sz w:val="30"/>
          <w:szCs w:val="30"/>
        </w:rPr>
        <w:pict>
          <v:shape id="_x0000_i1050" o:spt="75" type="#_x0000_t75" style="height:101.25pt;width:231pt;" filled="f" o:preferrelative="t" stroked="f" coordsize="21600,21600">
            <v:path/>
            <v:fill on="f" focussize="0,0"/>
            <v:stroke on="f" joinstyle="miter"/>
            <v:imagedata r:id="rId30" o:title=""/>
            <o:lock v:ext="edit" aspectratio="t"/>
            <w10:wrap type="none"/>
            <w10:anchorlock/>
          </v:shape>
        </w:pict>
      </w:r>
      <w:r>
        <w:rPr>
          <w:rFonts w:ascii="仿宋_GB2312" w:eastAsia="仿宋_GB2312"/>
          <w:sz w:val="30"/>
          <w:szCs w:val="30"/>
        </w:rPr>
        <w:pict>
          <v:shape id="_x0000_i1051" o:spt="75" type="#_x0000_t75" style="height:144.75pt;width:276pt;" filled="f" o:preferrelative="t" stroked="f" coordsize="21600,21600">
            <v:path/>
            <v:fill on="f" focussize="0,0"/>
            <v:stroke on="f" joinstyle="miter"/>
            <v:imagedata r:id="rId31" o:title=""/>
            <o:lock v:ext="edit" aspectratio="t"/>
            <w10:wrap type="none"/>
            <w10:anchorlock/>
          </v:shape>
        </w:pict>
      </w:r>
    </w:p>
    <w:p>
      <w:pPr>
        <w:ind w:firstLine="3570" w:firstLineChars="1700"/>
        <w:rPr>
          <w:rFonts w:ascii="仿宋_GB2312" w:eastAsia="仿宋_GB2312"/>
          <w:sz w:val="30"/>
          <w:szCs w:val="30"/>
        </w:rPr>
      </w:pPr>
      <w:r>
        <w:pict>
          <v:shape id="_x0000_s1028" o:spid="_x0000_s1028" o:spt="13" type="#_x0000_t13" style="position:absolute;left:0pt;margin-left:218.7pt;margin-top:0.05pt;height:26pt;width:55.35pt;rotation:2482600f;z-index:251658240;mso-width-relative:page;mso-height-relative:page;" fillcolor="#FF0000" filled="t" stroked="t" coordsize="21600,21600">
            <v:path/>
            <v:fill on="t" focussize="0,0"/>
            <v:stroke weight="3pt" color="#FF0000" joinstyle="miter"/>
            <v:imagedata o:title=""/>
            <o:lock v:ext="edit"/>
            <v:shadow on="t" type="perspective" color="#622423" opacity="32768f" offset="1pt,2pt" offset2="-1pt,-2pt"/>
          </v:shape>
        </w:pict>
      </w:r>
      <w:r>
        <w:rPr>
          <w:rFonts w:ascii="仿宋_GB2312" w:eastAsia="仿宋_GB2312"/>
          <w:sz w:val="30"/>
          <w:szCs w:val="30"/>
        </w:rPr>
        <w:pict>
          <v:shape id="_x0000_i1052" o:spt="75" type="#_x0000_t75" style="height:112.5pt;width:246.75pt;" filled="f" o:preferrelative="t" stroked="f" coordsize="21600,21600">
            <v:path/>
            <v:fill on="f" focussize="0,0"/>
            <v:stroke on="f" joinstyle="miter"/>
            <v:imagedata r:id="rId32" o:title=""/>
            <o:lock v:ext="edit" aspectratio="t"/>
            <w10:wrap type="none"/>
            <w10:anchorlock/>
          </v:shape>
        </w:pict>
      </w:r>
    </w:p>
    <w:p>
      <w:pPr>
        <w:jc w:val="left"/>
        <w:rPr>
          <w:rFonts w:ascii="仿宋_GB2312" w:eastAsia="仿宋_GB2312"/>
          <w:sz w:val="30"/>
          <w:szCs w:val="30"/>
        </w:rPr>
      </w:pPr>
    </w:p>
    <w:p>
      <w:pPr>
        <w:ind w:firstLine="572" w:firstLineChars="190"/>
        <w:jc w:val="left"/>
        <w:rPr>
          <w:rFonts w:ascii="仿宋_GB2312" w:eastAsia="仿宋_GB2312"/>
          <w:sz w:val="30"/>
          <w:szCs w:val="30"/>
        </w:rPr>
      </w:pPr>
      <w:r>
        <w:rPr>
          <w:rFonts w:hint="eastAsia" w:ascii="仿宋_GB2312" w:eastAsia="仿宋_GB2312"/>
          <w:b/>
          <w:sz w:val="30"/>
          <w:szCs w:val="30"/>
        </w:rPr>
        <w:t>（</w:t>
      </w:r>
      <w:r>
        <w:rPr>
          <w:rFonts w:ascii="仿宋_GB2312" w:eastAsia="仿宋_GB2312"/>
          <w:b/>
          <w:sz w:val="30"/>
          <w:szCs w:val="30"/>
        </w:rPr>
        <w:t>6</w:t>
      </w:r>
      <w:r>
        <w:rPr>
          <w:rFonts w:hint="eastAsia" w:ascii="仿宋_GB2312" w:eastAsia="仿宋_GB2312"/>
          <w:b/>
          <w:sz w:val="30"/>
          <w:szCs w:val="30"/>
        </w:rPr>
        <w:t>）查看进度</w:t>
      </w:r>
      <w:r>
        <w:rPr>
          <w:rFonts w:hint="eastAsia" w:ascii="仿宋_GB2312" w:eastAsia="仿宋_GB2312"/>
          <w:sz w:val="30"/>
          <w:szCs w:val="30"/>
        </w:rPr>
        <w:t>报送后可点击“</w:t>
      </w:r>
      <w:r>
        <w:rPr>
          <w:rFonts w:ascii="仿宋_GB2312" w:eastAsia="仿宋_GB2312"/>
          <w:sz w:val="30"/>
          <w:szCs w:val="30"/>
        </w:rPr>
        <w:pict>
          <v:shape id="_x0000_i1053" o:spt="75" type="#_x0000_t75" style="height:18pt;width:41.25pt;" filled="f" o:preferrelative="t" stroked="f" coordsize="21600,21600">
            <v:path/>
            <v:fill on="f" focussize="0,0"/>
            <v:stroke on="f" joinstyle="miter"/>
            <v:imagedata r:id="rId33" o:title=""/>
            <o:lock v:ext="edit" aspectratio="t"/>
            <w10:wrap type="none"/>
            <w10:anchorlock/>
          </v:shape>
        </w:pict>
      </w:r>
      <w:r>
        <w:rPr>
          <w:rFonts w:hint="eastAsia" w:ascii="仿宋_GB2312" w:eastAsia="仿宋_GB2312"/>
          <w:sz w:val="30"/>
          <w:szCs w:val="30"/>
        </w:rPr>
        <w:t>”查看当前评审申报进度</w:t>
      </w:r>
    </w:p>
    <w:p>
      <w:pPr>
        <w:jc w:val="left"/>
        <w:rPr>
          <w:rFonts w:ascii="仿宋_GB2312" w:eastAsia="仿宋_GB2312"/>
          <w:sz w:val="30"/>
          <w:szCs w:val="30"/>
        </w:rPr>
      </w:pPr>
      <w:r>
        <w:rPr>
          <w:rFonts w:ascii="仿宋_GB2312" w:eastAsia="仿宋_GB2312"/>
          <w:sz w:val="30"/>
          <w:szCs w:val="30"/>
        </w:rPr>
        <w:pict>
          <v:shape id="_x0000_i1054" o:spt="75" type="#_x0000_t75" style="height:70.5pt;width:532.5pt;" filled="f" o:preferrelative="t" stroked="f" coordsize="21600,21600">
            <v:path/>
            <v:fill on="f" focussize="0,0"/>
            <v:stroke on="f" joinstyle="miter"/>
            <v:imagedata r:id="rId34" o:title=""/>
            <o:lock v:ext="edit" aspectratio="t"/>
            <w10:wrap type="none"/>
            <w10:anchorlock/>
          </v:shape>
        </w:pict>
      </w:r>
    </w:p>
    <w:p>
      <w:pPr>
        <w:ind w:firstLine="300" w:firstLineChars="100"/>
        <w:jc w:val="left"/>
        <w:rPr>
          <w:rFonts w:ascii="仿宋_GB2312" w:eastAsia="仿宋_GB2312"/>
          <w:sz w:val="30"/>
          <w:szCs w:val="30"/>
        </w:rPr>
      </w:pPr>
      <w:r>
        <w:rPr>
          <w:rFonts w:ascii="仿宋_GB2312" w:eastAsia="仿宋_GB2312"/>
          <w:sz w:val="30"/>
          <w:szCs w:val="30"/>
        </w:rPr>
        <w:pict>
          <v:shape id="_x0000_i1055" o:spt="75" type="#_x0000_t75" style="height:128.25pt;width:504pt;" filled="f" o:preferrelative="t" stroked="f" coordsize="21600,21600">
            <v:path/>
            <v:fill on="f" focussize="0,0"/>
            <v:stroke on="f" joinstyle="miter"/>
            <v:imagedata r:id="rId35" o:title=""/>
            <o:lock v:ext="edit" aspectratio="t"/>
            <w10:wrap type="none"/>
            <w10:anchorlock/>
          </v:shape>
        </w:pict>
      </w:r>
    </w:p>
    <w:p>
      <w:pPr>
        <w:rPr>
          <w:rFonts w:ascii="仿宋_GB2312" w:eastAsia="仿宋_GB2312"/>
          <w:b/>
          <w:sz w:val="30"/>
          <w:szCs w:val="30"/>
        </w:rPr>
      </w:pPr>
      <w:r>
        <w:rPr>
          <w:rFonts w:hint="eastAsia" w:ascii="仿宋_GB2312" w:eastAsia="仿宋_GB2312"/>
          <w:b/>
          <w:sz w:val="30"/>
          <w:szCs w:val="30"/>
        </w:rPr>
        <w:t>（</w:t>
      </w:r>
      <w:r>
        <w:rPr>
          <w:rFonts w:ascii="仿宋_GB2312" w:eastAsia="仿宋_GB2312"/>
          <w:b/>
          <w:sz w:val="30"/>
          <w:szCs w:val="30"/>
        </w:rPr>
        <w:t>7</w:t>
      </w:r>
      <w:r>
        <w:rPr>
          <w:rFonts w:hint="eastAsia" w:ascii="仿宋_GB2312" w:eastAsia="仿宋_GB2312"/>
          <w:b/>
          <w:sz w:val="30"/>
          <w:szCs w:val="30"/>
        </w:rPr>
        <w:t>）交费</w:t>
      </w:r>
    </w:p>
    <w:p>
      <w:pPr>
        <w:ind w:right="-94" w:rightChars="-45" w:firstLine="420"/>
        <w:jc w:val="left"/>
        <w:rPr>
          <w:rFonts w:ascii="仿宋_GB2312" w:eastAsia="仿宋_GB2312"/>
          <w:b/>
          <w:sz w:val="28"/>
          <w:szCs w:val="28"/>
        </w:rPr>
      </w:pPr>
      <w:r>
        <w:rPr>
          <w:rFonts w:hint="eastAsia" w:ascii="仿宋_GB2312" w:eastAsia="仿宋_GB2312"/>
          <w:b/>
          <w:sz w:val="28"/>
          <w:szCs w:val="28"/>
        </w:rPr>
        <w:t>此功能仅适用评审会能够通过本系统收取费用的情况。</w:t>
      </w:r>
    </w:p>
    <w:p>
      <w:pPr>
        <w:ind w:right="-94" w:rightChars="-45" w:firstLine="420"/>
        <w:jc w:val="left"/>
        <w:rPr>
          <w:rFonts w:ascii="仿宋_GB2312" w:eastAsia="仿宋_GB2312"/>
          <w:b/>
          <w:sz w:val="28"/>
          <w:szCs w:val="28"/>
        </w:rPr>
      </w:pPr>
      <w:r>
        <w:rPr>
          <w:rFonts w:hint="eastAsia" w:ascii="仿宋_GB2312" w:eastAsia="仿宋_GB2312"/>
          <w:b/>
          <w:sz w:val="28"/>
          <w:szCs w:val="28"/>
        </w:rPr>
        <w:t>如不能通过系统收费，则具体收费方式、项目及费用以评审会具体要求为准。</w:t>
      </w:r>
    </w:p>
    <w:p>
      <w:pPr>
        <w:ind w:firstLine="425" w:firstLineChars="152"/>
        <w:rPr>
          <w:rFonts w:ascii="仿宋_GB2312" w:eastAsia="仿宋_GB2312"/>
          <w:sz w:val="28"/>
          <w:szCs w:val="28"/>
        </w:rPr>
      </w:pPr>
      <w:r>
        <w:rPr>
          <w:rFonts w:hint="eastAsia" w:ascii="仿宋_GB2312" w:eastAsia="仿宋_GB2312"/>
          <w:sz w:val="28"/>
          <w:szCs w:val="28"/>
        </w:rPr>
        <w:t>点击“费用管理”进入订单交费页面。</w:t>
      </w:r>
    </w:p>
    <w:p>
      <w:pPr>
        <w:rPr>
          <w:rFonts w:ascii="仿宋_GB2312" w:eastAsia="仿宋_GB2312"/>
          <w:sz w:val="28"/>
          <w:szCs w:val="28"/>
        </w:rPr>
      </w:pPr>
      <w:r>
        <w:rPr>
          <w:rFonts w:ascii="仿宋_GB2312" w:eastAsia="仿宋_GB2312"/>
          <w:sz w:val="28"/>
          <w:szCs w:val="28"/>
        </w:rPr>
        <w:pict>
          <v:shape id="_x0000_i1056" o:spt="75" alt="费用管理按钮界面" type="#_x0000_t75" style="height:121.5pt;width:537.75pt;" filled="f" o:preferrelative="t" stroked="f" coordsize="21600,21600">
            <v:path/>
            <v:fill on="f" focussize="0,0"/>
            <v:stroke on="f" joinstyle="miter"/>
            <v:imagedata r:id="rId36" o:title=""/>
            <o:lock v:ext="edit" aspectratio="t"/>
            <w10:wrap type="none"/>
            <w10:anchorlock/>
          </v:shape>
        </w:pict>
      </w:r>
    </w:p>
    <w:p>
      <w:pPr>
        <w:rPr>
          <w:rFonts w:ascii="仿宋_GB2312" w:eastAsia="仿宋_GB2312"/>
          <w:sz w:val="28"/>
          <w:szCs w:val="28"/>
        </w:rPr>
      </w:pPr>
      <w:r>
        <w:rPr>
          <w:rFonts w:ascii="仿宋_GB2312" w:eastAsia="仿宋_GB2312"/>
          <w:sz w:val="28"/>
          <w:szCs w:val="28"/>
        </w:rPr>
        <w:tab/>
      </w:r>
      <w:r>
        <w:rPr>
          <w:rFonts w:hint="eastAsia" w:ascii="仿宋_GB2312" w:eastAsia="仿宋_GB2312"/>
          <w:sz w:val="28"/>
          <w:szCs w:val="28"/>
        </w:rPr>
        <w:t>在“费用记录”处点击“支付”按钮。</w:t>
      </w:r>
    </w:p>
    <w:p>
      <w:pPr>
        <w:rPr>
          <w:rFonts w:ascii="仿宋_GB2312" w:eastAsia="仿宋_GB2312"/>
          <w:sz w:val="28"/>
          <w:szCs w:val="28"/>
        </w:rPr>
      </w:pPr>
      <w:r>
        <w:rPr>
          <w:rFonts w:ascii="仿宋_GB2312" w:eastAsia="仿宋_GB2312"/>
          <w:sz w:val="28"/>
          <w:szCs w:val="28"/>
        </w:rPr>
        <w:pict>
          <v:shape id="_x0000_i1057" o:spt="75" alt="支付按钮界面" type="#_x0000_t75" style="height:172.5pt;width:516.75pt;" filled="f" o:preferrelative="t" stroked="f" coordsize="21600,21600">
            <v:path/>
            <v:fill on="f" focussize="0,0"/>
            <v:stroke on="f" joinstyle="miter"/>
            <v:imagedata r:id="rId37" o:title=""/>
            <o:lock v:ext="edit" aspectratio="t"/>
            <w10:wrap type="none"/>
            <w10:anchorlock/>
          </v:shape>
        </w:pict>
      </w:r>
    </w:p>
    <w:p>
      <w:pPr>
        <w:ind w:firstLine="426" w:firstLineChars="142"/>
        <w:rPr>
          <w:rFonts w:ascii="仿宋_GB2312" w:eastAsia="仿宋_GB2312"/>
          <w:sz w:val="30"/>
          <w:szCs w:val="30"/>
        </w:rPr>
      </w:pPr>
      <w:r>
        <w:rPr>
          <w:rFonts w:hint="eastAsia" w:ascii="仿宋_GB2312" w:eastAsia="仿宋_GB2312"/>
          <w:sz w:val="30"/>
          <w:szCs w:val="30"/>
        </w:rPr>
        <w:t>点击“立即支付”，完成支付宝线上交费。交费成功后，请留意评审会相关信息。</w:t>
      </w:r>
    </w:p>
    <w:p>
      <w:pPr>
        <w:pStyle w:val="3"/>
        <w:spacing w:before="0" w:after="0" w:line="360" w:lineRule="auto"/>
        <w:rPr>
          <w:rFonts w:ascii="仿宋_GB2312" w:eastAsia="仿宋_GB2312"/>
        </w:rPr>
      </w:pPr>
      <w:bookmarkStart w:id="9" w:name="_Toc11857758"/>
      <w:r>
        <w:rPr>
          <w:rFonts w:ascii="仿宋_GB2312" w:eastAsia="仿宋_GB2312"/>
        </w:rPr>
        <w:t>3.2</w:t>
      </w:r>
      <w:r>
        <w:rPr>
          <w:rFonts w:hint="eastAsia" w:ascii="仿宋_GB2312" w:eastAsia="仿宋_GB2312"/>
        </w:rPr>
        <w:t>职称认定申报</w:t>
      </w:r>
      <w:bookmarkEnd w:id="9"/>
    </w:p>
    <w:p>
      <w:pPr>
        <w:rPr>
          <w:rFonts w:ascii="仿宋_GB2312" w:eastAsia="仿宋_GB2312"/>
          <w:sz w:val="30"/>
          <w:szCs w:val="30"/>
        </w:rPr>
      </w:pPr>
      <w:r>
        <w:rPr>
          <w:rFonts w:ascii="仿宋_GB2312" w:hAnsi="宋体" w:eastAsia="仿宋_GB2312"/>
          <w:sz w:val="30"/>
          <w:szCs w:val="30"/>
        </w:rPr>
        <w:tab/>
      </w:r>
      <w:r>
        <w:rPr>
          <w:rFonts w:hint="eastAsia" w:ascii="仿宋_GB2312" w:hAnsi="宋体" w:eastAsia="仿宋_GB2312"/>
          <w:sz w:val="30"/>
          <w:szCs w:val="30"/>
        </w:rPr>
        <w:t>（</w:t>
      </w:r>
      <w:r>
        <w:rPr>
          <w:rFonts w:ascii="仿宋_GB2312" w:hAnsi="宋体" w:eastAsia="仿宋_GB2312"/>
          <w:sz w:val="30"/>
          <w:szCs w:val="30"/>
        </w:rPr>
        <w:t>1</w:t>
      </w:r>
      <w:r>
        <w:rPr>
          <w:rFonts w:hint="eastAsia" w:ascii="仿宋_GB2312" w:hAnsi="宋体" w:eastAsia="仿宋_GB2312"/>
          <w:sz w:val="30"/>
          <w:szCs w:val="30"/>
        </w:rPr>
        <w:t>）点击“我要申报”，选择申报级别及报送职改办。</w:t>
      </w:r>
    </w:p>
    <w:p>
      <w:pPr>
        <w:rPr>
          <w:rFonts w:ascii="仿宋_GB2312" w:eastAsia="仿宋_GB2312"/>
          <w:sz w:val="30"/>
          <w:szCs w:val="30"/>
        </w:rPr>
      </w:pPr>
      <w:r>
        <w:rPr>
          <w:rFonts w:ascii="仿宋_GB2312" w:eastAsia="仿宋_GB2312"/>
          <w:sz w:val="30"/>
          <w:szCs w:val="30"/>
        </w:rPr>
        <w:pict>
          <v:shape id="_x0000_i1058" o:spt="75" type="#_x0000_t75" style="height:134.25pt;width:539.25pt;" filled="f" o:preferrelative="t" stroked="f" coordsize="21600,21600">
            <v:path/>
            <v:fill on="f" focussize="0,0"/>
            <v:stroke on="f" joinstyle="miter"/>
            <v:imagedata r:id="rId38" o:title=""/>
            <o:lock v:ext="edit" aspectratio="t"/>
            <w10:wrap type="none"/>
            <w10:anchorlock/>
          </v:shape>
        </w:pict>
      </w:r>
    </w:p>
    <w:p>
      <w:pPr>
        <w:rPr>
          <w:rFonts w:ascii="仿宋_GB2312" w:eastAsia="仿宋_GB2312"/>
          <w:sz w:val="30"/>
          <w:szCs w:val="30"/>
        </w:rPr>
      </w:pPr>
      <w:r>
        <w:rPr>
          <w:rFonts w:ascii="仿宋_GB2312" w:eastAsia="仿宋_GB2312"/>
          <w:sz w:val="30"/>
          <w:szCs w:val="30"/>
        </w:rPr>
        <w:tab/>
      </w:r>
      <w:r>
        <w:rPr>
          <w:rFonts w:hint="eastAsia" w:ascii="仿宋_GB2312" w:eastAsia="仿宋_GB2312"/>
          <w:sz w:val="30"/>
          <w:szCs w:val="30"/>
        </w:rPr>
        <w:t>（</w:t>
      </w:r>
      <w:r>
        <w:rPr>
          <w:rFonts w:ascii="仿宋_GB2312" w:eastAsia="仿宋_GB2312"/>
          <w:sz w:val="30"/>
          <w:szCs w:val="30"/>
        </w:rPr>
        <w:t>2</w:t>
      </w:r>
      <w:r>
        <w:rPr>
          <w:rFonts w:hint="eastAsia" w:ascii="仿宋_GB2312" w:eastAsia="仿宋_GB2312"/>
          <w:sz w:val="30"/>
          <w:szCs w:val="30"/>
        </w:rPr>
        <w:t>）进入信息填写界面，请根据字段要求如实填写。</w:t>
      </w:r>
    </w:p>
    <w:p>
      <w:pPr>
        <w:ind w:firstLine="420"/>
        <w:rPr>
          <w:rFonts w:ascii="仿宋_GB2312" w:eastAsia="仿宋_GB2312"/>
          <w:sz w:val="30"/>
          <w:szCs w:val="30"/>
        </w:rPr>
      </w:pPr>
      <w:r>
        <w:rPr>
          <w:rFonts w:hint="eastAsia" w:ascii="仿宋_GB2312" w:eastAsia="仿宋_GB2312"/>
          <w:sz w:val="30"/>
          <w:szCs w:val="30"/>
        </w:rPr>
        <w:t>系统左侧为职称申报信息项目列表，分别进行具体信息填写及相关材料附件上传，完成后点击“保存”。</w:t>
      </w:r>
    </w:p>
    <w:p>
      <w:pPr>
        <w:ind w:firstLine="2090" w:firstLineChars="950"/>
        <w:rPr>
          <w:rFonts w:ascii="仿宋_GB2312" w:eastAsia="仿宋_GB2312"/>
          <w:sz w:val="22"/>
          <w:szCs w:val="30"/>
        </w:rPr>
      </w:pPr>
    </w:p>
    <w:p>
      <w:pPr>
        <w:rPr>
          <w:rFonts w:ascii="仿宋_GB2312" w:eastAsia="仿宋_GB2312"/>
          <w:sz w:val="30"/>
          <w:szCs w:val="30"/>
        </w:rPr>
      </w:pPr>
      <w:r>
        <w:rPr>
          <w:rFonts w:ascii="仿宋_GB2312" w:eastAsia="仿宋_GB2312"/>
          <w:sz w:val="30"/>
          <w:szCs w:val="30"/>
        </w:rPr>
        <w:pict>
          <v:shape id="_x0000_i1059" o:spt="75" type="#_x0000_t75" style="height:198.75pt;width:537.75pt;" filled="f" o:preferrelative="t" stroked="f" coordsize="21600,21600">
            <v:path/>
            <v:fill on="f" focussize="0,0"/>
            <v:stroke on="f" joinstyle="miter"/>
            <v:imagedata r:id="rId39" o:title=""/>
            <o:lock v:ext="edit" aspectratio="t"/>
            <w10:wrap type="none"/>
            <w10:anchorlock/>
          </v:shape>
        </w:pict>
      </w:r>
    </w:p>
    <w:p>
      <w:pPr>
        <w:ind w:firstLine="420"/>
        <w:rPr>
          <w:rFonts w:ascii="仿宋_GB2312" w:eastAsia="仿宋_GB2312"/>
          <w:sz w:val="30"/>
          <w:szCs w:val="30"/>
        </w:rPr>
      </w:pPr>
      <w:r>
        <w:rPr>
          <w:rFonts w:hint="eastAsia" w:ascii="仿宋_GB2312" w:eastAsia="仿宋_GB2312"/>
          <w:sz w:val="30"/>
          <w:szCs w:val="30"/>
        </w:rPr>
        <w:t>（</w:t>
      </w:r>
      <w:r>
        <w:rPr>
          <w:rFonts w:ascii="仿宋_GB2312" w:eastAsia="仿宋_GB2312"/>
          <w:sz w:val="30"/>
          <w:szCs w:val="30"/>
        </w:rPr>
        <w:t>3</w:t>
      </w:r>
      <w:r>
        <w:rPr>
          <w:rFonts w:hint="eastAsia" w:ascii="仿宋_GB2312" w:eastAsia="仿宋_GB2312"/>
          <w:sz w:val="30"/>
          <w:szCs w:val="30"/>
        </w:rPr>
        <w:t>）所有带</w:t>
      </w:r>
      <w:r>
        <w:rPr>
          <w:rFonts w:hint="eastAsia" w:ascii="仿宋_GB2312" w:eastAsia="仿宋_GB2312"/>
          <w:color w:val="FF0000"/>
          <w:sz w:val="30"/>
          <w:szCs w:val="30"/>
        </w:rPr>
        <w:t>＊</w:t>
      </w:r>
      <w:r>
        <w:rPr>
          <w:rFonts w:hint="eastAsia" w:ascii="仿宋_GB2312" w:eastAsia="仿宋_GB2312"/>
          <w:sz w:val="30"/>
          <w:szCs w:val="30"/>
        </w:rPr>
        <w:t>号的信息都为必录项。</w:t>
      </w:r>
    </w:p>
    <w:p>
      <w:pPr>
        <w:ind w:firstLine="420"/>
        <w:rPr>
          <w:rFonts w:ascii="仿宋_GB2312" w:eastAsia="仿宋_GB2312"/>
          <w:sz w:val="30"/>
          <w:szCs w:val="30"/>
        </w:rPr>
      </w:pPr>
      <w:r>
        <w:rPr>
          <w:rFonts w:hint="eastAsia" w:ascii="仿宋_GB2312" w:eastAsia="仿宋_GB2312"/>
          <w:sz w:val="30"/>
          <w:szCs w:val="30"/>
        </w:rPr>
        <w:t>注意：对每一类电子图片，在上传的页面栏位中都有相应的张数及大小限制、格式只能为</w:t>
      </w:r>
      <w:r>
        <w:rPr>
          <w:rFonts w:ascii="仿宋_GB2312" w:eastAsia="仿宋_GB2312"/>
          <w:sz w:val="30"/>
          <w:szCs w:val="30"/>
        </w:rPr>
        <w:t>jpg</w:t>
      </w:r>
      <w:r>
        <w:rPr>
          <w:rFonts w:hint="eastAsia" w:ascii="仿宋_GB2312" w:eastAsia="仿宋_GB2312"/>
          <w:sz w:val="30"/>
          <w:szCs w:val="30"/>
        </w:rPr>
        <w:t>或</w:t>
      </w:r>
      <w:r>
        <w:rPr>
          <w:rFonts w:ascii="仿宋_GB2312" w:eastAsia="仿宋_GB2312"/>
          <w:sz w:val="30"/>
          <w:szCs w:val="30"/>
        </w:rPr>
        <w:t>jpeg</w:t>
      </w:r>
      <w:r>
        <w:rPr>
          <w:rFonts w:hint="eastAsia" w:ascii="仿宋_GB2312" w:eastAsia="仿宋_GB2312"/>
          <w:sz w:val="30"/>
          <w:szCs w:val="30"/>
        </w:rPr>
        <w:t>格式，若不合要求需要预先处理。</w:t>
      </w:r>
    </w:p>
    <w:p>
      <w:pPr>
        <w:rPr>
          <w:rFonts w:ascii="仿宋_GB2312" w:eastAsia="仿宋_GB2312"/>
          <w:sz w:val="30"/>
          <w:szCs w:val="30"/>
        </w:rPr>
      </w:pPr>
      <w:r>
        <w:rPr>
          <w:rFonts w:ascii="仿宋_GB2312" w:eastAsia="仿宋_GB2312"/>
          <w:sz w:val="30"/>
          <w:szCs w:val="30"/>
        </w:rPr>
        <w:tab/>
      </w:r>
      <w:r>
        <w:rPr>
          <w:rFonts w:hint="eastAsia" w:ascii="仿宋_GB2312" w:eastAsia="仿宋_GB2312"/>
          <w:sz w:val="30"/>
          <w:szCs w:val="30"/>
        </w:rPr>
        <w:t>（</w:t>
      </w:r>
      <w:r>
        <w:rPr>
          <w:rFonts w:ascii="仿宋_GB2312" w:eastAsia="仿宋_GB2312"/>
          <w:sz w:val="30"/>
          <w:szCs w:val="30"/>
        </w:rPr>
        <w:t>4</w:t>
      </w:r>
      <w:r>
        <w:rPr>
          <w:rFonts w:hint="eastAsia" w:ascii="仿宋_GB2312" w:eastAsia="仿宋_GB2312"/>
          <w:sz w:val="30"/>
          <w:szCs w:val="30"/>
        </w:rPr>
        <w:t>）材料填写完毕后，点击页面下方的“保存”按钮。每项信息填写完成后，左边会显示绿色打钩符号，全部填写后，认真遵照填报说明，将申报信息数据报送到单位。</w:t>
      </w:r>
    </w:p>
    <w:p>
      <w:pPr>
        <w:rPr>
          <w:rFonts w:ascii="仿宋_GB2312" w:eastAsia="仿宋_GB2312"/>
          <w:sz w:val="30"/>
          <w:szCs w:val="30"/>
        </w:rPr>
      </w:pPr>
      <w:r>
        <w:rPr>
          <w:rFonts w:ascii="仿宋_GB2312" w:eastAsia="仿宋_GB2312"/>
          <w:sz w:val="30"/>
          <w:szCs w:val="30"/>
        </w:rPr>
        <w:pict>
          <v:shape id="_x0000_i1060" o:spt="75" type="#_x0000_t75" style="height:169.5pt;width:537pt;" filled="f" o:preferrelative="t" stroked="f" coordsize="21600,21600">
            <v:path/>
            <v:fill on="f" focussize="0,0"/>
            <v:stroke on="f" joinstyle="miter"/>
            <v:imagedata r:id="rId40" o:title=""/>
            <o:lock v:ext="edit" aspectratio="t"/>
            <w10:wrap type="none"/>
            <w10:anchorlock/>
          </v:shape>
        </w:pict>
      </w:r>
    </w:p>
    <w:p>
      <w:pPr>
        <w:rPr>
          <w:rFonts w:ascii="仿宋_GB2312" w:eastAsia="仿宋_GB2312"/>
          <w:sz w:val="30"/>
          <w:szCs w:val="30"/>
        </w:rPr>
      </w:pPr>
      <w:r>
        <w:rPr>
          <w:rFonts w:ascii="仿宋_GB2312" w:eastAsia="仿宋_GB2312"/>
          <w:sz w:val="30"/>
          <w:szCs w:val="30"/>
        </w:rPr>
        <w:pict>
          <v:shape id="_x0000_i1061" o:spt="75" alt="审核报送" type="#_x0000_t75" style="height:113.25pt;width:532.5pt;" filled="f" o:preferrelative="t" stroked="f" coordsize="21600,21600">
            <v:path/>
            <v:fill on="f" focussize="0,0"/>
            <v:stroke on="f" joinstyle="miter"/>
            <v:imagedata r:id="rId41" o:title=""/>
            <o:lock v:ext="edit" aspectratio="t"/>
            <w10:wrap type="none"/>
            <w10:anchorlock/>
          </v:shape>
        </w:pict>
      </w:r>
    </w:p>
    <w:p>
      <w:pPr>
        <w:ind w:firstLine="1680" w:firstLineChars="600"/>
        <w:rPr>
          <w:rFonts w:ascii="仿宋_GB2312" w:eastAsia="仿宋_GB2312"/>
          <w:sz w:val="30"/>
          <w:szCs w:val="30"/>
        </w:rPr>
      </w:pPr>
      <w:r>
        <w:rPr>
          <w:rFonts w:ascii="仿宋_GB2312" w:eastAsia="仿宋_GB2312"/>
          <w:sz w:val="28"/>
          <w:szCs w:val="28"/>
        </w:rPr>
        <w:pict>
          <v:shape id="_x0000_i1062" o:spt="75" type="#_x0000_t75" style="height:179.25pt;width:348pt;" filled="f" o:preferrelative="t" stroked="f" coordsize="21600,21600">
            <v:path/>
            <v:fill on="f" focussize="0,0"/>
            <v:stroke on="f" joinstyle="miter"/>
            <v:imagedata r:id="rId42" o:title=""/>
            <o:lock v:ext="edit" aspectratio="t"/>
            <w10:wrap type="none"/>
            <w10:anchorlock/>
          </v:shape>
        </w:pict>
      </w:r>
    </w:p>
    <w:p>
      <w:pPr>
        <w:rPr>
          <w:rFonts w:ascii="仿宋_GB2312" w:eastAsia="仿宋_GB2312"/>
          <w:sz w:val="30"/>
          <w:szCs w:val="30"/>
        </w:rPr>
      </w:pPr>
      <w:r>
        <w:rPr>
          <w:rFonts w:ascii="仿宋_GB2312" w:eastAsia="仿宋_GB2312"/>
          <w:sz w:val="30"/>
          <w:szCs w:val="30"/>
        </w:rPr>
        <w:tab/>
      </w:r>
      <w:r>
        <w:rPr>
          <w:rFonts w:hint="eastAsia" w:ascii="仿宋_GB2312" w:eastAsia="仿宋_GB2312"/>
          <w:sz w:val="30"/>
          <w:szCs w:val="30"/>
        </w:rPr>
        <w:t>报送完成后，单位工作人员进行申报材料审核。</w:t>
      </w:r>
    </w:p>
    <w:p>
      <w:pPr>
        <w:ind w:firstLine="420"/>
        <w:rPr>
          <w:rFonts w:ascii="仿宋_GB2312" w:eastAsia="仿宋_GB2312"/>
          <w:sz w:val="30"/>
          <w:szCs w:val="30"/>
        </w:rPr>
      </w:pPr>
      <w:r>
        <w:rPr>
          <w:rFonts w:hint="eastAsia" w:ascii="仿宋_GB2312" w:eastAsia="仿宋_GB2312"/>
          <w:sz w:val="30"/>
          <w:szCs w:val="30"/>
        </w:rPr>
        <w:t>（</w:t>
      </w:r>
      <w:r>
        <w:rPr>
          <w:rFonts w:ascii="仿宋_GB2312" w:eastAsia="仿宋_GB2312"/>
          <w:sz w:val="30"/>
          <w:szCs w:val="30"/>
        </w:rPr>
        <w:t>5</w:t>
      </w:r>
      <w:r>
        <w:rPr>
          <w:rFonts w:hint="eastAsia" w:ascii="仿宋_GB2312" w:eastAsia="仿宋_GB2312"/>
          <w:sz w:val="30"/>
          <w:szCs w:val="30"/>
        </w:rPr>
        <w:t>）申报常用功能用法请查看</w:t>
      </w:r>
      <w:r>
        <w:fldChar w:fldCharType="begin"/>
      </w:r>
      <w:r>
        <w:instrText xml:space="preserve"> HYPERLINK \l "_3.5申报常用功能" </w:instrText>
      </w:r>
      <w:r>
        <w:fldChar w:fldCharType="separate"/>
      </w:r>
      <w:r>
        <w:rPr>
          <w:rStyle w:val="16"/>
          <w:rFonts w:ascii="仿宋_GB2312" w:eastAsia="仿宋_GB2312"/>
          <w:b/>
          <w:sz w:val="30"/>
          <w:szCs w:val="30"/>
        </w:rPr>
        <w:t>3.5</w:t>
      </w:r>
      <w:r>
        <w:rPr>
          <w:rStyle w:val="16"/>
          <w:rFonts w:hint="eastAsia" w:ascii="仿宋_GB2312" w:eastAsia="仿宋_GB2312"/>
          <w:b/>
          <w:sz w:val="30"/>
          <w:szCs w:val="30"/>
        </w:rPr>
        <w:t>申报常用功能</w:t>
      </w:r>
      <w:r>
        <w:rPr>
          <w:rStyle w:val="16"/>
          <w:rFonts w:hint="eastAsia" w:ascii="仿宋_GB2312" w:eastAsia="仿宋_GB2312"/>
          <w:b/>
          <w:sz w:val="30"/>
          <w:szCs w:val="30"/>
        </w:rPr>
        <w:fldChar w:fldCharType="end"/>
      </w:r>
    </w:p>
    <w:p>
      <w:pPr>
        <w:ind w:firstLine="420"/>
        <w:rPr>
          <w:rFonts w:ascii="仿宋_GB2312" w:eastAsia="仿宋_GB2312"/>
          <w:sz w:val="30"/>
          <w:szCs w:val="30"/>
        </w:rPr>
      </w:pPr>
      <w:r>
        <w:rPr>
          <w:rFonts w:hint="eastAsia" w:ascii="仿宋_GB2312" w:eastAsia="仿宋_GB2312"/>
          <w:sz w:val="30"/>
          <w:szCs w:val="30"/>
        </w:rPr>
        <w:t>（</w:t>
      </w:r>
      <w:r>
        <w:rPr>
          <w:rFonts w:ascii="仿宋_GB2312" w:eastAsia="仿宋_GB2312"/>
          <w:sz w:val="30"/>
          <w:szCs w:val="30"/>
        </w:rPr>
        <w:t>6</w:t>
      </w:r>
      <w:r>
        <w:rPr>
          <w:rFonts w:hint="eastAsia" w:ascii="仿宋_GB2312" w:eastAsia="仿宋_GB2312"/>
          <w:sz w:val="30"/>
          <w:szCs w:val="30"/>
        </w:rPr>
        <w:t>）交费方法请查看</w:t>
      </w:r>
      <w:r>
        <w:fldChar w:fldCharType="begin"/>
      </w:r>
      <w:r>
        <w:instrText xml:space="preserve"> HYPERLINK \l "_3.6交费" </w:instrText>
      </w:r>
      <w:r>
        <w:fldChar w:fldCharType="separate"/>
      </w:r>
      <w:r>
        <w:rPr>
          <w:rStyle w:val="16"/>
          <w:rFonts w:ascii="仿宋_GB2312" w:eastAsia="仿宋_GB2312"/>
          <w:b/>
          <w:sz w:val="30"/>
          <w:szCs w:val="30"/>
        </w:rPr>
        <w:t>3.6</w:t>
      </w:r>
      <w:r>
        <w:rPr>
          <w:rStyle w:val="16"/>
          <w:rFonts w:hint="eastAsia" w:ascii="仿宋_GB2312" w:eastAsia="仿宋_GB2312"/>
          <w:b/>
          <w:sz w:val="30"/>
          <w:szCs w:val="30"/>
        </w:rPr>
        <w:t>交费</w:t>
      </w:r>
      <w:r>
        <w:rPr>
          <w:rStyle w:val="16"/>
          <w:rFonts w:hint="eastAsia" w:ascii="仿宋_GB2312" w:eastAsia="仿宋_GB2312"/>
          <w:b/>
          <w:sz w:val="30"/>
          <w:szCs w:val="30"/>
        </w:rPr>
        <w:fldChar w:fldCharType="end"/>
      </w:r>
    </w:p>
    <w:p>
      <w:pPr>
        <w:rPr>
          <w:rFonts w:ascii="仿宋_GB2312" w:eastAsia="仿宋_GB2312"/>
          <w:sz w:val="30"/>
          <w:szCs w:val="30"/>
        </w:rPr>
      </w:pPr>
    </w:p>
    <w:p>
      <w:pPr>
        <w:ind w:firstLine="1800" w:firstLineChars="600"/>
        <w:rPr>
          <w:rFonts w:ascii="仿宋_GB2312" w:eastAsia="仿宋_GB2312"/>
          <w:sz w:val="30"/>
          <w:szCs w:val="30"/>
        </w:rPr>
      </w:pPr>
    </w:p>
    <w:p>
      <w:pPr>
        <w:ind w:firstLine="1800" w:firstLineChars="600"/>
        <w:rPr>
          <w:rFonts w:ascii="仿宋_GB2312" w:eastAsia="仿宋_GB2312"/>
          <w:sz w:val="30"/>
          <w:szCs w:val="30"/>
        </w:rPr>
      </w:pPr>
    </w:p>
    <w:p>
      <w:pPr>
        <w:pStyle w:val="3"/>
        <w:spacing w:before="0" w:after="0"/>
        <w:rPr>
          <w:rFonts w:ascii="仿宋_GB2312" w:eastAsia="仿宋_GB2312"/>
        </w:rPr>
      </w:pPr>
      <w:bookmarkStart w:id="10" w:name="_Toc11857759"/>
      <w:r>
        <w:rPr>
          <w:rFonts w:ascii="仿宋_GB2312" w:eastAsia="仿宋_GB2312"/>
        </w:rPr>
        <w:t>3.3</w:t>
      </w:r>
      <w:r>
        <w:rPr>
          <w:rFonts w:hint="eastAsia" w:ascii="仿宋_GB2312" w:eastAsia="仿宋_GB2312"/>
        </w:rPr>
        <w:t>重新确认申报</w:t>
      </w:r>
      <w:bookmarkEnd w:id="10"/>
    </w:p>
    <w:p>
      <w:pPr>
        <w:rPr>
          <w:rFonts w:ascii="仿宋_GB2312" w:hAnsi="宋体" w:eastAsia="仿宋_GB2312"/>
          <w:sz w:val="30"/>
          <w:szCs w:val="30"/>
        </w:rPr>
      </w:pPr>
      <w:r>
        <w:rPr>
          <w:rFonts w:ascii="仿宋_GB2312" w:eastAsia="仿宋_GB2312"/>
          <w:sz w:val="28"/>
          <w:szCs w:val="28"/>
        </w:rPr>
        <w:tab/>
      </w:r>
      <w:r>
        <w:rPr>
          <w:rFonts w:hint="eastAsia" w:ascii="仿宋_GB2312" w:hAnsi="宋体" w:eastAsia="仿宋_GB2312"/>
          <w:sz w:val="30"/>
          <w:szCs w:val="30"/>
        </w:rPr>
        <w:t>（</w:t>
      </w:r>
      <w:r>
        <w:rPr>
          <w:rFonts w:ascii="仿宋_GB2312" w:hAnsi="宋体" w:eastAsia="仿宋_GB2312"/>
          <w:sz w:val="30"/>
          <w:szCs w:val="30"/>
        </w:rPr>
        <w:t>1</w:t>
      </w:r>
      <w:r>
        <w:rPr>
          <w:rFonts w:hint="eastAsia" w:ascii="仿宋_GB2312" w:hAnsi="宋体" w:eastAsia="仿宋_GB2312"/>
          <w:sz w:val="30"/>
          <w:szCs w:val="30"/>
        </w:rPr>
        <w:t>）未创建申报的，点击“我要申报”，选择申报级别及报送职改办。</w:t>
      </w:r>
    </w:p>
    <w:p>
      <w:pPr>
        <w:jc w:val="left"/>
        <w:rPr>
          <w:rFonts w:ascii="仿宋_GB2312" w:hAnsi="宋体" w:eastAsia="仿宋_GB2312"/>
          <w:sz w:val="30"/>
          <w:szCs w:val="30"/>
        </w:rPr>
      </w:pPr>
      <w:r>
        <w:rPr>
          <w:rFonts w:ascii="仿宋_GB2312" w:hAnsi="宋体" w:eastAsia="仿宋_GB2312"/>
          <w:sz w:val="30"/>
          <w:szCs w:val="30"/>
        </w:rPr>
        <w:tab/>
      </w:r>
      <w:r>
        <w:rPr>
          <w:rFonts w:ascii="仿宋_GB2312" w:hAnsi="宋体" w:eastAsia="仿宋_GB2312"/>
          <w:sz w:val="30"/>
          <w:szCs w:val="30"/>
        </w:rPr>
        <w:tab/>
      </w:r>
      <w:r>
        <w:rPr>
          <w:rFonts w:ascii="仿宋_GB2312" w:hAnsi="宋体" w:eastAsia="仿宋_GB2312"/>
          <w:sz w:val="30"/>
          <w:szCs w:val="30"/>
        </w:rPr>
        <w:tab/>
      </w:r>
      <w:r>
        <w:rPr>
          <w:rFonts w:hint="eastAsia" w:ascii="仿宋_GB2312" w:hAnsi="宋体" w:eastAsia="仿宋_GB2312"/>
          <w:sz w:val="30"/>
          <w:szCs w:val="30"/>
        </w:rPr>
        <w:t>已创建申报的，点击“编辑”继续完善申报材料。</w:t>
      </w:r>
      <w:r>
        <w:rPr>
          <w:rFonts w:ascii="仿宋_GB2312" w:hAnsi="宋体" w:eastAsia="仿宋_GB2312"/>
          <w:sz w:val="30"/>
          <w:szCs w:val="30"/>
        </w:rPr>
        <w:pict>
          <v:shape id="_x0000_i1063" o:spt="75" type="#_x0000_t75" style="height:101.25pt;width:537.75pt;" filled="f" o:preferrelative="t" stroked="f" coordsize="21600,21600">
            <v:path/>
            <v:fill on="f" focussize="0,0"/>
            <v:stroke on="f" joinstyle="miter"/>
            <v:imagedata r:id="rId43" o:title=""/>
            <o:lock v:ext="edit" aspectratio="t"/>
            <w10:wrap type="none"/>
            <w10:anchorlock/>
          </v:shape>
        </w:pict>
      </w:r>
    </w:p>
    <w:p>
      <w:pPr>
        <w:rPr>
          <w:rFonts w:ascii="仿宋_GB2312" w:hAnsi="宋体" w:eastAsia="仿宋_GB2312"/>
          <w:sz w:val="30"/>
          <w:szCs w:val="30"/>
        </w:rPr>
      </w:pPr>
    </w:p>
    <w:p>
      <w:pPr>
        <w:rPr>
          <w:rFonts w:ascii="仿宋_GB2312" w:hAnsi="宋体" w:eastAsia="仿宋_GB2312"/>
          <w:sz w:val="30"/>
          <w:szCs w:val="30"/>
        </w:rPr>
      </w:pPr>
      <w:r>
        <w:rPr>
          <w:rFonts w:ascii="仿宋_GB2312" w:hAnsi="宋体" w:eastAsia="仿宋_GB2312"/>
          <w:sz w:val="30"/>
          <w:szCs w:val="30"/>
        </w:rPr>
        <w:tab/>
      </w:r>
      <w:r>
        <w:rPr>
          <w:rFonts w:hint="eastAsia" w:ascii="仿宋_GB2312" w:hAnsi="宋体" w:eastAsia="仿宋_GB2312"/>
          <w:sz w:val="30"/>
          <w:szCs w:val="30"/>
        </w:rPr>
        <w:t>如需修改级别与报送职改办，请点击“</w:t>
      </w:r>
      <w:r>
        <w:rPr>
          <w:rFonts w:ascii="仿宋_GB2312" w:hAnsi="宋体" w:eastAsia="仿宋_GB2312"/>
          <w:sz w:val="30"/>
          <w:szCs w:val="30"/>
        </w:rPr>
        <w:pict>
          <v:shape id="_x0000_i1064" o:spt="75" type="#_x0000_t75" style="height:16.5pt;width:56.25pt;" filled="f" o:preferrelative="t" stroked="f" coordsize="21600,21600">
            <v:path/>
            <v:fill on="f" focussize="0,0"/>
            <v:stroke on="f" joinstyle="miter"/>
            <v:imagedata r:id="rId20" o:title=""/>
            <o:lock v:ext="edit" aspectratio="t"/>
            <w10:wrap type="none"/>
            <w10:anchorlock/>
          </v:shape>
        </w:pict>
      </w:r>
      <w:r>
        <w:rPr>
          <w:rFonts w:hint="eastAsia" w:ascii="仿宋_GB2312" w:hAnsi="宋体" w:eastAsia="仿宋_GB2312"/>
          <w:sz w:val="30"/>
          <w:szCs w:val="30"/>
        </w:rPr>
        <w:t>”进行更换。</w:t>
      </w:r>
    </w:p>
    <w:p>
      <w:pPr>
        <w:rPr>
          <w:rFonts w:ascii="仿宋_GB2312" w:eastAsia="仿宋_GB2312"/>
          <w:sz w:val="30"/>
          <w:szCs w:val="30"/>
        </w:rPr>
      </w:pPr>
      <w:r>
        <w:rPr>
          <w:rFonts w:ascii="仿宋_GB2312" w:hAnsi="宋体" w:eastAsia="仿宋_GB2312"/>
          <w:sz w:val="30"/>
          <w:szCs w:val="30"/>
        </w:rPr>
        <w:pict>
          <v:shape id="_x0000_i1065" o:spt="75" alt="重新确认选择职改办界面" type="#_x0000_t75" style="height:178.5pt;width:534pt;" filled="f" o:preferrelative="t" stroked="f" coordsize="21600,21600">
            <v:path/>
            <v:fill on="f" focussize="0,0"/>
            <v:stroke on="f" joinstyle="miter"/>
            <v:imagedata r:id="rId44" o:title=""/>
            <o:lock v:ext="edit" aspectratio="t"/>
            <w10:wrap type="none"/>
            <w10:anchorlock/>
          </v:shape>
        </w:pict>
      </w:r>
    </w:p>
    <w:p>
      <w:pPr>
        <w:ind w:firstLine="426" w:firstLineChars="142"/>
        <w:rPr>
          <w:rFonts w:ascii="仿宋_GB2312" w:eastAsia="仿宋_GB2312"/>
          <w:sz w:val="30"/>
          <w:szCs w:val="30"/>
        </w:rPr>
      </w:pPr>
      <w:r>
        <w:rPr>
          <w:rFonts w:hint="eastAsia" w:ascii="仿宋_GB2312" w:eastAsia="仿宋_GB2312"/>
          <w:sz w:val="30"/>
          <w:szCs w:val="30"/>
        </w:rPr>
        <w:t>（</w:t>
      </w:r>
      <w:r>
        <w:rPr>
          <w:rFonts w:ascii="仿宋_GB2312" w:eastAsia="仿宋_GB2312"/>
          <w:sz w:val="30"/>
          <w:szCs w:val="30"/>
        </w:rPr>
        <w:t>2</w:t>
      </w:r>
      <w:r>
        <w:rPr>
          <w:rFonts w:hint="eastAsia" w:ascii="仿宋_GB2312" w:eastAsia="仿宋_GB2312"/>
          <w:sz w:val="30"/>
          <w:szCs w:val="30"/>
        </w:rPr>
        <w:t>）进入信息填写界面，请根据字段要求如实填写。</w:t>
      </w:r>
    </w:p>
    <w:p>
      <w:pPr>
        <w:ind w:firstLine="426" w:firstLineChars="142"/>
        <w:jc w:val="left"/>
        <w:rPr>
          <w:rFonts w:ascii="仿宋_GB2312" w:eastAsia="仿宋_GB2312"/>
          <w:sz w:val="30"/>
          <w:szCs w:val="30"/>
        </w:rPr>
      </w:pPr>
      <w:r>
        <w:rPr>
          <w:rFonts w:hint="eastAsia" w:ascii="仿宋_GB2312" w:eastAsia="仿宋_GB2312"/>
          <w:sz w:val="30"/>
          <w:szCs w:val="30"/>
        </w:rPr>
        <w:t>系统左侧为职称申报项目列表，点击进入其单项材料填写界面，进行具体信息填写及相关材料附件上传。</w:t>
      </w:r>
      <w:r>
        <w:rPr>
          <w:rFonts w:ascii="仿宋_GB2312" w:eastAsia="仿宋_GB2312"/>
          <w:sz w:val="30"/>
          <w:szCs w:val="30"/>
        </w:rPr>
        <w:tab/>
      </w:r>
    </w:p>
    <w:p>
      <w:pPr>
        <w:ind w:firstLine="426" w:firstLineChars="142"/>
        <w:jc w:val="left"/>
        <w:rPr>
          <w:rFonts w:ascii="仿宋_GB2312" w:eastAsia="仿宋_GB2312"/>
          <w:sz w:val="30"/>
          <w:szCs w:val="30"/>
        </w:rPr>
      </w:pPr>
      <w:r>
        <w:rPr>
          <w:rFonts w:hint="eastAsia" w:ascii="仿宋_GB2312" w:eastAsia="仿宋_GB2312"/>
          <w:sz w:val="30"/>
          <w:szCs w:val="30"/>
        </w:rPr>
        <w:t>（</w:t>
      </w:r>
      <w:r>
        <w:rPr>
          <w:rFonts w:ascii="仿宋_GB2312" w:eastAsia="仿宋_GB2312"/>
          <w:sz w:val="30"/>
          <w:szCs w:val="30"/>
        </w:rPr>
        <w:t>3</w:t>
      </w:r>
      <w:r>
        <w:rPr>
          <w:rFonts w:hint="eastAsia" w:ascii="仿宋_GB2312" w:eastAsia="仿宋_GB2312"/>
          <w:sz w:val="30"/>
          <w:szCs w:val="30"/>
        </w:rPr>
        <w:t>）单项材料填写完毕后，先点击页面下方的“保存”按钮。</w:t>
      </w:r>
    </w:p>
    <w:p>
      <w:pPr>
        <w:ind w:firstLine="426" w:firstLineChars="142"/>
        <w:jc w:val="left"/>
        <w:rPr>
          <w:rFonts w:ascii="仿宋_GB2312" w:eastAsia="仿宋_GB2312"/>
          <w:sz w:val="30"/>
          <w:szCs w:val="30"/>
        </w:rPr>
      </w:pPr>
      <w:r>
        <w:rPr>
          <w:rFonts w:ascii="仿宋_GB2312" w:eastAsia="仿宋_GB2312"/>
          <w:sz w:val="30"/>
          <w:szCs w:val="30"/>
        </w:rPr>
        <w:pict>
          <v:shape id="_x0000_i1066" o:spt="75" alt="重新确认界面" type="#_x0000_t75" style="height:162.75pt;width:516pt;" filled="f" o:preferrelative="t" stroked="f" coordsize="21600,21600">
            <v:path/>
            <v:fill on="f" focussize="0,0"/>
            <v:stroke on="f" joinstyle="miter"/>
            <v:imagedata r:id="rId45" o:title=""/>
            <o:lock v:ext="edit" aspectratio="t"/>
            <w10:wrap type="none"/>
            <w10:anchorlock/>
          </v:shape>
        </w:pict>
      </w:r>
    </w:p>
    <w:p>
      <w:pPr>
        <w:ind w:firstLine="426" w:firstLineChars="142"/>
        <w:rPr>
          <w:rFonts w:ascii="仿宋_GB2312" w:eastAsia="仿宋_GB2312"/>
          <w:sz w:val="30"/>
          <w:szCs w:val="30"/>
        </w:rPr>
      </w:pPr>
      <w:r>
        <w:rPr>
          <w:rFonts w:hint="eastAsia" w:ascii="仿宋_GB2312" w:eastAsia="仿宋_GB2312"/>
          <w:sz w:val="30"/>
          <w:szCs w:val="30"/>
        </w:rPr>
        <w:t>（</w:t>
      </w:r>
      <w:r>
        <w:rPr>
          <w:rFonts w:ascii="仿宋_GB2312" w:eastAsia="仿宋_GB2312"/>
          <w:sz w:val="30"/>
          <w:szCs w:val="30"/>
        </w:rPr>
        <w:t>4</w:t>
      </w:r>
      <w:r>
        <w:rPr>
          <w:rFonts w:hint="eastAsia" w:ascii="仿宋_GB2312" w:eastAsia="仿宋_GB2312"/>
          <w:sz w:val="30"/>
          <w:szCs w:val="30"/>
        </w:rPr>
        <w:t>）所有带</w:t>
      </w:r>
      <w:r>
        <w:rPr>
          <w:rFonts w:hint="eastAsia" w:ascii="仿宋_GB2312" w:eastAsia="仿宋_GB2312"/>
          <w:color w:val="FF0000"/>
          <w:sz w:val="30"/>
          <w:szCs w:val="30"/>
        </w:rPr>
        <w:t>＊</w:t>
      </w:r>
      <w:r>
        <w:rPr>
          <w:rFonts w:hint="eastAsia" w:ascii="仿宋_GB2312" w:eastAsia="仿宋_GB2312"/>
          <w:sz w:val="30"/>
          <w:szCs w:val="30"/>
        </w:rPr>
        <w:t>号的信息都为必录项。</w:t>
      </w:r>
    </w:p>
    <w:p>
      <w:pPr>
        <w:rPr>
          <w:rFonts w:ascii="仿宋_GB2312" w:eastAsia="仿宋_GB2312"/>
          <w:sz w:val="30"/>
          <w:szCs w:val="30"/>
        </w:rPr>
      </w:pPr>
    </w:p>
    <w:p>
      <w:pPr>
        <w:ind w:firstLine="456" w:firstLineChars="152"/>
        <w:rPr>
          <w:rFonts w:ascii="仿宋_GB2312" w:eastAsia="仿宋_GB2312"/>
          <w:sz w:val="30"/>
          <w:szCs w:val="30"/>
        </w:rPr>
      </w:pPr>
      <w:r>
        <w:rPr>
          <w:rFonts w:hint="eastAsia" w:ascii="仿宋_GB2312" w:eastAsia="仿宋_GB2312"/>
          <w:sz w:val="30"/>
          <w:szCs w:val="30"/>
        </w:rPr>
        <w:t>注意：对每一类电子图片，在上传的页面栏位中都有相应的张数及大小限制、格式只能为</w:t>
      </w:r>
      <w:r>
        <w:rPr>
          <w:rFonts w:ascii="仿宋_GB2312" w:eastAsia="仿宋_GB2312"/>
          <w:sz w:val="30"/>
          <w:szCs w:val="30"/>
        </w:rPr>
        <w:t>jpg</w:t>
      </w:r>
      <w:r>
        <w:rPr>
          <w:rFonts w:hint="eastAsia" w:ascii="仿宋_GB2312" w:eastAsia="仿宋_GB2312"/>
          <w:sz w:val="30"/>
          <w:szCs w:val="30"/>
        </w:rPr>
        <w:t>或</w:t>
      </w:r>
      <w:r>
        <w:rPr>
          <w:rFonts w:ascii="仿宋_GB2312" w:eastAsia="仿宋_GB2312"/>
          <w:sz w:val="30"/>
          <w:szCs w:val="30"/>
        </w:rPr>
        <w:t>jpeg</w:t>
      </w:r>
      <w:r>
        <w:rPr>
          <w:rFonts w:hint="eastAsia" w:ascii="仿宋_GB2312" w:eastAsia="仿宋_GB2312"/>
          <w:sz w:val="30"/>
          <w:szCs w:val="30"/>
        </w:rPr>
        <w:t>格式，若不合要求需要预先处理。</w:t>
      </w:r>
    </w:p>
    <w:p>
      <w:pPr>
        <w:ind w:firstLine="420"/>
        <w:rPr>
          <w:rFonts w:ascii="仿宋_GB2312" w:eastAsia="仿宋_GB2312"/>
          <w:sz w:val="30"/>
          <w:szCs w:val="30"/>
        </w:rPr>
      </w:pPr>
      <w:r>
        <w:rPr>
          <w:rFonts w:hint="eastAsia" w:ascii="仿宋_GB2312" w:eastAsia="仿宋_GB2312"/>
          <w:sz w:val="30"/>
          <w:szCs w:val="30"/>
        </w:rPr>
        <w:t>（</w:t>
      </w:r>
      <w:r>
        <w:rPr>
          <w:rFonts w:ascii="仿宋_GB2312" w:eastAsia="仿宋_GB2312"/>
          <w:sz w:val="30"/>
          <w:szCs w:val="30"/>
        </w:rPr>
        <w:t>5</w:t>
      </w:r>
      <w:r>
        <w:rPr>
          <w:rFonts w:hint="eastAsia" w:ascii="仿宋_GB2312" w:eastAsia="仿宋_GB2312"/>
          <w:sz w:val="30"/>
          <w:szCs w:val="30"/>
        </w:rPr>
        <w:t>）申报常用功能用法请查看</w:t>
      </w:r>
      <w:r>
        <w:fldChar w:fldCharType="begin"/>
      </w:r>
      <w:r>
        <w:instrText xml:space="preserve"> HYPERLINK \l "_3.5申报常用功能" </w:instrText>
      </w:r>
      <w:r>
        <w:fldChar w:fldCharType="separate"/>
      </w:r>
      <w:r>
        <w:rPr>
          <w:rStyle w:val="16"/>
          <w:rFonts w:ascii="仿宋_GB2312" w:eastAsia="仿宋_GB2312"/>
          <w:b/>
          <w:sz w:val="30"/>
          <w:szCs w:val="30"/>
        </w:rPr>
        <w:t>3.5</w:t>
      </w:r>
      <w:r>
        <w:rPr>
          <w:rStyle w:val="16"/>
          <w:rFonts w:hint="eastAsia" w:ascii="仿宋_GB2312" w:eastAsia="仿宋_GB2312"/>
          <w:b/>
          <w:sz w:val="30"/>
          <w:szCs w:val="30"/>
        </w:rPr>
        <w:t>申报常用功能</w:t>
      </w:r>
      <w:r>
        <w:rPr>
          <w:rStyle w:val="16"/>
          <w:rFonts w:hint="eastAsia" w:ascii="仿宋_GB2312" w:eastAsia="仿宋_GB2312"/>
          <w:b/>
          <w:sz w:val="30"/>
          <w:szCs w:val="30"/>
        </w:rPr>
        <w:fldChar w:fldCharType="end"/>
      </w:r>
    </w:p>
    <w:p>
      <w:pPr>
        <w:ind w:firstLine="420"/>
        <w:rPr>
          <w:rFonts w:ascii="仿宋_GB2312" w:eastAsia="仿宋_GB2312"/>
          <w:sz w:val="30"/>
          <w:szCs w:val="30"/>
        </w:rPr>
      </w:pPr>
      <w:r>
        <w:rPr>
          <w:rFonts w:hint="eastAsia" w:ascii="仿宋_GB2312" w:eastAsia="仿宋_GB2312"/>
          <w:sz w:val="30"/>
          <w:szCs w:val="30"/>
        </w:rPr>
        <w:t>（</w:t>
      </w:r>
      <w:r>
        <w:rPr>
          <w:rFonts w:ascii="仿宋_GB2312" w:eastAsia="仿宋_GB2312"/>
          <w:sz w:val="30"/>
          <w:szCs w:val="30"/>
        </w:rPr>
        <w:t>6</w:t>
      </w:r>
      <w:r>
        <w:rPr>
          <w:rFonts w:hint="eastAsia" w:ascii="仿宋_GB2312" w:eastAsia="仿宋_GB2312"/>
          <w:sz w:val="30"/>
          <w:szCs w:val="30"/>
        </w:rPr>
        <w:t>）交费方法请查看</w:t>
      </w:r>
      <w:r>
        <w:fldChar w:fldCharType="begin"/>
      </w:r>
      <w:r>
        <w:instrText xml:space="preserve"> HYPERLINK \l "_3.6交费" </w:instrText>
      </w:r>
      <w:r>
        <w:fldChar w:fldCharType="separate"/>
      </w:r>
      <w:r>
        <w:rPr>
          <w:rStyle w:val="16"/>
          <w:rFonts w:ascii="仿宋_GB2312" w:eastAsia="仿宋_GB2312"/>
          <w:b/>
          <w:sz w:val="30"/>
          <w:szCs w:val="30"/>
        </w:rPr>
        <w:t>3.6</w:t>
      </w:r>
      <w:r>
        <w:rPr>
          <w:rStyle w:val="16"/>
          <w:rFonts w:hint="eastAsia" w:ascii="仿宋_GB2312" w:eastAsia="仿宋_GB2312"/>
          <w:b/>
          <w:sz w:val="30"/>
          <w:szCs w:val="30"/>
        </w:rPr>
        <w:t>交费</w:t>
      </w:r>
      <w:r>
        <w:rPr>
          <w:rStyle w:val="16"/>
          <w:rFonts w:hint="eastAsia" w:ascii="仿宋_GB2312" w:eastAsia="仿宋_GB2312"/>
          <w:b/>
          <w:sz w:val="30"/>
          <w:szCs w:val="30"/>
        </w:rPr>
        <w:fldChar w:fldCharType="end"/>
      </w:r>
      <w:r>
        <w:rPr>
          <w:rFonts w:hint="eastAsia" w:ascii="仿宋_GB2312" w:eastAsia="仿宋_GB2312"/>
          <w:b/>
          <w:sz w:val="30"/>
          <w:szCs w:val="30"/>
        </w:rPr>
        <w:t>。</w:t>
      </w:r>
    </w:p>
    <w:p>
      <w:pPr>
        <w:ind w:firstLine="425" w:firstLineChars="152"/>
        <w:rPr>
          <w:rFonts w:ascii="仿宋_GB2312" w:eastAsia="仿宋_GB2312"/>
          <w:sz w:val="28"/>
          <w:szCs w:val="28"/>
        </w:rPr>
      </w:pPr>
    </w:p>
    <w:p>
      <w:pPr>
        <w:pStyle w:val="3"/>
        <w:spacing w:before="0" w:after="0"/>
        <w:rPr>
          <w:rFonts w:ascii="仿宋_GB2312" w:eastAsia="仿宋_GB2312"/>
        </w:rPr>
      </w:pPr>
      <w:r>
        <w:rPr>
          <w:rFonts w:ascii="仿宋_GB2312" w:eastAsia="仿宋_GB2312"/>
        </w:rPr>
        <w:tab/>
      </w:r>
      <w:bookmarkStart w:id="11" w:name="_Toc11857760"/>
      <w:r>
        <w:rPr>
          <w:rFonts w:ascii="仿宋_GB2312" w:eastAsia="仿宋_GB2312"/>
        </w:rPr>
        <w:t>3.4</w:t>
      </w:r>
      <w:r>
        <w:rPr>
          <w:rFonts w:hint="eastAsia" w:ascii="仿宋_GB2312" w:eastAsia="仿宋_GB2312"/>
        </w:rPr>
        <w:t>遗失补办申报</w:t>
      </w:r>
      <w:bookmarkEnd w:id="11"/>
    </w:p>
    <w:p>
      <w:pPr>
        <w:rPr>
          <w:rFonts w:ascii="仿宋_GB2312" w:eastAsia="仿宋_GB2312"/>
          <w:sz w:val="30"/>
          <w:szCs w:val="30"/>
        </w:rPr>
      </w:pPr>
      <w:r>
        <w:rPr>
          <w:rFonts w:ascii="仿宋_GB2312" w:eastAsia="仿宋_GB2312"/>
          <w:sz w:val="30"/>
          <w:szCs w:val="30"/>
        </w:rPr>
        <w:tab/>
      </w:r>
      <w:r>
        <w:rPr>
          <w:rFonts w:hint="eastAsia" w:ascii="仿宋_GB2312" w:eastAsia="仿宋_GB2312"/>
          <w:sz w:val="30"/>
          <w:szCs w:val="30"/>
        </w:rPr>
        <w:t>对遗失的职称证书进行公示作废和补办</w:t>
      </w:r>
    </w:p>
    <w:p>
      <w:pPr>
        <w:jc w:val="left"/>
        <w:rPr>
          <w:rFonts w:ascii="仿宋_GB2312" w:eastAsia="仿宋_GB2312"/>
          <w:sz w:val="30"/>
          <w:szCs w:val="30"/>
        </w:rPr>
      </w:pPr>
      <w:r>
        <w:rPr>
          <w:rFonts w:ascii="仿宋_GB2312" w:eastAsia="仿宋_GB2312"/>
          <w:sz w:val="30"/>
          <w:szCs w:val="30"/>
        </w:rPr>
        <w:tab/>
      </w:r>
      <w:r>
        <w:rPr>
          <w:rFonts w:hint="eastAsia" w:ascii="仿宋_GB2312" w:eastAsia="仿宋_GB2312"/>
          <w:sz w:val="30"/>
          <w:szCs w:val="30"/>
        </w:rPr>
        <w:t>中初级职称证书遗失，请与授予单位（批准机关）联系。</w:t>
      </w:r>
    </w:p>
    <w:p>
      <w:pPr>
        <w:jc w:val="left"/>
        <w:rPr>
          <w:rFonts w:ascii="仿宋_GB2312" w:eastAsia="仿宋_GB2312"/>
          <w:sz w:val="30"/>
          <w:szCs w:val="30"/>
        </w:rPr>
      </w:pPr>
      <w:r>
        <w:rPr>
          <w:rFonts w:ascii="仿宋_GB2312" w:eastAsia="仿宋_GB2312"/>
          <w:sz w:val="30"/>
          <w:szCs w:val="30"/>
        </w:rPr>
        <w:tab/>
      </w:r>
      <w:r>
        <w:rPr>
          <w:rFonts w:hint="eastAsia" w:ascii="仿宋_GB2312" w:eastAsia="仿宋_GB2312"/>
          <w:sz w:val="30"/>
          <w:szCs w:val="30"/>
        </w:rPr>
        <w:t>高级职称证书遗失，请与发证机关（评审会所在职改办）联系。</w:t>
      </w:r>
    </w:p>
    <w:p>
      <w:pPr>
        <w:ind w:firstLine="364" w:firstLineChars="152"/>
        <w:rPr>
          <w:rFonts w:ascii="仿宋_GB2312" w:eastAsia="仿宋_GB2312"/>
          <w:sz w:val="24"/>
          <w:szCs w:val="28"/>
        </w:rPr>
      </w:pPr>
    </w:p>
    <w:p>
      <w:pPr>
        <w:ind w:firstLine="427" w:firstLineChars="152"/>
        <w:rPr>
          <w:rFonts w:ascii="仿宋_GB2312" w:eastAsia="仿宋_GB2312"/>
          <w:b/>
          <w:color w:val="FF0000"/>
          <w:sz w:val="28"/>
          <w:szCs w:val="28"/>
        </w:rPr>
      </w:pPr>
      <w:r>
        <w:rPr>
          <w:rFonts w:hint="eastAsia" w:ascii="仿宋_GB2312" w:eastAsia="仿宋_GB2312"/>
          <w:b/>
          <w:color w:val="FF0000"/>
          <w:sz w:val="28"/>
          <w:szCs w:val="28"/>
        </w:rPr>
        <w:t>注意事项：</w:t>
      </w:r>
    </w:p>
    <w:p>
      <w:pPr>
        <w:ind w:firstLine="458" w:firstLineChars="152"/>
        <w:rPr>
          <w:rFonts w:ascii="仿宋_GB2312" w:hAnsi="华文仿宋" w:eastAsia="仿宋_GB2312"/>
          <w:b/>
          <w:color w:val="000000"/>
          <w:sz w:val="30"/>
          <w:szCs w:val="30"/>
          <w:shd w:val="clear" w:color="auto" w:fill="EEF1F6"/>
        </w:rPr>
      </w:pPr>
      <w:r>
        <w:rPr>
          <w:rFonts w:hint="eastAsia" w:ascii="仿宋_GB2312" w:hAnsi="华文仿宋" w:eastAsia="仿宋_GB2312"/>
          <w:b/>
          <w:color w:val="000000"/>
          <w:sz w:val="30"/>
          <w:szCs w:val="30"/>
          <w:shd w:val="clear" w:color="auto" w:fill="EEF1F6"/>
        </w:rPr>
        <w:t>根据广西壮族自治区职称改革工作领导小组办公室《关于实行网上办理高级职称重新确认（认定）等事项的通知》桂职办〔</w:t>
      </w:r>
      <w:r>
        <w:rPr>
          <w:rFonts w:ascii="仿宋_GB2312" w:hAnsi="华文仿宋" w:eastAsia="仿宋_GB2312"/>
          <w:b/>
          <w:color w:val="000000"/>
          <w:sz w:val="30"/>
          <w:szCs w:val="30"/>
          <w:shd w:val="clear" w:color="auto" w:fill="EEF1F6"/>
        </w:rPr>
        <w:t>2018</w:t>
      </w:r>
      <w:r>
        <w:rPr>
          <w:rFonts w:hint="eastAsia" w:ascii="仿宋_GB2312" w:hAnsi="华文仿宋" w:eastAsia="仿宋_GB2312"/>
          <w:b/>
          <w:color w:val="000000"/>
          <w:sz w:val="30"/>
          <w:szCs w:val="30"/>
          <w:shd w:val="clear" w:color="auto" w:fill="EEF1F6"/>
        </w:rPr>
        <w:t>〕</w:t>
      </w:r>
      <w:r>
        <w:rPr>
          <w:rFonts w:ascii="仿宋_GB2312" w:hAnsi="华文仿宋" w:eastAsia="仿宋_GB2312"/>
          <w:b/>
          <w:color w:val="000000"/>
          <w:sz w:val="30"/>
          <w:szCs w:val="30"/>
          <w:shd w:val="clear" w:color="auto" w:fill="EEF1F6"/>
        </w:rPr>
        <w:t>72</w:t>
      </w:r>
      <w:r>
        <w:rPr>
          <w:rFonts w:hint="eastAsia" w:ascii="仿宋_GB2312" w:hAnsi="华文仿宋" w:eastAsia="仿宋_GB2312"/>
          <w:b/>
          <w:color w:val="000000"/>
          <w:sz w:val="30"/>
          <w:szCs w:val="30"/>
          <w:shd w:val="clear" w:color="auto" w:fill="EEF1F6"/>
        </w:rPr>
        <w:t>号文件精神，高级职称证书声明作废不再采用登报的方式进行公布，必须通过广西专业技术人员信息管理平台进行公示，公示期为</w:t>
      </w:r>
      <w:r>
        <w:rPr>
          <w:rFonts w:ascii="仿宋_GB2312" w:hAnsi="华文仿宋" w:eastAsia="仿宋_GB2312"/>
          <w:b/>
          <w:color w:val="000000"/>
          <w:sz w:val="30"/>
          <w:szCs w:val="30"/>
          <w:shd w:val="clear" w:color="auto" w:fill="EEF1F6"/>
        </w:rPr>
        <w:t>5</w:t>
      </w:r>
      <w:r>
        <w:rPr>
          <w:rFonts w:hint="eastAsia" w:ascii="仿宋_GB2312" w:hAnsi="华文仿宋" w:eastAsia="仿宋_GB2312"/>
          <w:b/>
          <w:color w:val="000000"/>
          <w:sz w:val="30"/>
          <w:szCs w:val="30"/>
          <w:shd w:val="clear" w:color="auto" w:fill="EEF1F6"/>
        </w:rPr>
        <w:t>个工作日，如未进行公示或公示时间不足，系统自动禁止提交材料。请谨慎填写申请内容，一旦申请成功，原证书将作废。</w:t>
      </w:r>
    </w:p>
    <w:p>
      <w:pPr>
        <w:ind w:firstLine="334" w:firstLineChars="152"/>
        <w:rPr>
          <w:rFonts w:ascii="仿宋_GB2312" w:hAnsi="华文仿宋" w:eastAsia="仿宋_GB2312"/>
          <w:sz w:val="22"/>
          <w:szCs w:val="30"/>
        </w:rPr>
      </w:pPr>
    </w:p>
    <w:p>
      <w:pPr>
        <w:ind w:firstLine="334" w:firstLineChars="152"/>
        <w:rPr>
          <w:rFonts w:ascii="仿宋_GB2312" w:hAnsi="华文仿宋" w:eastAsia="仿宋_GB2312"/>
          <w:sz w:val="22"/>
          <w:szCs w:val="30"/>
        </w:rPr>
      </w:pPr>
    </w:p>
    <w:p>
      <w:pPr>
        <w:rPr>
          <w:rFonts w:ascii="仿宋_GB2312" w:hAnsi="宋体" w:eastAsia="仿宋_GB2312"/>
          <w:sz w:val="30"/>
          <w:szCs w:val="30"/>
        </w:rPr>
      </w:pPr>
      <w:r>
        <w:rPr>
          <w:rFonts w:ascii="仿宋_GB2312" w:hAnsi="宋体" w:eastAsia="仿宋_GB2312"/>
          <w:sz w:val="30"/>
          <w:szCs w:val="30"/>
        </w:rPr>
        <w:tab/>
      </w:r>
      <w:r>
        <w:rPr>
          <w:rFonts w:hint="eastAsia" w:ascii="仿宋_GB2312" w:hAnsi="宋体" w:eastAsia="仿宋_GB2312"/>
          <w:sz w:val="30"/>
          <w:szCs w:val="30"/>
        </w:rPr>
        <w:t>（</w:t>
      </w:r>
      <w:r>
        <w:rPr>
          <w:rFonts w:ascii="仿宋_GB2312" w:hAnsi="宋体" w:eastAsia="仿宋_GB2312"/>
          <w:sz w:val="30"/>
          <w:szCs w:val="30"/>
        </w:rPr>
        <w:t>1</w:t>
      </w:r>
      <w:r>
        <w:rPr>
          <w:rFonts w:hint="eastAsia" w:ascii="仿宋_GB2312" w:hAnsi="宋体" w:eastAsia="仿宋_GB2312"/>
          <w:sz w:val="30"/>
          <w:szCs w:val="30"/>
        </w:rPr>
        <w:t>）点击“我要申报”，选择申报级别及报送职改办。</w:t>
      </w:r>
    </w:p>
    <w:p>
      <w:pPr>
        <w:rPr>
          <w:rFonts w:ascii="仿宋_GB2312" w:eastAsia="仿宋_GB2312"/>
          <w:sz w:val="30"/>
          <w:szCs w:val="30"/>
        </w:rPr>
      </w:pPr>
      <w:r>
        <w:rPr>
          <w:rFonts w:ascii="仿宋_GB2312" w:hAnsi="宋体" w:eastAsia="仿宋_GB2312"/>
          <w:sz w:val="30"/>
          <w:szCs w:val="30"/>
        </w:rPr>
        <w:pict>
          <v:shape id="_x0000_i1067" o:spt="75" alt="重新确认、遗失补办选择职改办界面" type="#_x0000_t75" style="height:178.5pt;width:534pt;" filled="f" o:preferrelative="t" stroked="f" coordsize="21600,21600">
            <v:path/>
            <v:fill on="f" focussize="0,0"/>
            <v:stroke on="f" joinstyle="miter"/>
            <v:imagedata r:id="rId44" o:title=""/>
            <o:lock v:ext="edit" aspectratio="t"/>
            <w10:wrap type="none"/>
            <w10:anchorlock/>
          </v:shape>
        </w:pict>
      </w:r>
    </w:p>
    <w:p>
      <w:pPr>
        <w:ind w:firstLine="426" w:firstLineChars="142"/>
        <w:rPr>
          <w:rFonts w:ascii="仿宋_GB2312" w:eastAsia="仿宋_GB2312"/>
          <w:sz w:val="30"/>
          <w:szCs w:val="30"/>
        </w:rPr>
      </w:pPr>
      <w:r>
        <w:rPr>
          <w:rFonts w:hint="eastAsia" w:ascii="仿宋_GB2312" w:eastAsia="仿宋_GB2312"/>
          <w:sz w:val="30"/>
          <w:szCs w:val="30"/>
        </w:rPr>
        <w:t>（</w:t>
      </w:r>
      <w:r>
        <w:rPr>
          <w:rFonts w:ascii="仿宋_GB2312" w:eastAsia="仿宋_GB2312"/>
          <w:sz w:val="30"/>
          <w:szCs w:val="30"/>
        </w:rPr>
        <w:t>2</w:t>
      </w:r>
      <w:r>
        <w:rPr>
          <w:rFonts w:hint="eastAsia" w:ascii="仿宋_GB2312" w:eastAsia="仿宋_GB2312"/>
          <w:sz w:val="30"/>
          <w:szCs w:val="30"/>
        </w:rPr>
        <w:t>）进入信息填写界面，请根据字段要求如实填写。</w:t>
      </w:r>
    </w:p>
    <w:p>
      <w:pPr>
        <w:ind w:firstLine="426" w:firstLineChars="142"/>
        <w:jc w:val="left"/>
        <w:rPr>
          <w:rFonts w:ascii="仿宋_GB2312" w:eastAsia="仿宋_GB2312"/>
          <w:sz w:val="30"/>
          <w:szCs w:val="30"/>
        </w:rPr>
      </w:pPr>
      <w:r>
        <w:rPr>
          <w:rFonts w:hint="eastAsia" w:ascii="仿宋_GB2312" w:eastAsia="仿宋_GB2312"/>
          <w:sz w:val="30"/>
          <w:szCs w:val="30"/>
        </w:rPr>
        <w:t>系统左侧为职称申报项目列表，逐一点击后，在系统右侧进行具体信息填写及相关材料附件上传。</w:t>
      </w:r>
      <w:r>
        <w:rPr>
          <w:rFonts w:ascii="仿宋_GB2312" w:eastAsia="仿宋_GB2312"/>
          <w:sz w:val="30"/>
          <w:szCs w:val="30"/>
        </w:rPr>
        <w:tab/>
      </w:r>
    </w:p>
    <w:p>
      <w:pPr>
        <w:ind w:firstLine="426" w:firstLineChars="142"/>
        <w:jc w:val="left"/>
        <w:rPr>
          <w:rFonts w:ascii="仿宋_GB2312" w:eastAsia="仿宋_GB2312"/>
          <w:b/>
          <w:sz w:val="30"/>
          <w:szCs w:val="30"/>
        </w:rPr>
      </w:pPr>
      <w:r>
        <w:rPr>
          <w:rFonts w:hint="eastAsia" w:ascii="仿宋_GB2312" w:eastAsia="仿宋_GB2312"/>
          <w:sz w:val="30"/>
          <w:szCs w:val="30"/>
        </w:rPr>
        <w:t>（</w:t>
      </w:r>
      <w:r>
        <w:rPr>
          <w:rFonts w:ascii="仿宋_GB2312" w:eastAsia="仿宋_GB2312"/>
          <w:sz w:val="30"/>
          <w:szCs w:val="30"/>
        </w:rPr>
        <w:t>3</w:t>
      </w:r>
      <w:r>
        <w:rPr>
          <w:rFonts w:hint="eastAsia" w:ascii="仿宋_GB2312" w:eastAsia="仿宋_GB2312"/>
          <w:sz w:val="30"/>
          <w:szCs w:val="30"/>
        </w:rPr>
        <w:t>）第一项申报信息填写完毕后，点击页面下方的“保存”按钮。</w:t>
      </w:r>
      <w:r>
        <w:rPr>
          <w:rFonts w:hint="eastAsia" w:ascii="仿宋_GB2312" w:eastAsia="仿宋_GB2312"/>
          <w:b/>
          <w:sz w:val="30"/>
          <w:szCs w:val="30"/>
        </w:rPr>
        <w:t>保存后原证书信息会在广西专业技术人员职称管理服务平台进行公示作废，公示期为</w:t>
      </w:r>
      <w:r>
        <w:rPr>
          <w:rFonts w:ascii="仿宋_GB2312" w:eastAsia="仿宋_GB2312"/>
          <w:b/>
          <w:sz w:val="30"/>
          <w:szCs w:val="30"/>
        </w:rPr>
        <w:t>5</w:t>
      </w:r>
      <w:r>
        <w:rPr>
          <w:rFonts w:hint="eastAsia" w:ascii="仿宋_GB2312" w:eastAsia="仿宋_GB2312"/>
          <w:b/>
          <w:sz w:val="30"/>
          <w:szCs w:val="30"/>
        </w:rPr>
        <w:t>天。公示期结束后，进行第二项资料上传。填写完毕后方可报送。</w:t>
      </w:r>
    </w:p>
    <w:p>
      <w:pPr>
        <w:jc w:val="left"/>
        <w:rPr>
          <w:rFonts w:ascii="仿宋_GB2312" w:eastAsia="仿宋_GB2312"/>
          <w:sz w:val="30"/>
          <w:szCs w:val="30"/>
        </w:rPr>
      </w:pPr>
      <w:r>
        <w:rPr>
          <w:rFonts w:ascii="仿宋_GB2312" w:eastAsia="仿宋_GB2312"/>
          <w:sz w:val="30"/>
          <w:szCs w:val="30"/>
        </w:rPr>
        <w:pict>
          <v:shape id="_x0000_i1068" o:spt="75" alt="遗失补办界面" type="#_x0000_t75" style="height:237pt;width:535.5pt;" filled="f" o:preferrelative="t" stroked="f" coordsize="21600,21600">
            <v:path/>
            <v:fill on="f" focussize="0,0"/>
            <v:stroke on="f" joinstyle="miter"/>
            <v:imagedata r:id="rId46" o:title=""/>
            <o:lock v:ext="edit" aspectratio="t"/>
            <w10:wrap type="none"/>
            <w10:anchorlock/>
          </v:shape>
        </w:pict>
      </w:r>
    </w:p>
    <w:p>
      <w:pPr>
        <w:ind w:firstLine="426" w:firstLineChars="142"/>
        <w:rPr>
          <w:rFonts w:ascii="仿宋_GB2312" w:eastAsia="仿宋_GB2312"/>
          <w:sz w:val="30"/>
          <w:szCs w:val="30"/>
        </w:rPr>
      </w:pPr>
      <w:r>
        <w:rPr>
          <w:rFonts w:ascii="仿宋_GB2312" w:eastAsia="仿宋_GB2312"/>
          <w:sz w:val="30"/>
          <w:szCs w:val="30"/>
        </w:rPr>
        <w:pict>
          <v:shape id="_x0000_i1069" o:spt="75" alt="遗失声明确认" type="#_x0000_t75" style="height:291.75pt;width:483pt;" filled="f" o:preferrelative="t" stroked="f" coordsize="21600,21600">
            <v:path/>
            <v:fill on="f" focussize="0,0"/>
            <v:stroke on="f" joinstyle="miter"/>
            <v:imagedata r:id="rId47" o:title=""/>
            <o:lock v:ext="edit" aspectratio="t"/>
            <w10:wrap type="none"/>
            <w10:anchorlock/>
          </v:shape>
        </w:pict>
      </w:r>
    </w:p>
    <w:p>
      <w:pPr>
        <w:ind w:firstLine="426" w:firstLineChars="142"/>
        <w:rPr>
          <w:rFonts w:ascii="仿宋_GB2312" w:eastAsia="仿宋_GB2312"/>
          <w:sz w:val="30"/>
          <w:szCs w:val="30"/>
        </w:rPr>
      </w:pPr>
      <w:r>
        <w:rPr>
          <w:rFonts w:hint="eastAsia" w:ascii="仿宋_GB2312" w:eastAsia="仿宋_GB2312"/>
          <w:sz w:val="30"/>
          <w:szCs w:val="30"/>
        </w:rPr>
        <w:t>（</w:t>
      </w:r>
      <w:r>
        <w:rPr>
          <w:rFonts w:ascii="仿宋_GB2312" w:eastAsia="仿宋_GB2312"/>
          <w:sz w:val="30"/>
          <w:szCs w:val="30"/>
        </w:rPr>
        <w:t>4</w:t>
      </w:r>
      <w:r>
        <w:rPr>
          <w:rFonts w:hint="eastAsia" w:ascii="仿宋_GB2312" w:eastAsia="仿宋_GB2312"/>
          <w:sz w:val="30"/>
          <w:szCs w:val="30"/>
        </w:rPr>
        <w:t>）所有带</w:t>
      </w:r>
      <w:r>
        <w:rPr>
          <w:rFonts w:hint="eastAsia" w:ascii="仿宋_GB2312" w:eastAsia="仿宋_GB2312"/>
          <w:color w:val="FF0000"/>
          <w:sz w:val="30"/>
          <w:szCs w:val="30"/>
        </w:rPr>
        <w:t>＊</w:t>
      </w:r>
      <w:r>
        <w:rPr>
          <w:rFonts w:hint="eastAsia" w:ascii="仿宋_GB2312" w:eastAsia="仿宋_GB2312"/>
          <w:sz w:val="30"/>
          <w:szCs w:val="30"/>
        </w:rPr>
        <w:t>号的信息都为必录项。</w:t>
      </w:r>
    </w:p>
    <w:p>
      <w:pPr>
        <w:ind w:firstLine="420"/>
        <w:rPr>
          <w:rFonts w:ascii="仿宋_GB2312" w:eastAsia="仿宋_GB2312"/>
          <w:sz w:val="30"/>
          <w:szCs w:val="30"/>
        </w:rPr>
      </w:pPr>
      <w:r>
        <w:rPr>
          <w:rFonts w:hint="eastAsia" w:ascii="仿宋_GB2312" w:eastAsia="仿宋_GB2312"/>
          <w:sz w:val="30"/>
          <w:szCs w:val="30"/>
        </w:rPr>
        <w:t>注意：对每一类电子图片，在上传的页面栏位中都有相应的张数及大小限制、格式只能为</w:t>
      </w:r>
      <w:r>
        <w:rPr>
          <w:rFonts w:ascii="仿宋_GB2312" w:eastAsia="仿宋_GB2312"/>
          <w:sz w:val="30"/>
          <w:szCs w:val="30"/>
        </w:rPr>
        <w:t>jpg</w:t>
      </w:r>
      <w:r>
        <w:rPr>
          <w:rFonts w:hint="eastAsia" w:ascii="仿宋_GB2312" w:eastAsia="仿宋_GB2312"/>
          <w:sz w:val="30"/>
          <w:szCs w:val="30"/>
        </w:rPr>
        <w:t>或</w:t>
      </w:r>
      <w:r>
        <w:rPr>
          <w:rFonts w:ascii="仿宋_GB2312" w:eastAsia="仿宋_GB2312"/>
          <w:sz w:val="30"/>
          <w:szCs w:val="30"/>
        </w:rPr>
        <w:t>jpeg</w:t>
      </w:r>
      <w:r>
        <w:rPr>
          <w:rFonts w:hint="eastAsia" w:ascii="仿宋_GB2312" w:eastAsia="仿宋_GB2312"/>
          <w:sz w:val="30"/>
          <w:szCs w:val="30"/>
        </w:rPr>
        <w:t>格式，若不合要求需要预先处理。</w:t>
      </w:r>
    </w:p>
    <w:p>
      <w:pPr>
        <w:ind w:firstLine="420"/>
        <w:rPr>
          <w:rFonts w:ascii="仿宋_GB2312" w:eastAsia="仿宋_GB2312"/>
          <w:sz w:val="30"/>
          <w:szCs w:val="30"/>
        </w:rPr>
      </w:pPr>
      <w:r>
        <w:rPr>
          <w:rFonts w:hint="eastAsia" w:ascii="仿宋_GB2312" w:eastAsia="仿宋_GB2312"/>
          <w:sz w:val="30"/>
          <w:szCs w:val="30"/>
        </w:rPr>
        <w:t>（</w:t>
      </w:r>
      <w:r>
        <w:rPr>
          <w:rFonts w:ascii="仿宋_GB2312" w:eastAsia="仿宋_GB2312"/>
          <w:sz w:val="30"/>
          <w:szCs w:val="30"/>
        </w:rPr>
        <w:t>5</w:t>
      </w:r>
      <w:r>
        <w:rPr>
          <w:rFonts w:hint="eastAsia" w:ascii="仿宋_GB2312" w:eastAsia="仿宋_GB2312"/>
          <w:sz w:val="30"/>
          <w:szCs w:val="30"/>
        </w:rPr>
        <w:t>）申报常用功能用法请查看</w:t>
      </w:r>
      <w:r>
        <w:fldChar w:fldCharType="begin"/>
      </w:r>
      <w:r>
        <w:instrText xml:space="preserve"> HYPERLINK \l "_3.5申报常用功能" </w:instrText>
      </w:r>
      <w:r>
        <w:fldChar w:fldCharType="separate"/>
      </w:r>
      <w:r>
        <w:rPr>
          <w:rStyle w:val="16"/>
          <w:rFonts w:ascii="仿宋_GB2312" w:eastAsia="仿宋_GB2312"/>
          <w:b/>
          <w:sz w:val="30"/>
          <w:szCs w:val="30"/>
        </w:rPr>
        <w:t>3.5</w:t>
      </w:r>
      <w:r>
        <w:rPr>
          <w:rStyle w:val="16"/>
          <w:rFonts w:hint="eastAsia" w:ascii="仿宋_GB2312" w:eastAsia="仿宋_GB2312"/>
          <w:b/>
          <w:sz w:val="30"/>
          <w:szCs w:val="30"/>
        </w:rPr>
        <w:t>申报常用功能</w:t>
      </w:r>
      <w:r>
        <w:rPr>
          <w:rStyle w:val="16"/>
          <w:rFonts w:hint="eastAsia" w:ascii="仿宋_GB2312" w:eastAsia="仿宋_GB2312"/>
          <w:b/>
          <w:sz w:val="30"/>
          <w:szCs w:val="30"/>
        </w:rPr>
        <w:fldChar w:fldCharType="end"/>
      </w:r>
    </w:p>
    <w:p>
      <w:pPr>
        <w:ind w:firstLine="420"/>
        <w:rPr>
          <w:rFonts w:ascii="仿宋_GB2312" w:eastAsia="仿宋_GB2312"/>
          <w:sz w:val="30"/>
          <w:szCs w:val="30"/>
        </w:rPr>
      </w:pPr>
      <w:r>
        <w:rPr>
          <w:rFonts w:hint="eastAsia" w:ascii="仿宋_GB2312" w:eastAsia="仿宋_GB2312"/>
          <w:sz w:val="30"/>
          <w:szCs w:val="30"/>
        </w:rPr>
        <w:t>（</w:t>
      </w:r>
      <w:r>
        <w:rPr>
          <w:rFonts w:ascii="仿宋_GB2312" w:eastAsia="仿宋_GB2312"/>
          <w:sz w:val="30"/>
          <w:szCs w:val="30"/>
        </w:rPr>
        <w:t>6</w:t>
      </w:r>
      <w:r>
        <w:rPr>
          <w:rFonts w:hint="eastAsia" w:ascii="仿宋_GB2312" w:eastAsia="仿宋_GB2312"/>
          <w:sz w:val="30"/>
          <w:szCs w:val="30"/>
        </w:rPr>
        <w:t>）交费方法请查看</w:t>
      </w:r>
      <w:r>
        <w:fldChar w:fldCharType="begin"/>
      </w:r>
      <w:r>
        <w:instrText xml:space="preserve"> HYPERLINK \l "_3.6交费" </w:instrText>
      </w:r>
      <w:r>
        <w:fldChar w:fldCharType="separate"/>
      </w:r>
      <w:r>
        <w:rPr>
          <w:rStyle w:val="16"/>
          <w:rFonts w:ascii="仿宋_GB2312" w:eastAsia="仿宋_GB2312"/>
          <w:b/>
          <w:sz w:val="30"/>
          <w:szCs w:val="30"/>
        </w:rPr>
        <w:t>3.6</w:t>
      </w:r>
      <w:r>
        <w:rPr>
          <w:rStyle w:val="16"/>
          <w:rFonts w:hint="eastAsia" w:ascii="仿宋_GB2312" w:eastAsia="仿宋_GB2312"/>
          <w:b/>
          <w:sz w:val="30"/>
          <w:szCs w:val="30"/>
        </w:rPr>
        <w:t>交费</w:t>
      </w:r>
      <w:r>
        <w:rPr>
          <w:rStyle w:val="16"/>
          <w:rFonts w:hint="eastAsia" w:ascii="仿宋_GB2312" w:eastAsia="仿宋_GB2312"/>
          <w:b/>
          <w:sz w:val="30"/>
          <w:szCs w:val="30"/>
        </w:rPr>
        <w:fldChar w:fldCharType="end"/>
      </w:r>
    </w:p>
    <w:p>
      <w:pPr>
        <w:pStyle w:val="3"/>
        <w:spacing w:after="0"/>
        <w:ind w:firstLine="321" w:firstLineChars="100"/>
        <w:rPr>
          <w:rFonts w:ascii="仿宋_GB2312" w:eastAsia="仿宋_GB2312"/>
        </w:rPr>
      </w:pPr>
      <w:bookmarkStart w:id="12" w:name="_3.5申报常用功能"/>
      <w:bookmarkEnd w:id="12"/>
      <w:bookmarkStart w:id="13" w:name="_Toc11857761"/>
      <w:r>
        <w:rPr>
          <w:rFonts w:ascii="仿宋_GB2312" w:eastAsia="仿宋_GB2312"/>
        </w:rPr>
        <w:t>3.5</w:t>
      </w:r>
      <w:r>
        <w:rPr>
          <w:rFonts w:hint="eastAsia" w:ascii="仿宋_GB2312" w:eastAsia="仿宋_GB2312"/>
        </w:rPr>
        <w:t>申报常用功能</w:t>
      </w:r>
      <w:bookmarkEnd w:id="13"/>
    </w:p>
    <w:p>
      <w:pPr>
        <w:ind w:firstLine="458" w:firstLineChars="152"/>
        <w:rPr>
          <w:rFonts w:ascii="仿宋_GB2312" w:eastAsia="仿宋_GB2312"/>
          <w:sz w:val="30"/>
          <w:szCs w:val="30"/>
        </w:rPr>
      </w:pPr>
      <w:r>
        <w:rPr>
          <w:rFonts w:hint="eastAsia" w:ascii="仿宋_GB2312" w:eastAsia="仿宋_GB2312"/>
          <w:b/>
          <w:sz w:val="30"/>
          <w:szCs w:val="30"/>
        </w:rPr>
        <w:t>（</w:t>
      </w:r>
      <w:r>
        <w:rPr>
          <w:rFonts w:ascii="仿宋_GB2312" w:eastAsia="仿宋_GB2312"/>
          <w:b/>
          <w:sz w:val="30"/>
          <w:szCs w:val="30"/>
        </w:rPr>
        <w:t>1</w:t>
      </w:r>
      <w:r>
        <w:rPr>
          <w:rFonts w:hint="eastAsia" w:ascii="仿宋_GB2312" w:eastAsia="仿宋_GB2312"/>
          <w:b/>
          <w:sz w:val="30"/>
          <w:szCs w:val="30"/>
        </w:rPr>
        <w:t>）报送职改办：</w:t>
      </w:r>
      <w:r>
        <w:rPr>
          <w:rFonts w:hint="eastAsia" w:ascii="仿宋_GB2312" w:eastAsia="仿宋_GB2312"/>
          <w:sz w:val="30"/>
          <w:szCs w:val="30"/>
        </w:rPr>
        <w:t>修改当前报送的职改办、评审会。</w:t>
      </w:r>
    </w:p>
    <w:p>
      <w:pPr>
        <w:ind w:firstLine="456" w:firstLineChars="152"/>
        <w:rPr>
          <w:rFonts w:ascii="仿宋_GB2312" w:eastAsia="仿宋_GB2312"/>
          <w:sz w:val="30"/>
          <w:szCs w:val="30"/>
        </w:rPr>
      </w:pPr>
      <w:r>
        <w:rPr>
          <w:rFonts w:ascii="仿宋_GB2312" w:eastAsia="仿宋_GB2312"/>
          <w:sz w:val="30"/>
          <w:szCs w:val="30"/>
        </w:rPr>
        <w:pict>
          <v:shape id="_x0000_i1070" o:spt="75" alt="报送职改办按钮界面" type="#_x0000_t75" style="height:76.5pt;width:497.25pt;" filled="f" o:preferrelative="t" stroked="f" coordsize="21600,21600">
            <v:path/>
            <v:fill on="f" focussize="0,0"/>
            <v:stroke on="f" joinstyle="miter"/>
            <v:imagedata r:id="rId48" o:title=""/>
            <o:lock v:ext="edit" aspectratio="t"/>
            <w10:wrap type="none"/>
            <w10:anchorlock/>
          </v:shape>
        </w:pict>
      </w:r>
    </w:p>
    <w:p>
      <w:pPr>
        <w:ind w:firstLine="906" w:firstLineChars="302"/>
        <w:rPr>
          <w:rFonts w:ascii="仿宋_GB2312" w:eastAsia="仿宋_GB2312"/>
          <w:sz w:val="30"/>
          <w:szCs w:val="30"/>
        </w:rPr>
      </w:pPr>
      <w:r>
        <w:rPr>
          <w:rFonts w:ascii="仿宋_GB2312" w:eastAsia="仿宋_GB2312"/>
          <w:sz w:val="30"/>
          <w:szCs w:val="30"/>
        </w:rPr>
        <w:pict>
          <v:shape id="_x0000_i1071" o:spt="75" alt="报送职改办界面" type="#_x0000_t75" style="height:148.5pt;width:438.75pt;" filled="f" o:preferrelative="t" stroked="f" coordsize="21600,21600">
            <v:path/>
            <v:fill on="f" focussize="0,0"/>
            <v:stroke on="f" joinstyle="miter"/>
            <v:imagedata r:id="rId49" o:title=""/>
            <o:lock v:ext="edit" aspectratio="t"/>
            <w10:wrap type="none"/>
            <w10:anchorlock/>
          </v:shape>
        </w:pict>
      </w:r>
    </w:p>
    <w:p>
      <w:pPr>
        <w:ind w:firstLine="456" w:firstLineChars="152"/>
        <w:rPr>
          <w:rFonts w:ascii="仿宋_GB2312" w:eastAsia="仿宋_GB2312"/>
          <w:sz w:val="30"/>
          <w:szCs w:val="30"/>
        </w:rPr>
      </w:pPr>
      <w:r>
        <w:rPr>
          <w:rFonts w:hint="eastAsia" w:ascii="仿宋_GB2312" w:eastAsia="仿宋_GB2312"/>
          <w:sz w:val="30"/>
          <w:szCs w:val="30"/>
        </w:rPr>
        <w:t>注意：已报送的申报信息数据不能更换报送职改办。</w:t>
      </w:r>
    </w:p>
    <w:p>
      <w:pPr>
        <w:ind w:firstLine="425" w:firstLineChars="152"/>
        <w:rPr>
          <w:rFonts w:ascii="仿宋_GB2312" w:eastAsia="仿宋_GB2312"/>
          <w:sz w:val="28"/>
          <w:szCs w:val="30"/>
        </w:rPr>
      </w:pPr>
    </w:p>
    <w:p>
      <w:pPr>
        <w:ind w:firstLine="458" w:firstLineChars="152"/>
        <w:rPr>
          <w:rFonts w:ascii="仿宋_GB2312" w:eastAsia="仿宋_GB2312"/>
          <w:sz w:val="30"/>
          <w:szCs w:val="30"/>
        </w:rPr>
      </w:pPr>
      <w:r>
        <w:rPr>
          <w:rFonts w:hint="eastAsia" w:ascii="仿宋_GB2312" w:eastAsia="仿宋_GB2312"/>
          <w:b/>
          <w:sz w:val="30"/>
          <w:szCs w:val="30"/>
        </w:rPr>
        <w:t>（</w:t>
      </w:r>
      <w:r>
        <w:rPr>
          <w:rFonts w:ascii="仿宋_GB2312" w:eastAsia="仿宋_GB2312"/>
          <w:b/>
          <w:sz w:val="30"/>
          <w:szCs w:val="30"/>
        </w:rPr>
        <w:t>2</w:t>
      </w:r>
      <w:r>
        <w:rPr>
          <w:rFonts w:hint="eastAsia" w:ascii="仿宋_GB2312" w:eastAsia="仿宋_GB2312"/>
          <w:b/>
          <w:sz w:val="30"/>
          <w:szCs w:val="30"/>
        </w:rPr>
        <w:t>）编辑：</w:t>
      </w:r>
      <w:r>
        <w:rPr>
          <w:rFonts w:hint="eastAsia" w:ascii="仿宋_GB2312" w:eastAsia="仿宋_GB2312"/>
          <w:sz w:val="30"/>
          <w:szCs w:val="30"/>
        </w:rPr>
        <w:t>对个人申报信息材料进行填写、修改、补充、图片上传等。</w:t>
      </w:r>
    </w:p>
    <w:p>
      <w:pPr>
        <w:ind w:firstLine="456" w:firstLineChars="152"/>
        <w:rPr>
          <w:rFonts w:ascii="仿宋_GB2312" w:eastAsia="仿宋_GB2312"/>
          <w:sz w:val="30"/>
          <w:szCs w:val="30"/>
        </w:rPr>
      </w:pPr>
      <w:r>
        <w:rPr>
          <w:rFonts w:ascii="仿宋_GB2312" w:eastAsia="仿宋_GB2312"/>
          <w:sz w:val="30"/>
          <w:szCs w:val="30"/>
        </w:rPr>
        <w:pict>
          <v:shape id="_x0000_i1072" o:spt="75" alt="编辑按钮界面" type="#_x0000_t75" style="height:81.75pt;width:526.5pt;" filled="f" o:preferrelative="t" stroked="f" coordsize="21600,21600">
            <v:path/>
            <v:fill on="f" focussize="0,0"/>
            <v:stroke on="f" joinstyle="miter"/>
            <v:imagedata r:id="rId50" o:title=""/>
            <o:lock v:ext="edit" aspectratio="t"/>
            <w10:wrap type="none"/>
            <w10:anchorlock/>
          </v:shape>
        </w:pict>
      </w:r>
    </w:p>
    <w:p>
      <w:pPr>
        <w:rPr>
          <w:rFonts w:ascii="仿宋_GB2312" w:eastAsia="仿宋_GB2312"/>
          <w:sz w:val="28"/>
          <w:szCs w:val="30"/>
        </w:rPr>
      </w:pPr>
      <w:r>
        <w:rPr>
          <w:rFonts w:ascii="仿宋_GB2312" w:eastAsia="仿宋_GB2312"/>
          <w:sz w:val="30"/>
          <w:szCs w:val="30"/>
        </w:rPr>
        <w:tab/>
      </w:r>
    </w:p>
    <w:p>
      <w:pPr>
        <w:ind w:firstLine="420"/>
        <w:rPr>
          <w:rFonts w:ascii="仿宋_GB2312" w:eastAsia="仿宋_GB2312"/>
          <w:sz w:val="30"/>
          <w:szCs w:val="30"/>
        </w:rPr>
      </w:pPr>
      <w:r>
        <w:rPr>
          <w:rFonts w:hint="eastAsia" w:ascii="仿宋_GB2312" w:eastAsia="仿宋_GB2312"/>
          <w:b/>
          <w:sz w:val="30"/>
          <w:szCs w:val="30"/>
        </w:rPr>
        <w:t>（</w:t>
      </w:r>
      <w:r>
        <w:rPr>
          <w:rFonts w:ascii="仿宋_GB2312" w:eastAsia="仿宋_GB2312"/>
          <w:b/>
          <w:sz w:val="30"/>
          <w:szCs w:val="30"/>
        </w:rPr>
        <w:t>3</w:t>
      </w:r>
      <w:r>
        <w:rPr>
          <w:rFonts w:hint="eastAsia" w:ascii="仿宋_GB2312" w:eastAsia="仿宋_GB2312"/>
          <w:b/>
          <w:sz w:val="30"/>
          <w:szCs w:val="30"/>
        </w:rPr>
        <w:t>）撤回：</w:t>
      </w:r>
      <w:r>
        <w:rPr>
          <w:rFonts w:hint="eastAsia" w:ascii="仿宋_GB2312" w:eastAsia="仿宋_GB2312"/>
          <w:sz w:val="30"/>
          <w:szCs w:val="30"/>
        </w:rPr>
        <w:t>如单位尚未审核个人的申报信息数据，个人可以撤回修改。</w:t>
      </w:r>
    </w:p>
    <w:p>
      <w:pPr>
        <w:jc w:val="center"/>
        <w:rPr>
          <w:rFonts w:ascii="仿宋_GB2312" w:eastAsia="仿宋_GB2312"/>
          <w:sz w:val="30"/>
          <w:szCs w:val="30"/>
        </w:rPr>
      </w:pPr>
      <w:r>
        <w:rPr>
          <w:rFonts w:ascii="仿宋_GB2312" w:eastAsia="仿宋_GB2312"/>
          <w:sz w:val="30"/>
          <w:szCs w:val="30"/>
        </w:rPr>
        <w:pict>
          <v:shape id="_x0000_i1073" o:spt="75" type="#_x0000_t75" style="height:108.75pt;width:512.25pt;" filled="f" o:preferrelative="t" stroked="f" coordsize="21600,21600">
            <v:path/>
            <v:fill on="f" focussize="0,0"/>
            <v:stroke on="f" joinstyle="miter"/>
            <v:imagedata r:id="rId51" o:title=""/>
            <o:lock v:ext="edit" aspectratio="t"/>
            <w10:wrap type="none"/>
            <w10:anchorlock/>
          </v:shape>
        </w:pict>
      </w:r>
    </w:p>
    <w:p>
      <w:pPr>
        <w:ind w:firstLine="1950" w:firstLineChars="650"/>
        <w:rPr>
          <w:rFonts w:ascii="仿宋_GB2312" w:eastAsia="仿宋_GB2312"/>
          <w:sz w:val="30"/>
          <w:szCs w:val="30"/>
        </w:rPr>
      </w:pPr>
      <w:r>
        <w:rPr>
          <w:rFonts w:ascii="仿宋_GB2312" w:eastAsia="仿宋_GB2312"/>
          <w:sz w:val="30"/>
          <w:szCs w:val="30"/>
        </w:rPr>
        <w:pict>
          <v:shape id="_x0000_i1074" o:spt="75" alt="个人撤回申报" type="#_x0000_t75" style="height:174.75pt;width:327pt;" filled="f" o:preferrelative="t" stroked="f" coordsize="21600,21600">
            <v:path/>
            <v:fill on="f" focussize="0,0"/>
            <v:stroke on="f" joinstyle="miter"/>
            <v:imagedata r:id="rId52" o:title=""/>
            <o:lock v:ext="edit" aspectratio="t"/>
            <w10:wrap type="none"/>
            <w10:anchorlock/>
          </v:shape>
        </w:pict>
      </w:r>
    </w:p>
    <w:p>
      <w:pPr>
        <w:ind w:firstLine="334" w:firstLineChars="152"/>
        <w:rPr>
          <w:rFonts w:ascii="仿宋_GB2312" w:eastAsia="仿宋_GB2312"/>
          <w:sz w:val="22"/>
          <w:szCs w:val="30"/>
        </w:rPr>
      </w:pPr>
    </w:p>
    <w:p>
      <w:pPr>
        <w:tabs>
          <w:tab w:val="left" w:pos="312"/>
        </w:tabs>
        <w:ind w:left="458"/>
        <w:rPr>
          <w:rFonts w:ascii="仿宋_GB2312" w:eastAsia="仿宋_GB2312"/>
          <w:sz w:val="30"/>
          <w:szCs w:val="30"/>
        </w:rPr>
      </w:pPr>
      <w:r>
        <w:rPr>
          <w:rFonts w:hint="eastAsia" w:ascii="仿宋_GB2312" w:eastAsia="仿宋_GB2312"/>
          <w:b/>
          <w:sz w:val="30"/>
          <w:szCs w:val="30"/>
        </w:rPr>
        <w:t>（</w:t>
      </w:r>
      <w:r>
        <w:rPr>
          <w:rFonts w:ascii="仿宋_GB2312" w:eastAsia="仿宋_GB2312"/>
          <w:b/>
          <w:sz w:val="30"/>
          <w:szCs w:val="30"/>
        </w:rPr>
        <w:t>4</w:t>
      </w:r>
      <w:r>
        <w:rPr>
          <w:rFonts w:hint="eastAsia" w:ascii="仿宋_GB2312" w:eastAsia="仿宋_GB2312"/>
          <w:b/>
          <w:sz w:val="30"/>
          <w:szCs w:val="30"/>
        </w:rPr>
        <w:t>）进度：</w:t>
      </w:r>
      <w:r>
        <w:rPr>
          <w:rFonts w:hint="eastAsia" w:ascii="仿宋_GB2312" w:eastAsia="仿宋_GB2312"/>
          <w:sz w:val="30"/>
          <w:szCs w:val="30"/>
        </w:rPr>
        <w:t>查看当前所处申报环节与历史处理结果及意见。</w:t>
      </w:r>
    </w:p>
    <w:p>
      <w:pPr>
        <w:rPr>
          <w:rFonts w:ascii="仿宋_GB2312" w:eastAsia="仿宋_GB2312"/>
          <w:sz w:val="30"/>
          <w:szCs w:val="30"/>
        </w:rPr>
      </w:pPr>
      <w:r>
        <w:pict>
          <v:shape id="图片 6" o:spid="_x0000_s1029" o:spt="75" alt="进度按钮界面" type="#_x0000_t75" style="position:absolute;left:0pt;margin-left:30.25pt;margin-top:1.05pt;height:81.25pt;width:479.1pt;mso-wrap-distance-left:9pt;mso-wrap-distance-right:9pt;z-index:-251660288;mso-width-relative:page;mso-height-relative:page;" filled="f" o:preferrelative="t" stroked="f" coordsize="21600,21600" wrapcoords="-34 0 -34 21400 21600 21400 21600 0 -34 0">
            <v:path/>
            <v:fill on="f" focussize="0,0"/>
            <v:stroke on="f" joinstyle="miter"/>
            <v:imagedata r:id="rId53" o:title=""/>
            <o:lock v:ext="edit" aspectratio="t"/>
            <w10:wrap type="tight"/>
          </v:shape>
        </w:pict>
      </w:r>
    </w:p>
    <w:p>
      <w:pPr>
        <w:rPr>
          <w:rFonts w:ascii="仿宋_GB2312" w:eastAsia="仿宋_GB2312"/>
          <w:sz w:val="30"/>
          <w:szCs w:val="30"/>
        </w:rPr>
      </w:pPr>
    </w:p>
    <w:p>
      <w:pPr>
        <w:rPr>
          <w:rFonts w:ascii="仿宋_GB2312" w:eastAsia="仿宋_GB2312"/>
          <w:sz w:val="30"/>
          <w:szCs w:val="30"/>
        </w:rPr>
      </w:pPr>
    </w:p>
    <w:p>
      <w:pPr>
        <w:rPr>
          <w:rFonts w:ascii="仿宋_GB2312" w:eastAsia="仿宋_GB2312"/>
          <w:sz w:val="30"/>
          <w:szCs w:val="30"/>
        </w:rPr>
      </w:pPr>
      <w:r>
        <w:pict>
          <v:shape id="图片 23" o:spid="_x0000_s1030" o:spt="75" type="#_x0000_t75" style="position:absolute;left:0pt;margin-left:15.7pt;margin-top:4.2pt;height:130.5pt;width:513.9pt;mso-wrap-distance-bottom:0pt;mso-wrap-distance-left:9pt;mso-wrap-distance-right:9pt;mso-wrap-distance-top:0pt;z-index:251657216;mso-width-relative:page;mso-height-relative:page;" filled="f" o:preferrelative="t" stroked="f" coordsize="21600,21600">
            <v:path/>
            <v:fill on="f" focussize="0,0"/>
            <v:stroke on="f" joinstyle="miter"/>
            <v:imagedata r:id="rId35" o:title=""/>
            <o:lock v:ext="edit" aspectratio="t"/>
            <w10:wrap type="square"/>
          </v:shape>
        </w:pict>
      </w:r>
      <w:r>
        <w:rPr>
          <w:rFonts w:ascii="仿宋_GB2312" w:eastAsia="仿宋_GB2312"/>
          <w:sz w:val="30"/>
          <w:szCs w:val="30"/>
        </w:rPr>
        <w:tab/>
      </w:r>
      <w:r>
        <w:rPr>
          <w:rFonts w:hint="eastAsia" w:ascii="仿宋_GB2312" w:eastAsia="仿宋_GB2312"/>
          <w:sz w:val="30"/>
          <w:szCs w:val="30"/>
        </w:rPr>
        <w:t>进度条从左向右进行，最右端打钩表示当前申报数据信息所处环节。</w:t>
      </w:r>
    </w:p>
    <w:p>
      <w:pPr>
        <w:rPr>
          <w:rFonts w:ascii="仿宋_GB2312" w:eastAsia="仿宋_GB2312"/>
          <w:sz w:val="30"/>
          <w:szCs w:val="30"/>
        </w:rPr>
      </w:pPr>
      <w:r>
        <w:rPr>
          <w:rFonts w:ascii="仿宋_GB2312" w:eastAsia="仿宋_GB2312"/>
          <w:sz w:val="30"/>
          <w:szCs w:val="30"/>
        </w:rPr>
        <w:tab/>
      </w:r>
      <w:r>
        <w:rPr>
          <w:rFonts w:hint="eastAsia" w:ascii="仿宋_GB2312" w:eastAsia="仿宋_GB2312"/>
          <w:sz w:val="30"/>
          <w:szCs w:val="30"/>
        </w:rPr>
        <w:t>（如上图所示：当前申报进度处于“单位待受理”中，等待单位审核）</w:t>
      </w:r>
    </w:p>
    <w:p>
      <w:pPr>
        <w:ind w:firstLine="458" w:firstLineChars="152"/>
        <w:rPr>
          <w:rFonts w:ascii="仿宋_GB2312" w:eastAsia="仿宋_GB2312"/>
          <w:b/>
          <w:sz w:val="30"/>
          <w:szCs w:val="30"/>
        </w:rPr>
      </w:pPr>
    </w:p>
    <w:p>
      <w:pPr>
        <w:ind w:firstLine="458" w:firstLineChars="152"/>
        <w:rPr>
          <w:rFonts w:ascii="仿宋_GB2312" w:eastAsia="仿宋_GB2312"/>
          <w:sz w:val="30"/>
          <w:szCs w:val="30"/>
        </w:rPr>
      </w:pPr>
      <w:r>
        <w:rPr>
          <w:rFonts w:hint="eastAsia" w:ascii="仿宋_GB2312" w:eastAsia="仿宋_GB2312"/>
          <w:b/>
          <w:sz w:val="30"/>
          <w:szCs w:val="30"/>
        </w:rPr>
        <w:t>（</w:t>
      </w:r>
      <w:r>
        <w:rPr>
          <w:rFonts w:ascii="仿宋_GB2312" w:eastAsia="仿宋_GB2312"/>
          <w:b/>
          <w:sz w:val="30"/>
          <w:szCs w:val="30"/>
        </w:rPr>
        <w:t>5</w:t>
      </w:r>
      <w:r>
        <w:rPr>
          <w:rFonts w:hint="eastAsia" w:ascii="仿宋_GB2312" w:eastAsia="仿宋_GB2312"/>
          <w:b/>
          <w:sz w:val="30"/>
          <w:szCs w:val="30"/>
        </w:rPr>
        <w:t>）详情：</w:t>
      </w:r>
      <w:r>
        <w:rPr>
          <w:rFonts w:hint="eastAsia" w:ascii="仿宋_GB2312" w:eastAsia="仿宋_GB2312"/>
          <w:sz w:val="30"/>
          <w:szCs w:val="30"/>
        </w:rPr>
        <w:t>查看已报送的申报信息数据申报信息详细内容。</w:t>
      </w:r>
    </w:p>
    <w:p>
      <w:pPr>
        <w:ind w:firstLine="456" w:firstLineChars="152"/>
        <w:rPr>
          <w:rFonts w:ascii="仿宋_GB2312" w:eastAsia="仿宋_GB2312"/>
          <w:sz w:val="30"/>
          <w:szCs w:val="30"/>
        </w:rPr>
      </w:pPr>
      <w:r>
        <w:rPr>
          <w:rFonts w:ascii="仿宋_GB2312" w:eastAsia="仿宋_GB2312"/>
          <w:sz w:val="30"/>
          <w:szCs w:val="30"/>
        </w:rPr>
        <w:pict>
          <v:shape id="_x0000_i1075" o:spt="75" alt="详情按钮页面" type="#_x0000_t75" style="height:87pt;width:498pt;" filled="f" o:preferrelative="t" stroked="f" coordsize="21600,21600">
            <v:path/>
            <v:fill on="f" focussize="0,0"/>
            <v:stroke on="f" joinstyle="miter"/>
            <v:imagedata r:id="rId54" o:title=""/>
            <o:lock v:ext="edit" aspectratio="t"/>
            <w10:wrap type="none"/>
            <w10:anchorlock/>
          </v:shape>
        </w:pict>
      </w:r>
    </w:p>
    <w:p>
      <w:pPr>
        <w:ind w:firstLine="458" w:firstLineChars="152"/>
        <w:rPr>
          <w:rFonts w:ascii="仿宋_GB2312" w:eastAsia="仿宋_GB2312"/>
          <w:sz w:val="30"/>
          <w:szCs w:val="30"/>
        </w:rPr>
      </w:pPr>
      <w:r>
        <w:rPr>
          <w:rFonts w:hint="eastAsia" w:ascii="仿宋_GB2312" w:eastAsia="仿宋_GB2312"/>
          <w:b/>
          <w:sz w:val="30"/>
          <w:szCs w:val="30"/>
        </w:rPr>
        <w:t>（</w:t>
      </w:r>
      <w:r>
        <w:rPr>
          <w:rFonts w:ascii="仿宋_GB2312" w:eastAsia="仿宋_GB2312"/>
          <w:b/>
          <w:sz w:val="30"/>
          <w:szCs w:val="30"/>
        </w:rPr>
        <w:t>6</w:t>
      </w:r>
      <w:r>
        <w:rPr>
          <w:rFonts w:hint="eastAsia" w:ascii="仿宋_GB2312" w:eastAsia="仿宋_GB2312"/>
          <w:b/>
          <w:sz w:val="30"/>
          <w:szCs w:val="30"/>
        </w:rPr>
        <w:t>）邮寄：</w:t>
      </w:r>
      <w:r>
        <w:rPr>
          <w:rFonts w:hint="eastAsia" w:ascii="仿宋_GB2312" w:eastAsia="仿宋_GB2312"/>
          <w:sz w:val="30"/>
          <w:szCs w:val="30"/>
        </w:rPr>
        <w:t>如果当前职改办（例如广西流动人员职称改革办公室）开通使用了证书邮寄功能，则可使用。反之则不显示。</w:t>
      </w:r>
    </w:p>
    <w:p>
      <w:pPr>
        <w:ind w:firstLine="456" w:firstLineChars="152"/>
        <w:rPr>
          <w:rFonts w:ascii="仿宋_GB2312" w:eastAsia="仿宋_GB2312"/>
          <w:sz w:val="30"/>
          <w:szCs w:val="30"/>
        </w:rPr>
      </w:pPr>
      <w:r>
        <w:rPr>
          <w:rFonts w:ascii="仿宋_GB2312" w:eastAsia="仿宋_GB2312"/>
          <w:sz w:val="30"/>
          <w:szCs w:val="30"/>
        </w:rPr>
        <w:pict>
          <v:shape id="_x0000_i1076" o:spt="75" type="#_x0000_t75" style="height:82.5pt;width:485.25pt;" filled="f" o:preferrelative="t" stroked="f" coordsize="21600,21600">
            <v:path/>
            <v:fill on="f" focussize="0,0"/>
            <v:stroke on="f" joinstyle="miter"/>
            <v:imagedata r:id="rId55" o:title=""/>
            <o:lock v:ext="edit" aspectratio="t"/>
            <w10:wrap type="none"/>
            <w10:anchorlock/>
          </v:shape>
        </w:pict>
      </w:r>
    </w:p>
    <w:p>
      <w:pPr>
        <w:pStyle w:val="3"/>
        <w:spacing w:before="0" w:after="0"/>
        <w:ind w:firstLine="1446" w:firstLineChars="450"/>
        <w:rPr>
          <w:rFonts w:ascii="仿宋_GB2312" w:eastAsia="仿宋_GB2312"/>
        </w:rPr>
      </w:pPr>
      <w:r>
        <w:rPr>
          <w:rFonts w:ascii="仿宋_GB2312" w:eastAsia="仿宋_GB2312"/>
        </w:rPr>
        <w:pict>
          <v:shape id="_x0000_i1077" o:spt="75" type="#_x0000_t75" style="height:396.75pt;width:341.25pt;" filled="f" o:preferrelative="t" stroked="f" coordsize="21600,21600">
            <v:path/>
            <v:fill on="f" focussize="0,0"/>
            <v:stroke on="f" joinstyle="miter"/>
            <v:imagedata r:id="rId56" o:title=""/>
            <o:lock v:ext="edit" aspectratio="t"/>
            <w10:wrap type="none"/>
            <w10:anchorlock/>
          </v:shape>
        </w:pict>
      </w:r>
    </w:p>
    <w:p>
      <w:pPr>
        <w:pStyle w:val="3"/>
        <w:spacing w:before="0" w:after="0"/>
        <w:ind w:firstLine="420"/>
        <w:rPr>
          <w:rFonts w:ascii="仿宋_GB2312" w:eastAsia="仿宋_GB2312"/>
        </w:rPr>
      </w:pPr>
    </w:p>
    <w:p/>
    <w:p>
      <w:pPr>
        <w:pStyle w:val="3"/>
        <w:spacing w:before="0" w:after="0"/>
        <w:ind w:firstLine="420"/>
        <w:rPr>
          <w:rFonts w:ascii="仿宋_GB2312" w:eastAsia="仿宋_GB2312"/>
        </w:rPr>
      </w:pPr>
      <w:bookmarkStart w:id="14" w:name="_3.6交费"/>
      <w:bookmarkEnd w:id="14"/>
      <w:bookmarkStart w:id="15" w:name="_Toc11857762"/>
      <w:r>
        <w:rPr>
          <w:rFonts w:ascii="仿宋_GB2312" w:eastAsia="仿宋_GB2312"/>
        </w:rPr>
        <w:t>3.6</w:t>
      </w:r>
      <w:r>
        <w:rPr>
          <w:rFonts w:hint="eastAsia" w:ascii="仿宋_GB2312" w:eastAsia="仿宋_GB2312"/>
        </w:rPr>
        <w:t>交费</w:t>
      </w:r>
      <w:bookmarkEnd w:id="15"/>
    </w:p>
    <w:p>
      <w:pPr>
        <w:ind w:right="-94" w:rightChars="-45" w:firstLine="420"/>
        <w:jc w:val="left"/>
        <w:rPr>
          <w:rFonts w:ascii="仿宋_GB2312" w:eastAsia="仿宋_GB2312"/>
          <w:b/>
          <w:sz w:val="28"/>
          <w:szCs w:val="28"/>
        </w:rPr>
      </w:pPr>
      <w:r>
        <w:rPr>
          <w:rFonts w:hint="eastAsia" w:ascii="仿宋_GB2312" w:eastAsia="仿宋_GB2312"/>
          <w:b/>
          <w:sz w:val="28"/>
          <w:szCs w:val="28"/>
        </w:rPr>
        <w:t>此功能仅适用评审会能够通过本系统收取费用的情况。</w:t>
      </w:r>
    </w:p>
    <w:p>
      <w:pPr>
        <w:ind w:right="-94" w:rightChars="-45" w:firstLine="420"/>
        <w:jc w:val="left"/>
        <w:rPr>
          <w:rFonts w:ascii="仿宋_GB2312" w:eastAsia="仿宋_GB2312"/>
          <w:b/>
          <w:sz w:val="28"/>
          <w:szCs w:val="28"/>
        </w:rPr>
      </w:pPr>
      <w:r>
        <w:rPr>
          <w:rFonts w:hint="eastAsia" w:ascii="仿宋_GB2312" w:eastAsia="仿宋_GB2312"/>
          <w:b/>
          <w:sz w:val="28"/>
          <w:szCs w:val="28"/>
        </w:rPr>
        <w:t>如不能通过系统交费，则具体交费方式、项目及费用以评审会具体要求为准。</w:t>
      </w:r>
    </w:p>
    <w:p>
      <w:pPr>
        <w:ind w:firstLine="425" w:firstLineChars="152"/>
        <w:rPr>
          <w:rFonts w:ascii="仿宋_GB2312" w:eastAsia="仿宋_GB2312"/>
          <w:sz w:val="28"/>
          <w:szCs w:val="28"/>
        </w:rPr>
      </w:pPr>
      <w:r>
        <w:rPr>
          <w:rFonts w:hint="eastAsia" w:ascii="仿宋_GB2312" w:eastAsia="仿宋_GB2312"/>
          <w:sz w:val="28"/>
          <w:szCs w:val="28"/>
        </w:rPr>
        <w:t>点击“费用管理”进入订单交费页面。</w:t>
      </w:r>
    </w:p>
    <w:p>
      <w:pPr>
        <w:rPr>
          <w:rFonts w:ascii="仿宋_GB2312" w:eastAsia="仿宋_GB2312"/>
          <w:sz w:val="28"/>
          <w:szCs w:val="28"/>
        </w:rPr>
      </w:pPr>
      <w:r>
        <w:rPr>
          <w:rFonts w:ascii="仿宋_GB2312" w:eastAsia="仿宋_GB2312"/>
          <w:sz w:val="28"/>
          <w:szCs w:val="28"/>
        </w:rPr>
        <w:pict>
          <v:shape id="_x0000_i1078" o:spt="75" alt="费用管理按钮界面" type="#_x0000_t75" style="height:121.5pt;width:537.75pt;" filled="f" o:preferrelative="t" stroked="f" coordsize="21600,21600">
            <v:path/>
            <v:fill on="f" focussize="0,0"/>
            <v:stroke on="f" joinstyle="miter"/>
            <v:imagedata r:id="rId36" o:title=""/>
            <o:lock v:ext="edit" aspectratio="t"/>
            <w10:wrap type="none"/>
            <w10:anchorlock/>
          </v:shape>
        </w:pict>
      </w:r>
    </w:p>
    <w:p>
      <w:pPr>
        <w:rPr>
          <w:rFonts w:ascii="仿宋_GB2312" w:eastAsia="仿宋_GB2312"/>
          <w:sz w:val="28"/>
          <w:szCs w:val="28"/>
        </w:rPr>
      </w:pPr>
      <w:r>
        <w:rPr>
          <w:rFonts w:ascii="仿宋_GB2312" w:eastAsia="仿宋_GB2312"/>
          <w:sz w:val="28"/>
          <w:szCs w:val="28"/>
        </w:rPr>
        <w:tab/>
      </w:r>
      <w:r>
        <w:rPr>
          <w:rFonts w:hint="eastAsia" w:ascii="仿宋_GB2312" w:eastAsia="仿宋_GB2312"/>
          <w:sz w:val="28"/>
          <w:szCs w:val="28"/>
        </w:rPr>
        <w:t>在“费用记录”处点击“支付”按钮。</w:t>
      </w:r>
    </w:p>
    <w:p>
      <w:pPr>
        <w:rPr>
          <w:rFonts w:ascii="仿宋_GB2312" w:eastAsia="仿宋_GB2312"/>
          <w:sz w:val="28"/>
          <w:szCs w:val="28"/>
        </w:rPr>
      </w:pPr>
      <w:r>
        <w:rPr>
          <w:rFonts w:ascii="仿宋_GB2312" w:eastAsia="仿宋_GB2312"/>
          <w:sz w:val="28"/>
          <w:szCs w:val="28"/>
        </w:rPr>
        <w:pict>
          <v:shape id="_x0000_i1079" o:spt="75" alt="支付按钮界面" type="#_x0000_t75" style="height:172.5pt;width:516.75pt;" filled="f" o:preferrelative="t" stroked="f" coordsize="21600,21600">
            <v:path/>
            <v:fill on="f" focussize="0,0"/>
            <v:stroke on="f" joinstyle="miter"/>
            <v:imagedata r:id="rId37" o:title=""/>
            <o:lock v:ext="edit" aspectratio="t"/>
            <w10:wrap type="none"/>
            <w10:anchorlock/>
          </v:shape>
        </w:pict>
      </w:r>
    </w:p>
    <w:p>
      <w:pPr>
        <w:rPr>
          <w:rFonts w:ascii="仿宋_GB2312" w:eastAsia="仿宋_GB2312"/>
          <w:sz w:val="24"/>
          <w:szCs w:val="28"/>
        </w:rPr>
      </w:pPr>
    </w:p>
    <w:p>
      <w:pPr>
        <w:ind w:firstLine="426" w:firstLineChars="142"/>
        <w:rPr>
          <w:rFonts w:ascii="仿宋_GB2312" w:eastAsia="仿宋_GB2312"/>
          <w:sz w:val="30"/>
          <w:szCs w:val="30"/>
        </w:rPr>
      </w:pPr>
      <w:r>
        <w:rPr>
          <w:rFonts w:hint="eastAsia" w:ascii="仿宋_GB2312" w:eastAsia="仿宋_GB2312"/>
          <w:sz w:val="30"/>
          <w:szCs w:val="30"/>
        </w:rPr>
        <w:t>点击“立即支付”，完成支付宝线上交费。交费成功后，请留意职改办相关信息。</w:t>
      </w:r>
    </w:p>
    <w:p>
      <w:pPr>
        <w:rPr>
          <w:rFonts w:ascii="仿宋_GB2312" w:eastAsia="仿宋_GB2312"/>
          <w:sz w:val="28"/>
          <w:szCs w:val="28"/>
        </w:rPr>
      </w:pPr>
      <w:r>
        <w:rPr>
          <w:rFonts w:ascii="仿宋_GB2312" w:eastAsia="仿宋_GB2312"/>
          <w:sz w:val="28"/>
          <w:szCs w:val="28"/>
        </w:rPr>
        <w:pict>
          <v:shape id="_x0000_i1080" o:spt="75" alt="支付宝交费" type="#_x0000_t75" style="height:212.25pt;width:531.75pt;" filled="f" o:preferrelative="t" stroked="f" coordsize="21600,21600">
            <v:path/>
            <v:fill on="f" focussize="0,0"/>
            <v:stroke on="f" joinstyle="miter"/>
            <v:imagedata r:id="rId57" o:title=""/>
            <o:lock v:ext="edit" aspectratio="t"/>
            <w10:wrap type="none"/>
            <w10:anchorlock/>
          </v:shape>
        </w:pict>
      </w:r>
    </w:p>
    <w:p>
      <w:pPr>
        <w:pStyle w:val="3"/>
        <w:spacing w:before="0" w:after="0"/>
        <w:ind w:firstLine="420"/>
        <w:rPr>
          <w:rFonts w:ascii="仿宋_GB2312" w:eastAsia="仿宋_GB2312"/>
          <w:szCs w:val="28"/>
        </w:rPr>
      </w:pPr>
      <w:bookmarkStart w:id="16" w:name="_Toc11857763"/>
      <w:r>
        <w:rPr>
          <w:rFonts w:ascii="仿宋_GB2312" w:eastAsia="仿宋_GB2312"/>
          <w:szCs w:val="28"/>
        </w:rPr>
        <w:t>3.7</w:t>
      </w:r>
      <w:r>
        <w:rPr>
          <w:rFonts w:hint="eastAsia" w:ascii="仿宋_GB2312" w:eastAsia="仿宋_GB2312"/>
          <w:szCs w:val="28"/>
        </w:rPr>
        <w:t>审验</w:t>
      </w:r>
      <w:bookmarkEnd w:id="16"/>
    </w:p>
    <w:p>
      <w:pPr>
        <w:ind w:firstLine="456" w:firstLineChars="152"/>
        <w:rPr>
          <w:rFonts w:ascii="仿宋_GB2312" w:eastAsia="仿宋_GB2312"/>
          <w:sz w:val="28"/>
          <w:szCs w:val="28"/>
        </w:rPr>
      </w:pPr>
      <w:r>
        <w:rPr>
          <w:rFonts w:hint="eastAsia" w:ascii="仿宋_GB2312" w:eastAsia="仿宋_GB2312"/>
          <w:sz w:val="30"/>
          <w:szCs w:val="30"/>
        </w:rPr>
        <w:t>对以往取得的职称信息进行线上数据的审验和数字化归集</w:t>
      </w:r>
      <w:r>
        <w:rPr>
          <w:rFonts w:hint="eastAsia" w:ascii="仿宋_GB2312" w:eastAsia="仿宋_GB2312"/>
          <w:sz w:val="28"/>
          <w:szCs w:val="28"/>
        </w:rPr>
        <w:t>。</w:t>
      </w:r>
    </w:p>
    <w:p>
      <w:pPr>
        <w:ind w:firstLine="458" w:firstLineChars="152"/>
        <w:rPr>
          <w:rFonts w:ascii="仿宋_GB2312" w:eastAsia="仿宋_GB2312"/>
          <w:b/>
          <w:sz w:val="30"/>
          <w:szCs w:val="30"/>
        </w:rPr>
      </w:pPr>
      <w:r>
        <w:rPr>
          <w:rFonts w:hint="eastAsia" w:ascii="仿宋_GB2312" w:eastAsia="仿宋_GB2312"/>
          <w:b/>
          <w:sz w:val="30"/>
          <w:szCs w:val="30"/>
        </w:rPr>
        <w:t>审验原则：</w:t>
      </w:r>
    </w:p>
    <w:p>
      <w:pPr>
        <w:ind w:firstLine="458" w:firstLineChars="152"/>
        <w:rPr>
          <w:rFonts w:ascii="仿宋_GB2312" w:eastAsia="仿宋_GB2312"/>
          <w:b/>
          <w:sz w:val="30"/>
          <w:szCs w:val="30"/>
        </w:rPr>
      </w:pPr>
      <w:r>
        <w:rPr>
          <w:rFonts w:ascii="仿宋_GB2312" w:eastAsia="仿宋_GB2312"/>
          <w:b/>
          <w:sz w:val="30"/>
          <w:szCs w:val="30"/>
        </w:rPr>
        <w:tab/>
      </w:r>
      <w:r>
        <w:rPr>
          <w:rFonts w:hint="eastAsia" w:ascii="仿宋_GB2312" w:eastAsia="仿宋_GB2312"/>
          <w:b/>
          <w:sz w:val="30"/>
          <w:szCs w:val="30"/>
        </w:rPr>
        <w:t>（</w:t>
      </w:r>
      <w:r>
        <w:rPr>
          <w:rFonts w:ascii="仿宋_GB2312" w:eastAsia="仿宋_GB2312"/>
          <w:b/>
          <w:sz w:val="30"/>
          <w:szCs w:val="30"/>
        </w:rPr>
        <w:t>1</w:t>
      </w:r>
      <w:r>
        <w:rPr>
          <w:rFonts w:hint="eastAsia" w:ascii="仿宋_GB2312" w:eastAsia="仿宋_GB2312"/>
          <w:b/>
          <w:sz w:val="30"/>
          <w:szCs w:val="30"/>
        </w:rPr>
        <w:t>）中初级证书，由职称证书授予单位（批准机关）进行审验。</w:t>
      </w:r>
    </w:p>
    <w:p>
      <w:pPr>
        <w:ind w:firstLine="458" w:firstLineChars="152"/>
        <w:rPr>
          <w:rFonts w:ascii="仿宋_GB2312" w:eastAsia="仿宋_GB2312"/>
          <w:b/>
          <w:sz w:val="30"/>
          <w:szCs w:val="30"/>
        </w:rPr>
      </w:pPr>
      <w:r>
        <w:rPr>
          <w:rFonts w:ascii="仿宋_GB2312" w:eastAsia="仿宋_GB2312"/>
          <w:b/>
          <w:sz w:val="30"/>
          <w:szCs w:val="30"/>
        </w:rPr>
        <w:tab/>
      </w:r>
      <w:r>
        <w:rPr>
          <w:rFonts w:hint="eastAsia" w:ascii="仿宋_GB2312" w:eastAsia="仿宋_GB2312"/>
          <w:b/>
          <w:sz w:val="30"/>
          <w:szCs w:val="30"/>
        </w:rPr>
        <w:t>（</w:t>
      </w:r>
      <w:r>
        <w:rPr>
          <w:rFonts w:ascii="仿宋_GB2312" w:eastAsia="仿宋_GB2312"/>
          <w:b/>
          <w:sz w:val="30"/>
          <w:szCs w:val="30"/>
        </w:rPr>
        <w:t>2</w:t>
      </w:r>
      <w:r>
        <w:rPr>
          <w:rFonts w:hint="eastAsia" w:ascii="仿宋_GB2312" w:eastAsia="仿宋_GB2312"/>
          <w:b/>
          <w:sz w:val="30"/>
          <w:szCs w:val="30"/>
        </w:rPr>
        <w:t>）高级证书，由广西壮族自治区职称改革工作领导小组办公室进行审验。</w:t>
      </w:r>
    </w:p>
    <w:p>
      <w:pPr>
        <w:ind w:firstLine="456" w:firstLineChars="152"/>
        <w:rPr>
          <w:rFonts w:ascii="仿宋_GB2312" w:eastAsia="仿宋_GB2312"/>
          <w:sz w:val="30"/>
          <w:szCs w:val="30"/>
        </w:rPr>
      </w:pPr>
      <w:r>
        <w:rPr>
          <w:rFonts w:hint="eastAsia" w:ascii="仿宋_GB2312" w:eastAsia="仿宋_GB2312"/>
          <w:sz w:val="30"/>
          <w:szCs w:val="30"/>
        </w:rPr>
        <w:t>具体操作详情请点击查看审验操作说明。</w:t>
      </w:r>
    </w:p>
    <w:p>
      <w:pPr>
        <w:ind w:firstLine="140" w:firstLineChars="50"/>
        <w:rPr>
          <w:rFonts w:ascii="仿宋_GB2312" w:eastAsia="仿宋_GB2312"/>
          <w:sz w:val="28"/>
          <w:szCs w:val="28"/>
        </w:rPr>
      </w:pPr>
      <w:r>
        <w:rPr>
          <w:rFonts w:ascii="仿宋_GB2312" w:eastAsia="仿宋_GB2312"/>
          <w:sz w:val="28"/>
          <w:szCs w:val="28"/>
        </w:rPr>
        <w:pict>
          <v:shape id="_x0000_i1081" o:spt="75" alt="审验指南" type="#_x0000_t75" style="height:216pt;width:531.75pt;" filled="f" o:preferrelative="t" stroked="f" coordsize="21600,21600">
            <v:path/>
            <v:fill on="f" focussize="0,0"/>
            <v:stroke on="f" joinstyle="miter"/>
            <v:imagedata r:id="rId58" o:title=""/>
            <o:lock v:ext="edit" aspectratio="t"/>
            <w10:wrap type="none"/>
            <w10:anchorlock/>
          </v:shape>
        </w:pict>
      </w:r>
    </w:p>
    <w:sectPr>
      <w:footerReference r:id="rId3" w:type="default"/>
      <w:pgSz w:w="11906" w:h="16838"/>
      <w:pgMar w:top="1134" w:right="567" w:bottom="567" w:left="567" w:header="737" w:footer="680"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6FF" w:usb1="420024FF" w:usb2="02000000" w:usb3="00000000" w:csb0="2000019F"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华文仿宋">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jc w:val="center"/>
    </w:pPr>
    <w:r>
      <w:rPr>
        <w:rFonts w:ascii="宋体" w:hAnsi="宋体"/>
        <w:b/>
        <w:sz w:val="24"/>
        <w:szCs w:val="24"/>
      </w:rPr>
      <w:fldChar w:fldCharType="begin"/>
    </w:r>
    <w:r>
      <w:rPr>
        <w:rFonts w:ascii="宋体" w:hAnsi="宋体"/>
        <w:b/>
        <w:sz w:val="24"/>
        <w:szCs w:val="24"/>
      </w:rPr>
      <w:instrText xml:space="preserve">PAGE</w:instrText>
    </w:r>
    <w:r>
      <w:rPr>
        <w:rFonts w:ascii="宋体" w:hAnsi="宋体"/>
        <w:b/>
        <w:sz w:val="24"/>
        <w:szCs w:val="24"/>
      </w:rPr>
      <w:fldChar w:fldCharType="separate"/>
    </w:r>
    <w:r>
      <w:rPr>
        <w:rFonts w:ascii="宋体" w:hAnsi="宋体"/>
        <w:b/>
        <w:sz w:val="24"/>
        <w:szCs w:val="24"/>
      </w:rPr>
      <w:t>2</w:t>
    </w:r>
    <w:r>
      <w:rPr>
        <w:rFonts w:ascii="宋体" w:hAnsi="宋体"/>
        <w:b/>
        <w:sz w:val="24"/>
        <w:szCs w:val="24"/>
      </w:rPr>
      <w:fldChar w:fldCharType="end"/>
    </w:r>
    <w:r>
      <w:rPr>
        <w:rFonts w:ascii="宋体" w:hAnsi="宋体"/>
        <w:sz w:val="24"/>
        <w:szCs w:val="24"/>
        <w:lang w:val="zh-CN"/>
      </w:rPr>
      <w:t xml:space="preserve"> / </w:t>
    </w:r>
    <w:r>
      <w:rPr>
        <w:rFonts w:ascii="宋体" w:hAnsi="宋体"/>
        <w:b/>
        <w:sz w:val="24"/>
        <w:szCs w:val="24"/>
      </w:rPr>
      <w:fldChar w:fldCharType="begin"/>
    </w:r>
    <w:r>
      <w:rPr>
        <w:rFonts w:ascii="宋体" w:hAnsi="宋体"/>
        <w:b/>
        <w:sz w:val="24"/>
        <w:szCs w:val="24"/>
      </w:rPr>
      <w:instrText xml:space="preserve">NUMPAGES</w:instrText>
    </w:r>
    <w:r>
      <w:rPr>
        <w:rFonts w:ascii="宋体" w:hAnsi="宋体"/>
        <w:b/>
        <w:sz w:val="24"/>
        <w:szCs w:val="24"/>
      </w:rPr>
      <w:fldChar w:fldCharType="separate"/>
    </w:r>
    <w:r>
      <w:rPr>
        <w:rFonts w:ascii="宋体" w:hAnsi="宋体"/>
        <w:b/>
        <w:sz w:val="24"/>
        <w:szCs w:val="24"/>
      </w:rPr>
      <w:t>25</w:t>
    </w:r>
    <w:r>
      <w:rPr>
        <w:rFonts w:ascii="宋体" w:hAnsi="宋体"/>
        <w:b/>
        <w:sz w:val="24"/>
        <w:szCs w:val="24"/>
      </w:rPr>
      <w:fldChar w:fldCharType="end"/>
    </w:r>
  </w:p>
  <w:p>
    <w:pPr>
      <w:pStyle w:val="9"/>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noLineBreaksAfter w:lang="zh-CN" w:val="$([{£¥·‘“〈《「『【〔〖〝﹙﹛﹝＄（．［｛￡￥"/>
  <w:noLineBreaksBefore w:lang="zh-CN" w:val="!%),.:;&gt;?]}¢¨°·ˇˉ―‖’”…‰′″›℃∶、。〃〉》」』】〕〗〞︶︺︾﹀﹄﹚﹜﹞！＂％＇），．：；？］｀｜｝～￠"/>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E77B70"/>
    <w:rsid w:val="00001B5C"/>
    <w:rsid w:val="00005C8F"/>
    <w:rsid w:val="00032378"/>
    <w:rsid w:val="00036AE5"/>
    <w:rsid w:val="00044E75"/>
    <w:rsid w:val="00051B1E"/>
    <w:rsid w:val="000533A2"/>
    <w:rsid w:val="000604B8"/>
    <w:rsid w:val="00061427"/>
    <w:rsid w:val="00075618"/>
    <w:rsid w:val="00086C13"/>
    <w:rsid w:val="000A0769"/>
    <w:rsid w:val="000A6471"/>
    <w:rsid w:val="000B73A2"/>
    <w:rsid w:val="000B741C"/>
    <w:rsid w:val="000E23D4"/>
    <w:rsid w:val="0014699D"/>
    <w:rsid w:val="00173CA5"/>
    <w:rsid w:val="00176778"/>
    <w:rsid w:val="001775A2"/>
    <w:rsid w:val="00184993"/>
    <w:rsid w:val="001B0EC4"/>
    <w:rsid w:val="001D4FC9"/>
    <w:rsid w:val="002139D6"/>
    <w:rsid w:val="00217C1A"/>
    <w:rsid w:val="00226357"/>
    <w:rsid w:val="00245E80"/>
    <w:rsid w:val="00247E3F"/>
    <w:rsid w:val="00251C14"/>
    <w:rsid w:val="002618FB"/>
    <w:rsid w:val="00273EC5"/>
    <w:rsid w:val="002B60C3"/>
    <w:rsid w:val="002B7BA4"/>
    <w:rsid w:val="002F08CD"/>
    <w:rsid w:val="00322764"/>
    <w:rsid w:val="00345184"/>
    <w:rsid w:val="0035070D"/>
    <w:rsid w:val="00390F86"/>
    <w:rsid w:val="00396E4D"/>
    <w:rsid w:val="003B763F"/>
    <w:rsid w:val="003C0C74"/>
    <w:rsid w:val="003D39E1"/>
    <w:rsid w:val="003D43D3"/>
    <w:rsid w:val="003F7C26"/>
    <w:rsid w:val="00421AA2"/>
    <w:rsid w:val="00426C3A"/>
    <w:rsid w:val="004436DB"/>
    <w:rsid w:val="00444CB7"/>
    <w:rsid w:val="00466F34"/>
    <w:rsid w:val="00467D44"/>
    <w:rsid w:val="004B022C"/>
    <w:rsid w:val="00502D37"/>
    <w:rsid w:val="00515F27"/>
    <w:rsid w:val="005168C6"/>
    <w:rsid w:val="005222B6"/>
    <w:rsid w:val="00544E84"/>
    <w:rsid w:val="00554D0D"/>
    <w:rsid w:val="005818D7"/>
    <w:rsid w:val="005868D1"/>
    <w:rsid w:val="005972BE"/>
    <w:rsid w:val="005C5D18"/>
    <w:rsid w:val="005D69CD"/>
    <w:rsid w:val="005E23D3"/>
    <w:rsid w:val="005E3DD9"/>
    <w:rsid w:val="005E786C"/>
    <w:rsid w:val="005F22C6"/>
    <w:rsid w:val="00602FBE"/>
    <w:rsid w:val="006206A3"/>
    <w:rsid w:val="00625E67"/>
    <w:rsid w:val="006760A6"/>
    <w:rsid w:val="006866FA"/>
    <w:rsid w:val="006867DE"/>
    <w:rsid w:val="00691BD4"/>
    <w:rsid w:val="006E46B3"/>
    <w:rsid w:val="006F093C"/>
    <w:rsid w:val="006F09A4"/>
    <w:rsid w:val="007211D1"/>
    <w:rsid w:val="007346B6"/>
    <w:rsid w:val="00792D2F"/>
    <w:rsid w:val="00794FEE"/>
    <w:rsid w:val="007B6C1D"/>
    <w:rsid w:val="007C25C7"/>
    <w:rsid w:val="007C3DB6"/>
    <w:rsid w:val="007C79A9"/>
    <w:rsid w:val="008023EA"/>
    <w:rsid w:val="008125B1"/>
    <w:rsid w:val="00822A12"/>
    <w:rsid w:val="0085205A"/>
    <w:rsid w:val="008556F4"/>
    <w:rsid w:val="00871AB2"/>
    <w:rsid w:val="00884B2B"/>
    <w:rsid w:val="00886B67"/>
    <w:rsid w:val="008A1F1E"/>
    <w:rsid w:val="008B65C3"/>
    <w:rsid w:val="008D34FD"/>
    <w:rsid w:val="008E4BE5"/>
    <w:rsid w:val="00901CE6"/>
    <w:rsid w:val="00905906"/>
    <w:rsid w:val="0092289E"/>
    <w:rsid w:val="009321A0"/>
    <w:rsid w:val="0093248F"/>
    <w:rsid w:val="00933679"/>
    <w:rsid w:val="00963EF4"/>
    <w:rsid w:val="00965D49"/>
    <w:rsid w:val="00985057"/>
    <w:rsid w:val="009A1FAC"/>
    <w:rsid w:val="009C5944"/>
    <w:rsid w:val="009C6C0D"/>
    <w:rsid w:val="009D4254"/>
    <w:rsid w:val="00A156F4"/>
    <w:rsid w:val="00A17B95"/>
    <w:rsid w:val="00A27F70"/>
    <w:rsid w:val="00A31FCD"/>
    <w:rsid w:val="00A375FA"/>
    <w:rsid w:val="00A427D3"/>
    <w:rsid w:val="00A45260"/>
    <w:rsid w:val="00A53FF7"/>
    <w:rsid w:val="00A564D7"/>
    <w:rsid w:val="00A604E8"/>
    <w:rsid w:val="00A77874"/>
    <w:rsid w:val="00AA7B86"/>
    <w:rsid w:val="00AB7BC0"/>
    <w:rsid w:val="00AC5A02"/>
    <w:rsid w:val="00AF2E89"/>
    <w:rsid w:val="00B110A2"/>
    <w:rsid w:val="00B509BD"/>
    <w:rsid w:val="00B61B30"/>
    <w:rsid w:val="00B63C6A"/>
    <w:rsid w:val="00B726D6"/>
    <w:rsid w:val="00B77E49"/>
    <w:rsid w:val="00B81ABA"/>
    <w:rsid w:val="00B832B1"/>
    <w:rsid w:val="00BC2BCA"/>
    <w:rsid w:val="00BE7460"/>
    <w:rsid w:val="00BF33A5"/>
    <w:rsid w:val="00C43052"/>
    <w:rsid w:val="00C67008"/>
    <w:rsid w:val="00C74D73"/>
    <w:rsid w:val="00C914A0"/>
    <w:rsid w:val="00C96566"/>
    <w:rsid w:val="00C96E80"/>
    <w:rsid w:val="00CA001E"/>
    <w:rsid w:val="00CA26A9"/>
    <w:rsid w:val="00CB375F"/>
    <w:rsid w:val="00CB7792"/>
    <w:rsid w:val="00CD098F"/>
    <w:rsid w:val="00CE6CCD"/>
    <w:rsid w:val="00D33D73"/>
    <w:rsid w:val="00D46337"/>
    <w:rsid w:val="00D56AB0"/>
    <w:rsid w:val="00D81FFE"/>
    <w:rsid w:val="00D8514D"/>
    <w:rsid w:val="00D92273"/>
    <w:rsid w:val="00DC1F97"/>
    <w:rsid w:val="00DD5875"/>
    <w:rsid w:val="00E17F6B"/>
    <w:rsid w:val="00E30A95"/>
    <w:rsid w:val="00E51743"/>
    <w:rsid w:val="00E536C5"/>
    <w:rsid w:val="00E56DC3"/>
    <w:rsid w:val="00E66387"/>
    <w:rsid w:val="00E77B70"/>
    <w:rsid w:val="00E81774"/>
    <w:rsid w:val="00E81A60"/>
    <w:rsid w:val="00E94D8A"/>
    <w:rsid w:val="00EA1E36"/>
    <w:rsid w:val="00EB56BB"/>
    <w:rsid w:val="00ED41E6"/>
    <w:rsid w:val="00EF0B88"/>
    <w:rsid w:val="00EF158B"/>
    <w:rsid w:val="00EF620E"/>
    <w:rsid w:val="00F03E90"/>
    <w:rsid w:val="00F23860"/>
    <w:rsid w:val="00F4118F"/>
    <w:rsid w:val="00F4180C"/>
    <w:rsid w:val="00F51C9F"/>
    <w:rsid w:val="00F60FBE"/>
    <w:rsid w:val="00F80876"/>
    <w:rsid w:val="00FB1E5B"/>
    <w:rsid w:val="00FC7415"/>
    <w:rsid w:val="00FD1584"/>
    <w:rsid w:val="00FE00B5"/>
    <w:rsid w:val="35F345B6"/>
    <w:rsid w:val="3D450C12"/>
    <w:rsid w:val="50675EC1"/>
    <w:rsid w:val="51AA2842"/>
    <w:rsid w:val="5B475A6D"/>
    <w:rsid w:val="667D72FA"/>
  </w:rsids>
  <m:mathPr>
    <m:mathFont m:val="Cambria Math"/>
    <m:brkBin m:val="before"/>
    <m:brkBinSub m:val="--"/>
    <m:smallFrac m:val="0"/>
    <m:dispDef/>
    <m:lMargin m:val="0"/>
    <m:rMargin m:val="0"/>
    <m:defJc m:val="centerGroup"/>
    <m:wrapIndent m:val="1440"/>
    <m:intLim m:val="subSup"/>
    <m:naryLim m:val="undOvr"/>
  </m:mathPr>
  <w:doNotAutoCompressPictures/>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iPriority="9" w:name="heading 4" w:locked="1"/>
    <w:lsdException w:qFormat="1" w:uiPriority="9" w:name="heading 5" w:locked="1"/>
    <w:lsdException w:qFormat="1" w:uiPriority="9" w:name="heading 6" w:locked="1"/>
    <w:lsdException w:qFormat="1" w:uiPriority="9" w:name="heading 7" w:locked="1"/>
    <w:lsdException w:qFormat="1" w:uiPriority="9" w:name="heading 8" w:locked="1"/>
    <w:lsdException w:qFormat="1" w:uiPriority="9" w:name="heading 9" w:locked="1"/>
    <w:lsdException w:uiPriority="99" w:name="index 1" w:locked="1"/>
    <w:lsdException w:uiPriority="99" w:name="index 2" w:locked="1"/>
    <w:lsdException w:uiPriority="99" w:name="index 3" w:locked="1"/>
    <w:lsdException w:uiPriority="99" w:name="index 4" w:locked="1"/>
    <w:lsdException w:uiPriority="99" w:name="index 5" w:locked="1"/>
    <w:lsdException w:uiPriority="99" w:name="index 6" w:locked="1"/>
    <w:lsdException w:uiPriority="99" w:name="index 7" w:locked="1"/>
    <w:lsdException w:uiPriority="99" w:name="index 8" w:locked="1"/>
    <w:lsdException w:uiPriority="99" w:name="index 9" w:locked="1"/>
    <w:lsdException w:unhideWhenUsed="0" w:uiPriority="99" w:semiHidden="0" w:name="toc 1"/>
    <w:lsdException w:unhideWhenUsed="0" w:uiPriority="99" w:semiHidden="0" w:name="toc 2"/>
    <w:lsdException w:unhideWhenUsed="0" w:uiPriority="99" w:semiHidden="0" w:name="toc 3"/>
    <w:lsdException w:uiPriority="39" w:name="toc 4" w:locked="1"/>
    <w:lsdException w:uiPriority="39" w:name="toc 5" w:locked="1"/>
    <w:lsdException w:uiPriority="39" w:name="toc 6" w:locked="1"/>
    <w:lsdException w:uiPriority="39" w:name="toc 7" w:locked="1"/>
    <w:lsdException w:uiPriority="39" w:name="toc 8" w:locked="1"/>
    <w:lsdException w:uiPriority="39" w:name="toc 9" w:locked="1"/>
    <w:lsdException w:uiPriority="99" w:name="Normal Indent" w:locked="1"/>
    <w:lsdException w:uiPriority="99" w:name="footnote text" w:locked="1"/>
    <w:lsdException w:uiPriority="99" w:name="annotation text" w:locked="1"/>
    <w:lsdException w:unhideWhenUsed="0" w:uiPriority="99" w:name="header"/>
    <w:lsdException w:unhideWhenUsed="0" w:uiPriority="99" w:semiHidden="0" w:name="footer"/>
    <w:lsdException w:uiPriority="99" w:name="index heading" w:locked="1"/>
    <w:lsdException w:qFormat="1" w:uiPriority="35" w:name="caption" w:locked="1"/>
    <w:lsdException w:uiPriority="99" w:name="table of figures" w:locked="1"/>
    <w:lsdException w:uiPriority="99" w:name="envelope address" w:locked="1"/>
    <w:lsdException w:uiPriority="99" w:name="envelope return" w:locked="1"/>
    <w:lsdException w:uiPriority="99" w:name="footnote reference" w:locked="1"/>
    <w:lsdException w:uiPriority="99" w:name="annotation reference" w:locked="1"/>
    <w:lsdException w:uiPriority="99" w:name="line number" w:locked="1"/>
    <w:lsdException w:uiPriority="99" w:name="page number" w:locked="1"/>
    <w:lsdException w:uiPriority="99" w:name="endnote reference" w:locked="1"/>
    <w:lsdException w:uiPriority="99" w:name="endnote text" w:locked="1"/>
    <w:lsdException w:uiPriority="99" w:name="table of authorities" w:locked="1"/>
    <w:lsdException w:uiPriority="99" w:name="macro" w:locked="1"/>
    <w:lsdException w:uiPriority="99" w:name="toa heading" w:locked="1"/>
    <w:lsdException w:uiPriority="99" w:name="List" w:locked="1"/>
    <w:lsdException w:uiPriority="99" w:name="List Bullet" w:locked="1"/>
    <w:lsdException w:uiPriority="99" w:name="List Number" w:locked="1"/>
    <w:lsdException w:uiPriority="99" w:name="List 2" w:locked="1"/>
    <w:lsdException w:uiPriority="99" w:name="List 3" w:locked="1"/>
    <w:lsdException w:uiPriority="99" w:name="List 4" w:locked="1"/>
    <w:lsdException w:uiPriority="99" w:name="List 5" w:locked="1"/>
    <w:lsdException w:uiPriority="99" w:name="List Bullet 2" w:locked="1"/>
    <w:lsdException w:uiPriority="99" w:name="List Bullet 3" w:locked="1"/>
    <w:lsdException w:uiPriority="99" w:name="List Bullet 4" w:locked="1"/>
    <w:lsdException w:uiPriority="99" w:name="List Bullet 5" w:locked="1"/>
    <w:lsdException w:uiPriority="99" w:name="List Number 2" w:locked="1"/>
    <w:lsdException w:uiPriority="99" w:name="List Number 3" w:locked="1"/>
    <w:lsdException w:uiPriority="99" w:name="List Number 4" w:locked="1"/>
    <w:lsdException w:uiPriority="99" w:name="List Number 5" w:locked="1"/>
    <w:lsdException w:qFormat="1" w:unhideWhenUsed="0" w:uiPriority="10" w:semiHidden="0" w:name="Title" w:locked="1"/>
    <w:lsdException w:uiPriority="99" w:name="Closing" w:locked="1"/>
    <w:lsdException w:uiPriority="99" w:name="Signature" w:locked="1"/>
    <w:lsdException w:unhideWhenUsed="0" w:uiPriority="99" w:name="Default Paragraph Font"/>
    <w:lsdException w:uiPriority="99" w:name="Body Text" w:locked="1"/>
    <w:lsdException w:uiPriority="99" w:name="Body Text Indent" w:locked="1"/>
    <w:lsdException w:uiPriority="99" w:name="List Continue" w:locked="1"/>
    <w:lsdException w:uiPriority="99" w:name="List Continue 2" w:locked="1"/>
    <w:lsdException w:uiPriority="99" w:name="List Continue 3" w:locked="1"/>
    <w:lsdException w:uiPriority="99" w:name="List Continue 4" w:locked="1"/>
    <w:lsdException w:uiPriority="99" w:name="List Continue 5" w:locked="1"/>
    <w:lsdException w:uiPriority="99" w:name="Message Header" w:locked="1"/>
    <w:lsdException w:qFormat="1" w:unhideWhenUsed="0" w:uiPriority="11" w:semiHidden="0" w:name="Subtitle" w:locked="1"/>
    <w:lsdException w:uiPriority="99" w:name="Salutation" w:locked="1"/>
    <w:lsdException w:unhideWhenUsed="0" w:uiPriority="99" w:name="Date"/>
    <w:lsdException w:uiPriority="99" w:name="Body Text First Indent" w:locked="1"/>
    <w:lsdException w:uiPriority="99" w:name="Body Text First Indent 2" w:locked="1"/>
    <w:lsdException w:uiPriority="99" w:name="Note Heading" w:locked="1"/>
    <w:lsdException w:uiPriority="99" w:name="Body Text 2" w:locked="1"/>
    <w:lsdException w:uiPriority="99" w:name="Body Text 3" w:locked="1"/>
    <w:lsdException w:uiPriority="99" w:name="Body Text Indent 2" w:locked="1"/>
    <w:lsdException w:uiPriority="99" w:name="Body Text Indent 3" w:locked="1"/>
    <w:lsdException w:uiPriority="99" w:name="Block Text" w:locked="1"/>
    <w:lsdException w:unhideWhenUsed="0" w:uiPriority="99" w:semiHidden="0" w:name="Hyperlink"/>
    <w:lsdException w:unhideWhenUsed="0" w:uiPriority="99" w:name="FollowedHyperlink"/>
    <w:lsdException w:qFormat="1" w:unhideWhenUsed="0" w:uiPriority="22" w:semiHidden="0" w:name="Strong" w:locked="1"/>
    <w:lsdException w:qFormat="1" w:unhideWhenUsed="0" w:uiPriority="20" w:semiHidden="0" w:name="Emphasis" w:locked="1"/>
    <w:lsdException w:unhideWhenUsed="0" w:uiPriority="99" w:name="Document Map"/>
    <w:lsdException w:uiPriority="99" w:name="Plain Text" w:locked="1"/>
    <w:lsdException w:uiPriority="99" w:name="E-mail Signature" w:locked="1"/>
    <w:lsdException w:unhideWhenUsed="0" w:uiPriority="99" w:semiHidden="0" w:name="Normal (Web)"/>
    <w:lsdException w:uiPriority="99" w:name="HTML Acronym" w:locked="1"/>
    <w:lsdException w:uiPriority="99" w:name="HTML Address" w:locked="1"/>
    <w:lsdException w:uiPriority="99" w:name="HTML Cite" w:locked="1"/>
    <w:lsdException w:uiPriority="99" w:name="HTML Code" w:locked="1"/>
    <w:lsdException w:uiPriority="99" w:name="HTML Definition" w:locked="1"/>
    <w:lsdException w:uiPriority="99" w:name="HTML Keyboard" w:locked="1"/>
    <w:lsdException w:uiPriority="99" w:name="HTML Preformatted" w:locked="1"/>
    <w:lsdException w:uiPriority="99" w:name="HTML Sample" w:locked="1"/>
    <w:lsdException w:uiPriority="99" w:name="HTML Typewriter" w:locked="1"/>
    <w:lsdException w:uiPriority="99" w:name="HTML Variable" w:locked="1"/>
    <w:lsdException w:qFormat="1" w:uiPriority="99" w:name="Normal Table"/>
    <w:lsdException w:uiPriority="99" w:name="annotation subject" w:locked="1"/>
    <w:lsdException w:uiPriority="99" w:name="Table Simple 1" w:locked="1"/>
    <w:lsdException w:uiPriority="99" w:name="Table Simple 2" w:locked="1"/>
    <w:lsdException w:uiPriority="99" w:name="Table Simple 3" w:locked="1"/>
    <w:lsdException w:uiPriority="99" w:name="Table Classic 1" w:locked="1"/>
    <w:lsdException w:uiPriority="99" w:name="Table Classic 2" w:locked="1"/>
    <w:lsdException w:uiPriority="99" w:name="Table Classic 3" w:locked="1"/>
    <w:lsdException w:uiPriority="99" w:name="Table Classic 4" w:locked="1"/>
    <w:lsdException w:uiPriority="99" w:name="Table Colorful 1" w:locked="1"/>
    <w:lsdException w:uiPriority="99" w:name="Table Colorful 2" w:locked="1"/>
    <w:lsdException w:uiPriority="99" w:name="Table Colorful 3" w:locked="1"/>
    <w:lsdException w:uiPriority="99" w:name="Table Columns 1" w:locked="1"/>
    <w:lsdException w:uiPriority="99" w:name="Table Columns 2" w:locked="1"/>
    <w:lsdException w:uiPriority="99" w:name="Table Columns 3" w:locked="1"/>
    <w:lsdException w:uiPriority="99" w:name="Table Columns 4" w:locked="1"/>
    <w:lsdException w:uiPriority="99" w:name="Table Columns 5" w:locked="1"/>
    <w:lsdException w:uiPriority="99" w:name="Table Grid 1" w:locked="1"/>
    <w:lsdException w:uiPriority="99" w:name="Table Grid 2" w:locked="1"/>
    <w:lsdException w:uiPriority="99" w:name="Table Grid 3" w:locked="1"/>
    <w:lsdException w:uiPriority="99" w:name="Table Grid 4" w:locked="1"/>
    <w:lsdException w:uiPriority="99" w:name="Table Grid 5" w:locked="1"/>
    <w:lsdException w:uiPriority="99" w:name="Table Grid 6" w:locked="1"/>
    <w:lsdException w:uiPriority="99" w:name="Table Grid 7" w:locked="1"/>
    <w:lsdException w:uiPriority="99" w:name="Table Grid 8" w:locked="1"/>
    <w:lsdException w:uiPriority="99" w:name="Table List 1" w:locked="1"/>
    <w:lsdException w:uiPriority="99" w:name="Table List 2" w:locked="1"/>
    <w:lsdException w:uiPriority="99" w:name="Table List 3" w:locked="1"/>
    <w:lsdException w:uiPriority="99" w:name="Table List 4" w:locked="1"/>
    <w:lsdException w:uiPriority="99" w:name="Table List 5" w:locked="1"/>
    <w:lsdException w:uiPriority="99" w:name="Table List 6" w:locked="1"/>
    <w:lsdException w:uiPriority="99" w:name="Table List 7" w:locked="1"/>
    <w:lsdException w:uiPriority="99" w:name="Table List 8" w:locked="1"/>
    <w:lsdException w:uiPriority="99" w:name="Table 3D effects 1" w:locked="1"/>
    <w:lsdException w:uiPriority="99" w:name="Table 3D effects 2" w:locked="1"/>
    <w:lsdException w:uiPriority="99" w:name="Table 3D effects 3" w:locked="1"/>
    <w:lsdException w:uiPriority="99" w:name="Table Contemporary" w:locked="1"/>
    <w:lsdException w:uiPriority="99" w:name="Table Elegant" w:locked="1"/>
    <w:lsdException w:uiPriority="99" w:name="Table Professional" w:locked="1"/>
    <w:lsdException w:uiPriority="99" w:name="Table Subtle 1" w:locked="1"/>
    <w:lsdException w:uiPriority="99" w:name="Table Subtle 2" w:locked="1"/>
    <w:lsdException w:uiPriority="99" w:name="Table Web 1" w:locked="1"/>
    <w:lsdException w:uiPriority="99" w:name="Table Web 2" w:locked="1"/>
    <w:lsdException w:uiPriority="99" w:name="Table Web 3" w:locked="1"/>
    <w:lsdException w:unhideWhenUsed="0" w:uiPriority="99" w:name="Balloon Text"/>
    <w:lsdException w:unhideWhenUsed="0" w:uiPriority="59" w:semiHidden="0" w:name="Table Grid" w:locked="1"/>
    <w:lsdException w:uiPriority="99"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paragraph" w:styleId="2">
    <w:name w:val="heading 1"/>
    <w:basedOn w:val="1"/>
    <w:next w:val="1"/>
    <w:link w:val="18"/>
    <w:qFormat/>
    <w:uiPriority w:val="99"/>
    <w:pPr>
      <w:keepNext/>
      <w:keepLines/>
      <w:spacing w:before="340" w:after="330" w:line="578" w:lineRule="auto"/>
      <w:outlineLvl w:val="0"/>
    </w:pPr>
    <w:rPr>
      <w:b/>
      <w:bCs/>
      <w:kern w:val="44"/>
      <w:sz w:val="44"/>
      <w:szCs w:val="44"/>
    </w:rPr>
  </w:style>
  <w:style w:type="paragraph" w:styleId="3">
    <w:name w:val="heading 2"/>
    <w:basedOn w:val="1"/>
    <w:next w:val="1"/>
    <w:link w:val="19"/>
    <w:qFormat/>
    <w:uiPriority w:val="99"/>
    <w:pPr>
      <w:keepNext/>
      <w:keepLines/>
      <w:spacing w:before="260" w:after="260" w:line="416" w:lineRule="auto"/>
      <w:outlineLvl w:val="1"/>
    </w:pPr>
    <w:rPr>
      <w:rFonts w:ascii="Cambria" w:hAnsi="Cambria"/>
      <w:b/>
      <w:bCs/>
      <w:sz w:val="32"/>
      <w:szCs w:val="32"/>
    </w:rPr>
  </w:style>
  <w:style w:type="paragraph" w:styleId="4">
    <w:name w:val="heading 3"/>
    <w:basedOn w:val="1"/>
    <w:next w:val="1"/>
    <w:link w:val="20"/>
    <w:qFormat/>
    <w:uiPriority w:val="99"/>
    <w:pPr>
      <w:keepNext/>
      <w:keepLines/>
      <w:spacing w:before="260" w:after="260" w:line="416" w:lineRule="auto"/>
      <w:outlineLvl w:val="2"/>
    </w:pPr>
    <w:rPr>
      <w:b/>
      <w:bCs/>
      <w:sz w:val="32"/>
      <w:szCs w:val="32"/>
    </w:rPr>
  </w:style>
  <w:style w:type="character" w:default="1" w:styleId="14">
    <w:name w:val="Default Paragraph Font"/>
    <w:semiHidden/>
    <w:uiPriority w:val="99"/>
  </w:style>
  <w:style w:type="table" w:default="1" w:styleId="17">
    <w:name w:val="Normal Table"/>
    <w:unhideWhenUsed/>
    <w:qFormat/>
    <w:uiPriority w:val="99"/>
    <w:tblPr>
      <w:tblLayout w:type="fixed"/>
      <w:tblCellMar>
        <w:top w:w="0" w:type="dxa"/>
        <w:left w:w="108" w:type="dxa"/>
        <w:bottom w:w="0" w:type="dxa"/>
        <w:right w:w="108" w:type="dxa"/>
      </w:tblCellMar>
    </w:tblPr>
  </w:style>
  <w:style w:type="paragraph" w:styleId="5">
    <w:name w:val="Document Map"/>
    <w:basedOn w:val="1"/>
    <w:link w:val="21"/>
    <w:semiHidden/>
    <w:uiPriority w:val="99"/>
    <w:rPr>
      <w:rFonts w:ascii="宋体"/>
      <w:sz w:val="18"/>
      <w:szCs w:val="18"/>
    </w:rPr>
  </w:style>
  <w:style w:type="paragraph" w:styleId="6">
    <w:name w:val="toc 3"/>
    <w:basedOn w:val="1"/>
    <w:next w:val="1"/>
    <w:uiPriority w:val="99"/>
    <w:pPr>
      <w:ind w:left="840" w:leftChars="400"/>
    </w:pPr>
  </w:style>
  <w:style w:type="paragraph" w:styleId="7">
    <w:name w:val="Date"/>
    <w:basedOn w:val="1"/>
    <w:next w:val="1"/>
    <w:link w:val="22"/>
    <w:semiHidden/>
    <w:uiPriority w:val="99"/>
    <w:pPr>
      <w:ind w:left="100" w:leftChars="2500"/>
    </w:pPr>
  </w:style>
  <w:style w:type="paragraph" w:styleId="8">
    <w:name w:val="Balloon Text"/>
    <w:basedOn w:val="1"/>
    <w:link w:val="23"/>
    <w:semiHidden/>
    <w:uiPriority w:val="99"/>
    <w:rPr>
      <w:sz w:val="18"/>
      <w:szCs w:val="18"/>
    </w:rPr>
  </w:style>
  <w:style w:type="paragraph" w:styleId="9">
    <w:name w:val="footer"/>
    <w:basedOn w:val="1"/>
    <w:link w:val="24"/>
    <w:uiPriority w:val="99"/>
    <w:pPr>
      <w:tabs>
        <w:tab w:val="center" w:pos="4153"/>
        <w:tab w:val="right" w:pos="8306"/>
      </w:tabs>
      <w:snapToGrid w:val="0"/>
      <w:jc w:val="left"/>
    </w:pPr>
    <w:rPr>
      <w:sz w:val="18"/>
      <w:szCs w:val="18"/>
    </w:rPr>
  </w:style>
  <w:style w:type="paragraph" w:styleId="10">
    <w:name w:val="header"/>
    <w:basedOn w:val="1"/>
    <w:link w:val="25"/>
    <w:semiHidden/>
    <w:uiPriority w:val="99"/>
    <w:pPr>
      <w:pBdr>
        <w:bottom w:val="single" w:color="auto" w:sz="6" w:space="1"/>
      </w:pBdr>
      <w:tabs>
        <w:tab w:val="center" w:pos="4153"/>
        <w:tab w:val="right" w:pos="8306"/>
      </w:tabs>
      <w:snapToGrid w:val="0"/>
      <w:jc w:val="center"/>
    </w:pPr>
    <w:rPr>
      <w:sz w:val="18"/>
      <w:szCs w:val="18"/>
    </w:rPr>
  </w:style>
  <w:style w:type="paragraph" w:styleId="11">
    <w:name w:val="toc 1"/>
    <w:basedOn w:val="1"/>
    <w:next w:val="1"/>
    <w:uiPriority w:val="99"/>
  </w:style>
  <w:style w:type="paragraph" w:styleId="12">
    <w:name w:val="toc 2"/>
    <w:basedOn w:val="1"/>
    <w:next w:val="1"/>
    <w:uiPriority w:val="99"/>
    <w:pPr>
      <w:ind w:left="420" w:leftChars="200"/>
    </w:pPr>
  </w:style>
  <w:style w:type="paragraph" w:styleId="13">
    <w:name w:val="Normal (Web)"/>
    <w:basedOn w:val="1"/>
    <w:uiPriority w:val="99"/>
    <w:pPr>
      <w:widowControl/>
      <w:spacing w:before="100" w:beforeAutospacing="1" w:after="100" w:afterAutospacing="1"/>
      <w:jc w:val="left"/>
    </w:pPr>
    <w:rPr>
      <w:rFonts w:ascii="宋体" w:hAnsi="宋体" w:cs="宋体"/>
      <w:kern w:val="0"/>
      <w:sz w:val="24"/>
      <w:szCs w:val="24"/>
    </w:rPr>
  </w:style>
  <w:style w:type="character" w:styleId="15">
    <w:name w:val="FollowedHyperlink"/>
    <w:basedOn w:val="14"/>
    <w:semiHidden/>
    <w:uiPriority w:val="99"/>
    <w:rPr>
      <w:rFonts w:cs="Times New Roman"/>
      <w:color w:val="800080"/>
      <w:u w:val="single"/>
    </w:rPr>
  </w:style>
  <w:style w:type="character" w:styleId="16">
    <w:name w:val="Hyperlink"/>
    <w:basedOn w:val="14"/>
    <w:uiPriority w:val="99"/>
    <w:rPr>
      <w:rFonts w:cs="Times New Roman"/>
      <w:color w:val="0000FF"/>
      <w:u w:val="single"/>
    </w:rPr>
  </w:style>
  <w:style w:type="character" w:customStyle="1" w:styleId="18">
    <w:name w:val="Heading 1 Char"/>
    <w:basedOn w:val="14"/>
    <w:link w:val="2"/>
    <w:locked/>
    <w:uiPriority w:val="99"/>
    <w:rPr>
      <w:rFonts w:cs="Times New Roman"/>
      <w:b/>
      <w:bCs/>
      <w:kern w:val="44"/>
      <w:sz w:val="44"/>
      <w:szCs w:val="44"/>
    </w:rPr>
  </w:style>
  <w:style w:type="character" w:customStyle="1" w:styleId="19">
    <w:name w:val="Heading 2 Char"/>
    <w:basedOn w:val="14"/>
    <w:link w:val="3"/>
    <w:semiHidden/>
    <w:qFormat/>
    <w:locked/>
    <w:uiPriority w:val="99"/>
    <w:rPr>
      <w:rFonts w:ascii="Cambria" w:hAnsi="Cambria" w:eastAsia="宋体" w:cs="Times New Roman"/>
      <w:b/>
      <w:bCs/>
      <w:sz w:val="32"/>
      <w:szCs w:val="32"/>
    </w:rPr>
  </w:style>
  <w:style w:type="character" w:customStyle="1" w:styleId="20">
    <w:name w:val="Heading 3 Char"/>
    <w:basedOn w:val="14"/>
    <w:link w:val="4"/>
    <w:locked/>
    <w:uiPriority w:val="99"/>
    <w:rPr>
      <w:rFonts w:cs="Times New Roman"/>
      <w:b/>
      <w:bCs/>
      <w:sz w:val="32"/>
      <w:szCs w:val="32"/>
    </w:rPr>
  </w:style>
  <w:style w:type="character" w:customStyle="1" w:styleId="21">
    <w:name w:val="Document Map Char"/>
    <w:basedOn w:val="14"/>
    <w:link w:val="5"/>
    <w:semiHidden/>
    <w:locked/>
    <w:uiPriority w:val="99"/>
    <w:rPr>
      <w:rFonts w:ascii="宋体" w:hAnsi="Calibri" w:cs="Times New Roman"/>
      <w:kern w:val="2"/>
      <w:sz w:val="18"/>
      <w:szCs w:val="18"/>
    </w:rPr>
  </w:style>
  <w:style w:type="character" w:customStyle="1" w:styleId="22">
    <w:name w:val="Date Char"/>
    <w:basedOn w:val="14"/>
    <w:link w:val="7"/>
    <w:semiHidden/>
    <w:locked/>
    <w:uiPriority w:val="99"/>
    <w:rPr>
      <w:rFonts w:cs="Times New Roman"/>
    </w:rPr>
  </w:style>
  <w:style w:type="character" w:customStyle="1" w:styleId="23">
    <w:name w:val="Balloon Text Char"/>
    <w:basedOn w:val="14"/>
    <w:link w:val="8"/>
    <w:semiHidden/>
    <w:locked/>
    <w:uiPriority w:val="99"/>
    <w:rPr>
      <w:rFonts w:cs="Times New Roman"/>
      <w:sz w:val="18"/>
      <w:szCs w:val="18"/>
    </w:rPr>
  </w:style>
  <w:style w:type="character" w:customStyle="1" w:styleId="24">
    <w:name w:val="Footer Char"/>
    <w:basedOn w:val="14"/>
    <w:link w:val="9"/>
    <w:locked/>
    <w:uiPriority w:val="99"/>
    <w:rPr>
      <w:rFonts w:cs="Times New Roman"/>
      <w:sz w:val="18"/>
      <w:szCs w:val="18"/>
    </w:rPr>
  </w:style>
  <w:style w:type="character" w:customStyle="1" w:styleId="25">
    <w:name w:val="Header Char"/>
    <w:basedOn w:val="14"/>
    <w:link w:val="10"/>
    <w:semiHidden/>
    <w:locked/>
    <w:uiPriority w:val="99"/>
    <w:rPr>
      <w:rFonts w:cs="Times New Roman"/>
      <w:sz w:val="18"/>
      <w:szCs w:val="18"/>
    </w:rPr>
  </w:style>
  <w:style w:type="paragraph" w:customStyle="1" w:styleId="26">
    <w:name w:val="TOC 标题1"/>
    <w:basedOn w:val="2"/>
    <w:next w:val="1"/>
    <w:semiHidden/>
    <w:uiPriority w:val="99"/>
    <w:pPr>
      <w:widowControl/>
      <w:spacing w:before="480" w:after="0" w:line="276" w:lineRule="auto"/>
      <w:jc w:val="left"/>
      <w:outlineLvl w:val="9"/>
    </w:pPr>
    <w:rPr>
      <w:rFonts w:ascii="Cambria" w:hAnsi="Cambria"/>
      <w:color w:val="365F91"/>
      <w:kern w:val="0"/>
      <w:sz w:val="28"/>
      <w:szCs w:val="28"/>
    </w:rPr>
  </w:style>
  <w:style w:type="character" w:customStyle="1" w:styleId="27">
    <w:name w:val="l-btn-text"/>
    <w:basedOn w:val="14"/>
    <w:uiPriority w:val="99"/>
    <w:rPr>
      <w:rFonts w:cs="Times New Roman"/>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0" Type="http://schemas.openxmlformats.org/officeDocument/2006/relationships/fontTable" Target="fontTable.xml"/><Relationship Id="rId6" Type="http://schemas.openxmlformats.org/officeDocument/2006/relationships/image" Target="media/image2.png"/><Relationship Id="rId59" Type="http://schemas.openxmlformats.org/officeDocument/2006/relationships/customXml" Target="../customXml/item1.xml"/><Relationship Id="rId58" Type="http://schemas.openxmlformats.org/officeDocument/2006/relationships/image" Target="media/image54.png"/><Relationship Id="rId57" Type="http://schemas.openxmlformats.org/officeDocument/2006/relationships/image" Target="media/image53.png"/><Relationship Id="rId56" Type="http://schemas.openxmlformats.org/officeDocument/2006/relationships/image" Target="media/image52.jpeg"/><Relationship Id="rId55" Type="http://schemas.openxmlformats.org/officeDocument/2006/relationships/image" Target="media/image51.png"/><Relationship Id="rId54" Type="http://schemas.openxmlformats.org/officeDocument/2006/relationships/image" Target="media/image50.png"/><Relationship Id="rId53" Type="http://schemas.openxmlformats.org/officeDocument/2006/relationships/image" Target="media/image49.png"/><Relationship Id="rId52" Type="http://schemas.openxmlformats.org/officeDocument/2006/relationships/image" Target="media/image48.png"/><Relationship Id="rId51" Type="http://schemas.openxmlformats.org/officeDocument/2006/relationships/image" Target="media/image47.png"/><Relationship Id="rId50" Type="http://schemas.openxmlformats.org/officeDocument/2006/relationships/image" Target="media/image46.png"/><Relationship Id="rId5" Type="http://schemas.openxmlformats.org/officeDocument/2006/relationships/image" Target="media/image1.png"/><Relationship Id="rId49" Type="http://schemas.openxmlformats.org/officeDocument/2006/relationships/image" Target="media/image45.png"/><Relationship Id="rId48" Type="http://schemas.openxmlformats.org/officeDocument/2006/relationships/image" Target="media/image44.png"/><Relationship Id="rId47" Type="http://schemas.openxmlformats.org/officeDocument/2006/relationships/image" Target="media/image43.png"/><Relationship Id="rId46" Type="http://schemas.openxmlformats.org/officeDocument/2006/relationships/image" Target="media/image42.png"/><Relationship Id="rId45" Type="http://schemas.openxmlformats.org/officeDocument/2006/relationships/image" Target="media/image41.png"/><Relationship Id="rId44" Type="http://schemas.openxmlformats.org/officeDocument/2006/relationships/image" Target="media/image40.png"/><Relationship Id="rId43" Type="http://schemas.openxmlformats.org/officeDocument/2006/relationships/image" Target="media/image39.jpeg"/><Relationship Id="rId42" Type="http://schemas.openxmlformats.org/officeDocument/2006/relationships/image" Target="media/image38.jpeg"/><Relationship Id="rId41" Type="http://schemas.openxmlformats.org/officeDocument/2006/relationships/image" Target="media/image37.png"/><Relationship Id="rId40" Type="http://schemas.openxmlformats.org/officeDocument/2006/relationships/image" Target="media/image36.jpeg"/><Relationship Id="rId4" Type="http://schemas.openxmlformats.org/officeDocument/2006/relationships/theme" Target="theme/theme1.xml"/><Relationship Id="rId39" Type="http://schemas.openxmlformats.org/officeDocument/2006/relationships/image" Target="media/image35.png"/><Relationship Id="rId38" Type="http://schemas.openxmlformats.org/officeDocument/2006/relationships/image" Target="media/image34.png"/><Relationship Id="rId37" Type="http://schemas.openxmlformats.org/officeDocument/2006/relationships/image" Target="media/image33.png"/><Relationship Id="rId36" Type="http://schemas.openxmlformats.org/officeDocument/2006/relationships/image" Target="media/image32.png"/><Relationship Id="rId35" Type="http://schemas.openxmlformats.org/officeDocument/2006/relationships/image" Target="media/image31.png"/><Relationship Id="rId34" Type="http://schemas.openxmlformats.org/officeDocument/2006/relationships/image" Target="media/image30.jpeg"/><Relationship Id="rId33" Type="http://schemas.openxmlformats.org/officeDocument/2006/relationships/image" Target="media/image29.jpeg"/><Relationship Id="rId32" Type="http://schemas.openxmlformats.org/officeDocument/2006/relationships/image" Target="media/image28.jpeg"/><Relationship Id="rId31" Type="http://schemas.openxmlformats.org/officeDocument/2006/relationships/image" Target="media/image27.jpeg"/><Relationship Id="rId30" Type="http://schemas.openxmlformats.org/officeDocument/2006/relationships/image" Target="media/image26.jpeg"/><Relationship Id="rId3" Type="http://schemas.openxmlformats.org/officeDocument/2006/relationships/footer" Target="footer1.xml"/><Relationship Id="rId29" Type="http://schemas.openxmlformats.org/officeDocument/2006/relationships/image" Target="media/image25.jpeg"/><Relationship Id="rId28" Type="http://schemas.openxmlformats.org/officeDocument/2006/relationships/image" Target="media/image24.jpeg"/><Relationship Id="rId27" Type="http://schemas.openxmlformats.org/officeDocument/2006/relationships/image" Target="media/image23.jpeg"/><Relationship Id="rId26" Type="http://schemas.openxmlformats.org/officeDocument/2006/relationships/image" Target="media/image22.jpeg"/><Relationship Id="rId25" Type="http://schemas.openxmlformats.org/officeDocument/2006/relationships/image" Target="media/image21.jpeg"/><Relationship Id="rId24" Type="http://schemas.openxmlformats.org/officeDocument/2006/relationships/image" Target="media/image20.jpeg"/><Relationship Id="rId23" Type="http://schemas.openxmlformats.org/officeDocument/2006/relationships/image" Target="media/image19.jpeg"/><Relationship Id="rId22" Type="http://schemas.openxmlformats.org/officeDocument/2006/relationships/image" Target="media/image18.jpeg"/><Relationship Id="rId21" Type="http://schemas.openxmlformats.org/officeDocument/2006/relationships/image" Target="media/image17.jpe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Info spid="_x0000_s1027"/>
    <customShpInfo spid="_x0000_s1028"/>
    <customShpInfo spid="_x0000_s1029"/>
    <customShpInfo spid="_x0000_s1030"/>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Normal_Wordconv.dotm</Template>
  <Company>china</Company>
  <Pages>25</Pages>
  <Words>730</Words>
  <Characters>4166</Characters>
  <Lines>0</Lines>
  <Paragraphs>0</Paragraphs>
  <TotalTime>528</TotalTime>
  <ScaleCrop>false</ScaleCrop>
  <LinksUpToDate>false</LinksUpToDate>
  <CharactersWithSpaces>0</CharactersWithSpaces>
  <Application>WPS Office_10.8.0.6423_F1E327BC-269C-435d-A152-05C5408002CA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2019-06-15T04:21:00Z</dcterms:created>
  <dc:creator>Administrator</dc:creator>
  <cp:lastModifiedBy>SH-13878446786</cp:lastModifiedBy>
  <cp:lastPrinted>2020-08-05T07:45:00Z</cp:lastPrinted>
  <dcterms:modified xsi:type="dcterms:W3CDTF">2023-10-12T02:47:12Z</dcterms:modified>
  <cp:revision>58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2052-10.8.0.6423</vt:lpwstr>
  </property>
</Properties>
</file>