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宜宾市农业领域科技项目评审委员会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专家库入库专家申报表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86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750"/>
        <w:gridCol w:w="234"/>
        <w:gridCol w:w="685"/>
        <w:gridCol w:w="409"/>
        <w:gridCol w:w="203"/>
        <w:gridCol w:w="594"/>
        <w:gridCol w:w="588"/>
        <w:gridCol w:w="555"/>
        <w:gridCol w:w="91"/>
        <w:gridCol w:w="1148"/>
        <w:gridCol w:w="15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（近期一寸免冠照片）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参加工作年月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7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学历及毕业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16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取得学位</w:t>
            </w:r>
          </w:p>
        </w:tc>
        <w:tc>
          <w:tcPr>
            <w:tcW w:w="1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注册执业资格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7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专家类型</w:t>
            </w:r>
          </w:p>
        </w:tc>
        <w:tc>
          <w:tcPr>
            <w:tcW w:w="67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擅长领域（拟申报服务专业）</w:t>
            </w:r>
          </w:p>
        </w:tc>
        <w:tc>
          <w:tcPr>
            <w:tcW w:w="67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农业种植      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畜牧兽医     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水产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农产品加工　　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农业生态文明 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财务   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其他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leftChars="0" w:hanging="240" w:hangingChars="100"/>
              <w:jc w:val="left"/>
              <w:textAlignment w:val="auto"/>
              <w:rPr>
                <w:rFonts w:hint="eastAsia" w:ascii="Times New Roman" w:hAnsi="Times New Roman" w:eastAsia="仿宋_GB2312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（以上可多选）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需要回避的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67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620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个人简历（主要包括教育经历、工作经历）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8620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 w:hangingChars="100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专业特长和业绩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申请人意见</w:t>
            </w:r>
          </w:p>
        </w:tc>
        <w:tc>
          <w:tcPr>
            <w:tcW w:w="67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  <w:t>本人承诺提供的材料真实、准确，能积极参加宜宾市农林领域科技项目中评委各项活动，认真履行入库专家职责。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  <w:t xml:space="preserve">申请人签字：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  <w:t xml:space="preserve">年  月  日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同意推荐ＸＸＸ为宜宾市ＸＸＸ专家库专家。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年  月  日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（单位盖章）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678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wordWrap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年  月  日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vertAlign w:val="baseline"/>
                <w:lang w:val="en-US" w:eastAsia="zh-CN"/>
              </w:rPr>
              <w:t xml:space="preserve">（单位盖章）    </w:t>
            </w:r>
          </w:p>
        </w:tc>
      </w:tr>
    </w:tbl>
    <w:p>
      <w:pPr>
        <w:widowControl w:val="0"/>
        <w:spacing w:line="240" w:lineRule="atLeast"/>
        <w:rPr>
          <w:rFonts w:ascii="FAAAHB + SimSun" w:hAnsi="FAAAHB + SimSun" w:eastAsia="FAAAHB + SimSun" w:cs="FAAAHB + SimSun"/>
          <w:b/>
          <w:bCs/>
          <w:color w:val="000000"/>
          <w:sz w:val="22"/>
          <w:szCs w:val="22"/>
        </w:rPr>
      </w:pPr>
      <w:r>
        <w:rPr>
          <w:rFonts w:hint="default" w:ascii="FAAAHB + SimSun" w:hAnsi="FAAAHB + SimSun" w:eastAsia="FAAAHB + SimSun" w:cs="FAAAHB + SimSun"/>
          <w:b/>
          <w:bCs/>
          <w:color w:val="000000"/>
          <w:sz w:val="22"/>
          <w:szCs w:val="22"/>
        </w:rPr>
        <w:t>注： 1.专家类型填写政策类、技术类、法律类、财务类、咨询类、学术类、行业类。 2.擅长领域填写</w:t>
      </w:r>
      <w:r>
        <w:rPr>
          <w:rFonts w:hint="default" w:ascii="FAAAHB + SimSun" w:hAnsi="FAAAHB + SimSun" w:eastAsia="FAAAHB + SimSun" w:cs="FAAAHB + SimSun"/>
          <w:b/>
          <w:bCs/>
          <w:color w:val="000000"/>
          <w:sz w:val="22"/>
          <w:szCs w:val="22"/>
          <w:vertAlign w:val="baseline"/>
          <w:lang w:val="en-US" w:eastAsia="zh-CN"/>
        </w:rPr>
        <w:t>农业种植、畜牧兽医、水产、农产品加工、农林生态</w:t>
      </w:r>
      <w:r>
        <w:rPr>
          <w:rFonts w:hint="eastAsia" w:ascii="FAAAHB + SimSun" w:hAnsi="FAAAHB + SimSun" w:eastAsia="FAAAHB + SimSun" w:cs="FAAAHB + SimSun"/>
          <w:b/>
          <w:bCs/>
          <w:color w:val="000000"/>
          <w:sz w:val="22"/>
          <w:szCs w:val="22"/>
          <w:vertAlign w:val="baseline"/>
          <w:lang w:val="en-US" w:eastAsia="zh-CN"/>
        </w:rPr>
        <w:t>文明</w:t>
      </w:r>
      <w:r>
        <w:rPr>
          <w:rFonts w:hint="default" w:ascii="FAAAHB + SimSun" w:hAnsi="FAAAHB + SimSun" w:eastAsia="FAAAHB + SimSun" w:cs="FAAAHB + SimSun"/>
          <w:b/>
          <w:bCs/>
          <w:color w:val="000000"/>
          <w:sz w:val="22"/>
          <w:szCs w:val="22"/>
          <w:vertAlign w:val="baseline"/>
          <w:lang w:val="en-US" w:eastAsia="zh-CN"/>
        </w:rPr>
        <w:t>、财务、其他</w:t>
      </w:r>
      <w:r>
        <w:rPr>
          <w:rFonts w:hint="default" w:ascii="FAAAHB + SimSun" w:hAnsi="FAAAHB + SimSun" w:eastAsia="FAAAHB + SimSun" w:cs="FAAAHB + SimSun"/>
          <w:b/>
          <w:bCs/>
          <w:color w:val="000000"/>
          <w:sz w:val="22"/>
          <w:szCs w:val="22"/>
        </w:rPr>
        <w:t>。 3.表列栏目不够，可另外附纸填写。</w:t>
      </w:r>
    </w:p>
    <w:p/>
    <w:p>
      <w:pPr>
        <w:pStyle w:val="2"/>
      </w:pPr>
    </w:p>
    <w:p>
      <w:pPr>
        <w:pStyle w:val="2"/>
      </w:pPr>
      <w: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pStyle w:val="5"/>
        <w:keepNext w:val="0"/>
        <w:keepLines w:val="0"/>
        <w:widowControl/>
        <w:suppressLineNumbers w:val="0"/>
      </w:pPr>
      <w:r>
        <w:t xml:space="preserve"> </w:t>
      </w: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市农业农村局：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  </w:t>
      </w: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本人承诺提交的报名或履职情况及相关证明材料完全真实，不存在任何欺诈、虚构、隐瞒等虚假性陈述。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  </w:t>
      </w: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本人愿意接受形式检查和真实性核查，如被发现弄虚作假，愿意接受相关处理处罚。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</w:pPr>
      <w:r>
        <w:t>  </w:t>
      </w: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本人承诺在以往从业过程中不存在违法、违纪或不良从业记录，同意授权你们通过相关方式进行查询验证。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FAAACF + FangSong_GB2312" w:hAnsi="FAAACF + FangSong_GB2312" w:eastAsia="FAAACF + FangSong_GB2312" w:cs="FAAACF + FangSong_GB2312"/>
          <w:color w:val="000000"/>
          <w:sz w:val="32"/>
          <w:szCs w:val="32"/>
          <w:lang w:eastAsia="zh-CN"/>
        </w:rPr>
      </w:pPr>
      <w:r>
        <w:rPr>
          <w:rFonts w:hint="eastAsia" w:ascii="FAAACF + FangSong_GB2312" w:hAnsi="FAAACF + FangSong_GB2312" w:eastAsia="FAAACF + FangSong_GB2312" w:cs="FAAACF + FangSong_GB2312"/>
          <w:color w:val="000000"/>
          <w:sz w:val="32"/>
          <w:szCs w:val="32"/>
          <w:lang w:eastAsia="zh-CN"/>
        </w:rPr>
        <w:t>　　　　　　　　　</w:t>
      </w: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承诺人：</w:t>
      </w:r>
      <w:r>
        <w:rPr>
          <w:rFonts w:hint="eastAsia" w:ascii="FAAACF + FangSong_GB2312" w:hAnsi="FAAACF + FangSong_GB2312" w:eastAsia="FAAACF + FangSong_GB2312" w:cs="FAAACF + FangSong_GB2312"/>
          <w:color w:val="000000"/>
          <w:sz w:val="32"/>
          <w:szCs w:val="32"/>
          <w:lang w:eastAsia="zh-CN"/>
        </w:rPr>
        <w:t>　　　　　　　</w:t>
      </w:r>
    </w:p>
    <w:p>
      <w:pPr>
        <w:pStyle w:val="5"/>
        <w:keepNext w:val="0"/>
        <w:keepLines w:val="0"/>
        <w:widowControl/>
        <w:suppressLineNumbers w:val="0"/>
        <w:wordWrap w:val="0"/>
        <w:jc w:val="right"/>
        <w:rPr>
          <w:rFonts w:hint="eastAsia" w:eastAsia="FAAACF + FangSong_GB2312"/>
          <w:lang w:eastAsia="zh-CN"/>
        </w:rPr>
      </w:pP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年</w:t>
      </w:r>
      <w:r>
        <w:rPr>
          <w:rFonts w:hint="eastAsia" w:ascii="FAAACF + FangSong_GB2312" w:hAnsi="FAAACF + FangSong_GB2312" w:eastAsia="FAAACF + FangSong_GB2312" w:cs="FAAACF + FangSong_GB2312"/>
          <w:color w:val="000000"/>
          <w:sz w:val="32"/>
          <w:szCs w:val="32"/>
          <w:lang w:eastAsia="zh-CN"/>
        </w:rPr>
        <w:t>　</w:t>
      </w: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月</w:t>
      </w:r>
      <w:r>
        <w:rPr>
          <w:rFonts w:hint="eastAsia" w:ascii="FAAACF + FangSong_GB2312" w:hAnsi="FAAACF + FangSong_GB2312" w:eastAsia="FAAACF + FangSong_GB2312" w:cs="FAAACF + FangSong_GB2312"/>
          <w:color w:val="000000"/>
          <w:sz w:val="32"/>
          <w:szCs w:val="32"/>
          <w:lang w:eastAsia="zh-CN"/>
        </w:rPr>
        <w:t>　</w:t>
      </w:r>
      <w:r>
        <w:rPr>
          <w:rFonts w:hint="default" w:ascii="FAAACF + FangSong_GB2312" w:hAnsi="FAAACF + FangSong_GB2312" w:eastAsia="FAAACF + FangSong_GB2312" w:cs="FAAACF + FangSong_GB2312"/>
          <w:color w:val="000000"/>
          <w:sz w:val="32"/>
          <w:szCs w:val="32"/>
        </w:rPr>
        <w:t>日</w:t>
      </w:r>
      <w:r>
        <w:rPr>
          <w:rFonts w:hint="eastAsia" w:ascii="FAAACF + FangSong_GB2312" w:hAnsi="FAAACF + FangSong_GB2312" w:eastAsia="FAAACF + FangSong_GB2312" w:cs="FAAACF + FangSong_GB2312"/>
          <w:color w:val="000000"/>
          <w:sz w:val="32"/>
          <w:szCs w:val="32"/>
          <w:lang w:eastAsia="zh-CN"/>
        </w:rPr>
        <w:t>　　</w:t>
      </w:r>
    </w:p>
    <w:p>
      <w:pPr>
        <w:pStyle w:val="2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宜宾市农业领域科技项目评审委员会专家库派遣申请表</w:t>
      </w:r>
    </w:p>
    <w:tbl>
      <w:tblPr>
        <w:tblStyle w:val="8"/>
        <w:tblpPr w:leftFromText="180" w:rightFromText="180" w:vertAnchor="text" w:horzAnchor="page" w:tblpX="1551" w:tblpY="596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9" w:hRule="atLeast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申请派遣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宜宾市农业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领域科技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项目评审委员会专家库成员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0" w:hRule="atLeast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申请事项基本情况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3" w:hRule="atLeast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申请单位</w:t>
            </w:r>
          </w:p>
        </w:tc>
        <w:tc>
          <w:tcPr>
            <w:tcW w:w="6456" w:type="dxa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ＸＸＸ单位（盖章）</w:t>
            </w:r>
            <w:r>
              <w:rPr>
                <w:rFonts w:hint="eastAsia"/>
                <w:sz w:val="24"/>
                <w:szCs w:val="24"/>
                <w:lang w:eastAsia="zh-CN"/>
              </w:rPr>
              <w:t>　　　</w:t>
            </w:r>
          </w:p>
          <w:p>
            <w:pPr>
              <w:pStyle w:val="2"/>
              <w:wordWrap w:val="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　月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8" w:hRule="atLeast"/>
        </w:trPr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审核备案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拟派遣专家库成员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，参与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相关业务工作。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市农业农村局（盖章）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　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　　　　　　　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　　年　月　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备注：本表由人事科 （机关党委办公室）留存，申请单位、专家单位各执一份。</w:t>
      </w:r>
    </w:p>
    <w:sectPr>
      <w:footerReference r:id="rId3" w:type="default"/>
      <w:pgSz w:w="11906" w:h="16838"/>
      <w:pgMar w:top="170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2040204020203"/>
    <w:charset w:val="00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AADA + 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AAAHB + SimSun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AACF + FangSong_GB2312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9hI7DSAAAAAwEAAA8AAAAAAAAAAQAgAAAAOAAAAGRycy9kb3ducmV2LnhtbFBLAQIUABQAAAAI&#10;AIdO4kClolcl3QEAAK4DAAAOAAAAAAAAAAEAIAAAADcBAABkcnMvZTJvRG9jLnhtbFBLBQYAAAAA&#10;BgAGAFkBAAC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CE755E"/>
    <w:rsid w:val="7ED69BC5"/>
    <w:rsid w:val="7EEA6A97"/>
    <w:rsid w:val="B6C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Microsoft YaHei UI" w:hAnsi="Microsoft YaHei UI" w:eastAsia="Microsoft YaHei U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2025-11-08T01:30:00Z</dcterms:created>
  <dc:creator>用户</dc:creator>
  <cp:lastModifiedBy>用户</cp:lastModifiedBy>
  <dcterms:modified xsi:type="dcterms:W3CDTF">2025-11-07T17:38:22Z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A6C1955AB5DA3A090EBE0D6983BB73BF</vt:lpwstr>
  </property>
</Properties>
</file>