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hd w:val="clear" w:color="auto" w:fill="FFFFFF"/>
        <w:autoSpaceDE w:val="0"/>
        <w:spacing w:before="0" w:beforeAutospacing="0" w:after="0" w:afterAutospacing="0" w:line="240" w:lineRule="atLeast"/>
        <w:rPr>
          <w:rFonts w:ascii="黑体" w:hAnsi="宋体" w:eastAsia="黑体" w:cs="黑体"/>
          <w:kern w:val="2"/>
          <w:sz w:val="32"/>
          <w:szCs w:val="32"/>
          <w:shd w:val="clear" w:color="auto" w:fill="FFFFFF"/>
        </w:rPr>
      </w:pPr>
      <w:r>
        <w:rPr>
          <w:rFonts w:ascii="黑体" w:hAnsi="宋体" w:eastAsia="黑体" w:cs="黑体"/>
          <w:kern w:val="2"/>
          <w:sz w:val="32"/>
          <w:szCs w:val="32"/>
          <w:shd w:val="clear" w:color="auto" w:fill="FFFFFF"/>
        </w:rPr>
        <w:t>附件1</w:t>
      </w:r>
    </w:p>
    <w:p>
      <w:pPr>
        <w:pStyle w:val="3"/>
        <w:widowControl/>
        <w:shd w:val="clear" w:color="auto" w:fill="FFFFFF"/>
        <w:autoSpaceDE w:val="0"/>
        <w:spacing w:before="0" w:beforeAutospacing="0" w:after="0" w:afterAutospacing="0" w:line="240" w:lineRule="atLeast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shd w:val="clear" w:color="auto" w:fill="FFFFFF"/>
        </w:rPr>
        <w:t>拟新确认官方兽医资格人员名单</w:t>
      </w:r>
    </w:p>
    <w:tbl>
      <w:tblPr>
        <w:tblStyle w:val="4"/>
        <w:tblW w:w="80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68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1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hint="eastAsia" w:ascii="黑体" w:hAnsi="宋体" w:eastAsia="黑体" w:cs="黑体"/>
                <w:kern w:val="2"/>
                <w:lang w:eastAsia="zh-CN"/>
              </w:rPr>
            </w:pPr>
            <w:r>
              <w:rPr>
                <w:rFonts w:hint="eastAsia" w:ascii="黑体" w:hAnsi="宋体" w:eastAsia="黑体" w:cs="黑体"/>
                <w:kern w:val="2"/>
                <w:lang w:eastAsia="zh-CN"/>
              </w:rPr>
              <w:t>区县</w:t>
            </w:r>
          </w:p>
        </w:tc>
        <w:tc>
          <w:tcPr>
            <w:tcW w:w="6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ascii="黑体" w:hAnsi="宋体" w:eastAsia="黑体" w:cs="黑体"/>
                <w:kern w:val="2"/>
              </w:rPr>
            </w:pPr>
            <w:r>
              <w:rPr>
                <w:rFonts w:ascii="黑体" w:hAnsi="宋体" w:eastAsia="黑体" w:cs="黑体"/>
                <w:kern w:val="2"/>
              </w:rPr>
              <w:t>拟新确认官方兽医资格人员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  <w:jc w:val="center"/>
        </w:trPr>
        <w:tc>
          <w:tcPr>
            <w:tcW w:w="1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hint="eastAsia" w:ascii="Times New Roman" w:hAnsi="Times New Roman" w:eastAsia="仿宋_GB2312"/>
                <w:kern w:val="2"/>
                <w:lang w:eastAsia="zh-CN"/>
              </w:rPr>
            </w:pP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东港区</w:t>
            </w:r>
          </w:p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hint="eastAsia" w:ascii="Times New Roman" w:hAnsi="Times New Roman" w:eastAsia="仿宋_GB2312"/>
                <w:kern w:val="2"/>
                <w:lang w:eastAsia="zh-CN"/>
              </w:rPr>
            </w:pP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kern w:val="2"/>
                <w:lang w:val="en-US" w:eastAsia="zh-CN"/>
              </w:rPr>
              <w:t>2人</w:t>
            </w: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）</w:t>
            </w:r>
          </w:p>
        </w:tc>
        <w:tc>
          <w:tcPr>
            <w:tcW w:w="6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eastAsia="仿宋_GB2312" w:cs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郭  燕</w:t>
            </w:r>
            <w:r>
              <w:rPr>
                <w:rFonts w:hint="eastAsia" w:asci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eastAsia="仿宋_GB2312" w:cs="仿宋_GB2312"/>
                <w:sz w:val="24"/>
              </w:rPr>
              <w:t>朱纪明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hint="eastAsia" w:ascii="Times New Roman" w:hAnsi="Times New Roman" w:eastAsia="仿宋_GB2312"/>
                <w:kern w:val="2"/>
                <w:lang w:eastAsia="zh-CN"/>
              </w:rPr>
            </w:pP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岚山区</w:t>
            </w:r>
          </w:p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ascii="Times New Roman" w:hAnsi="Times New Roman" w:eastAsia="仿宋_GB2312"/>
                <w:kern w:val="2"/>
              </w:rPr>
            </w:pP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kern w:val="2"/>
                <w:lang w:val="en-US" w:eastAsia="zh-CN"/>
              </w:rPr>
              <w:t>1人</w:t>
            </w: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）</w:t>
            </w:r>
          </w:p>
        </w:tc>
        <w:tc>
          <w:tcPr>
            <w:tcW w:w="6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eastAsia="仿宋_GB2312" w:cs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陈维滨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12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hint="eastAsia" w:ascii="Times New Roman" w:hAnsi="Times New Roman" w:eastAsia="仿宋_GB2312"/>
                <w:kern w:val="2"/>
                <w:lang w:eastAsia="zh-CN"/>
              </w:rPr>
            </w:pP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五莲县</w:t>
            </w:r>
          </w:p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ascii="Times New Roman" w:hAnsi="Times New Roman" w:eastAsia="仿宋_GB2312"/>
                <w:kern w:val="2"/>
              </w:rPr>
            </w:pP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kern w:val="2"/>
                <w:lang w:val="en-US" w:eastAsia="zh-CN"/>
              </w:rPr>
              <w:t>2人</w:t>
            </w: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）</w:t>
            </w:r>
          </w:p>
        </w:tc>
        <w:tc>
          <w:tcPr>
            <w:tcW w:w="6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eastAsia="仿宋_GB2312" w:cs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毛亚锋</w:t>
            </w:r>
            <w:r>
              <w:rPr>
                <w:rFonts w:hint="eastAsia" w:asci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eastAsia="仿宋_GB2312" w:cs="仿宋_GB2312"/>
                <w:sz w:val="24"/>
              </w:rPr>
              <w:t>段国超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2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hint="eastAsia" w:ascii="Times New Roman" w:hAnsi="Times New Roman" w:eastAsia="仿宋_GB2312"/>
                <w:kern w:val="2"/>
                <w:lang w:eastAsia="zh-CN"/>
              </w:rPr>
            </w:pP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山海天</w:t>
            </w:r>
          </w:p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ascii="Times New Roman" w:hAnsi="Times New Roman" w:eastAsia="仿宋_GB2312"/>
                <w:kern w:val="2"/>
              </w:rPr>
            </w:pP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kern w:val="2"/>
                <w:lang w:val="en-US" w:eastAsia="zh-CN"/>
              </w:rPr>
              <w:t>4人</w:t>
            </w: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）</w:t>
            </w:r>
          </w:p>
        </w:tc>
        <w:tc>
          <w:tcPr>
            <w:tcW w:w="6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_GB2312" w:eastAsia="仿宋_GB2312" w:cs="仿宋_GB2312"/>
                <w:sz w:val="24"/>
              </w:rPr>
            </w:pPr>
            <w:r>
              <w:rPr>
                <w:rFonts w:hint="eastAsia" w:ascii="仿宋_GB2312" w:eastAsia="仿宋_GB2312" w:cs="仿宋_GB2312"/>
                <w:sz w:val="24"/>
              </w:rPr>
              <w:t>时彦龙</w:t>
            </w:r>
            <w:r>
              <w:rPr>
                <w:rFonts w:hint="eastAsia" w:asci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eastAsia="仿宋_GB2312" w:cs="仿宋_GB2312"/>
                <w:sz w:val="24"/>
              </w:rPr>
              <w:t>王纪栋</w:t>
            </w:r>
            <w:r>
              <w:rPr>
                <w:rFonts w:hint="eastAsia" w:asci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eastAsia="仿宋_GB2312" w:cs="仿宋_GB2312"/>
                <w:sz w:val="24"/>
              </w:rPr>
              <w:t>明远新</w:t>
            </w:r>
            <w:r>
              <w:rPr>
                <w:rFonts w:hint="eastAsia" w:ascii="仿宋_GB2312" w:eastAsia="仿宋_GB2312" w:cs="仿宋_GB2312"/>
                <w:sz w:val="24"/>
                <w:lang w:eastAsia="zh-CN"/>
              </w:rPr>
              <w:t>、</w:t>
            </w:r>
            <w:r>
              <w:rPr>
                <w:rFonts w:hint="eastAsia" w:ascii="仿宋_GB2312" w:eastAsia="仿宋_GB2312" w:cs="仿宋_GB2312"/>
                <w:sz w:val="24"/>
              </w:rPr>
              <w:t>方  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  <w:jc w:val="center"/>
        </w:trPr>
        <w:tc>
          <w:tcPr>
            <w:tcW w:w="1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hint="eastAsia" w:ascii="Times New Roman" w:hAnsi="Times New Roman" w:eastAsia="仿宋_GB2312"/>
                <w:kern w:val="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</w:rPr>
              <w:t>合计</w:t>
            </w:r>
          </w:p>
        </w:tc>
        <w:tc>
          <w:tcPr>
            <w:tcW w:w="6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40" w:lineRule="atLeast"/>
              <w:jc w:val="center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9</w:t>
            </w:r>
            <w:r>
              <w:rPr>
                <w:rFonts w:hint="eastAsia" w:ascii="仿宋_GB2312" w:hAnsi="Times New Roman" w:eastAsia="仿宋_GB2312" w:cs="仿宋_GB2312"/>
                <w:sz w:val="24"/>
              </w:rPr>
              <w:t>人</w:t>
            </w:r>
          </w:p>
        </w:tc>
      </w:tr>
    </w:tbl>
    <w:p>
      <w:pPr>
        <w:rPr>
          <w:szCs w:val="21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pStyle w:val="3"/>
        <w:widowControl/>
        <w:shd w:val="clear" w:color="auto" w:fill="FFFFFF"/>
        <w:autoSpaceDE w:val="0"/>
        <w:spacing w:before="0" w:beforeAutospacing="0" w:after="0" w:afterAutospacing="0" w:line="240" w:lineRule="atLeast"/>
        <w:rPr>
          <w:rFonts w:ascii="黑体" w:hAnsi="宋体" w:eastAsia="黑体" w:cs="黑体"/>
          <w:kern w:val="2"/>
          <w:sz w:val="32"/>
          <w:szCs w:val="32"/>
          <w:shd w:val="clear" w:color="auto" w:fill="FFFFFF"/>
        </w:rPr>
      </w:pPr>
      <w:r>
        <w:rPr>
          <w:rFonts w:ascii="黑体" w:hAnsi="宋体" w:eastAsia="黑体" w:cs="黑体"/>
          <w:kern w:val="2"/>
          <w:sz w:val="32"/>
          <w:szCs w:val="32"/>
          <w:shd w:val="clear" w:color="auto" w:fill="FFFFFF"/>
        </w:rPr>
        <w:t>附件2</w:t>
      </w:r>
    </w:p>
    <w:p>
      <w:pPr>
        <w:pStyle w:val="3"/>
        <w:widowControl/>
        <w:shd w:val="clear" w:color="auto" w:fill="FFFFFF"/>
        <w:autoSpaceDE w:val="0"/>
        <w:spacing w:before="0" w:beforeAutospacing="0" w:after="0" w:afterAutospacing="0" w:line="240" w:lineRule="atLeast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shd w:val="clear" w:color="auto" w:fill="FFFFFF"/>
        </w:rPr>
        <w:t>拟取消官方兽医资格人员名单</w:t>
      </w:r>
    </w:p>
    <w:tbl>
      <w:tblPr>
        <w:tblStyle w:val="4"/>
        <w:tblW w:w="81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68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hint="eastAsia" w:ascii="黑体" w:hAnsi="宋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kern w:val="2"/>
                <w:lang w:eastAsia="zh-CN"/>
              </w:rPr>
              <w:t>区县</w:t>
            </w:r>
          </w:p>
        </w:tc>
        <w:tc>
          <w:tcPr>
            <w:tcW w:w="6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ascii="黑体" w:hAnsi="宋体" w:eastAsia="黑体" w:cs="黑体"/>
                <w:kern w:val="2"/>
              </w:rPr>
            </w:pPr>
            <w:r>
              <w:rPr>
                <w:rFonts w:ascii="黑体" w:hAnsi="宋体" w:eastAsia="黑体" w:cs="黑体"/>
                <w:kern w:val="2"/>
              </w:rPr>
              <w:t>拟取消官方兽医资格人员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hint="eastAsia" w:ascii="Times New Roman" w:hAnsi="Times New Roman" w:eastAsia="仿宋_GB2312"/>
                <w:kern w:val="2"/>
                <w:lang w:eastAsia="zh-CN"/>
              </w:rPr>
            </w:pP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东港区</w:t>
            </w:r>
          </w:p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kern w:val="2"/>
                <w:lang w:val="en-US" w:eastAsia="zh-CN"/>
              </w:rPr>
              <w:t>2人</w:t>
            </w: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）</w:t>
            </w:r>
          </w:p>
        </w:tc>
        <w:tc>
          <w:tcPr>
            <w:tcW w:w="6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40" w:lineRule="atLeast"/>
              <w:jc w:val="left"/>
              <w:rPr>
                <w:rFonts w:hint="eastAsia"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朱丽艳</w:t>
            </w: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/>
                <w:sz w:val="24"/>
              </w:rPr>
              <w:t>王均迎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 w:hRule="atLeast"/>
          <w:jc w:val="center"/>
        </w:trPr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hint="eastAsia" w:ascii="Times New Roman" w:hAnsi="Times New Roman" w:eastAsia="仿宋_GB2312"/>
                <w:kern w:val="2"/>
                <w:lang w:eastAsia="zh-CN"/>
              </w:rPr>
            </w:pP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岚山区</w:t>
            </w:r>
          </w:p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kern w:val="2"/>
                <w:lang w:val="en-US" w:eastAsia="zh-CN"/>
              </w:rPr>
              <w:t>2人</w:t>
            </w: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）</w:t>
            </w:r>
          </w:p>
        </w:tc>
        <w:tc>
          <w:tcPr>
            <w:tcW w:w="6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40" w:lineRule="atLeast"/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张永兰</w:t>
            </w: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/>
                <w:sz w:val="24"/>
              </w:rPr>
              <w:t>马德福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hint="eastAsia" w:ascii="Times New Roman" w:hAnsi="Times New Roman" w:eastAsia="仿宋_GB2312"/>
                <w:kern w:val="2"/>
                <w:lang w:eastAsia="zh-CN"/>
              </w:rPr>
            </w:pP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莒</w:t>
            </w:r>
            <w:r>
              <w:rPr>
                <w:rFonts w:hint="eastAsia" w:ascii="Times New Roman" w:hAnsi="Times New Roman" w:eastAsia="仿宋_GB2312"/>
                <w:kern w:val="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县</w:t>
            </w:r>
          </w:p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kern w:val="2"/>
                <w:lang w:val="en-US" w:eastAsia="zh-CN"/>
              </w:rPr>
              <w:t>2人</w:t>
            </w: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）</w:t>
            </w:r>
          </w:p>
        </w:tc>
        <w:tc>
          <w:tcPr>
            <w:tcW w:w="6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40" w:lineRule="atLeast"/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杨国强</w:t>
            </w: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/>
                <w:sz w:val="24"/>
              </w:rPr>
              <w:t>杨秀才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hint="eastAsia" w:ascii="Times New Roman" w:hAnsi="Times New Roman" w:eastAsia="仿宋_GB2312"/>
                <w:kern w:val="2"/>
                <w:lang w:eastAsia="zh-CN"/>
              </w:rPr>
            </w:pP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五莲县</w:t>
            </w:r>
          </w:p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kern w:val="2"/>
                <w:lang w:val="en-US" w:eastAsia="zh-CN"/>
              </w:rPr>
              <w:t>1人</w:t>
            </w: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）</w:t>
            </w:r>
          </w:p>
        </w:tc>
        <w:tc>
          <w:tcPr>
            <w:tcW w:w="6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40" w:lineRule="atLeast"/>
              <w:jc w:val="left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王培根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  <w:jc w:val="center"/>
        </w:trPr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hint="eastAsia" w:ascii="Times New Roman" w:hAnsi="Times New Roman" w:eastAsia="仿宋_GB2312"/>
                <w:kern w:val="2"/>
                <w:lang w:eastAsia="zh-CN"/>
              </w:rPr>
            </w:pP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山海天</w:t>
            </w:r>
          </w:p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ascii="Times New Roman" w:hAnsi="Times New Roman" w:eastAsia="仿宋_GB2312"/>
                <w:kern w:val="2"/>
              </w:rPr>
            </w:pP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kern w:val="2"/>
                <w:lang w:val="en-US" w:eastAsia="zh-CN"/>
              </w:rPr>
              <w:t>2人</w:t>
            </w:r>
            <w:r>
              <w:rPr>
                <w:rFonts w:hint="eastAsia" w:ascii="Times New Roman" w:hAnsi="Times New Roman" w:eastAsia="仿宋_GB2312"/>
                <w:kern w:val="2"/>
                <w:lang w:eastAsia="zh-CN"/>
              </w:rPr>
              <w:t>）</w:t>
            </w:r>
          </w:p>
        </w:tc>
        <w:tc>
          <w:tcPr>
            <w:tcW w:w="6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叶金祥</w:t>
            </w:r>
            <w:r>
              <w:rPr>
                <w:rFonts w:hint="eastAsia" w:ascii="Times New Roman" w:hAnsi="Times New Roman" w:eastAsia="仿宋_GB2312"/>
                <w:sz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/>
                <w:sz w:val="24"/>
              </w:rPr>
              <w:t>夏培农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widowControl/>
              <w:autoSpaceDE w:val="0"/>
              <w:spacing w:before="0" w:beforeAutospacing="0" w:after="0" w:afterAutospacing="0" w:line="240" w:lineRule="atLeast"/>
              <w:jc w:val="center"/>
              <w:rPr>
                <w:rFonts w:ascii="Times New Roman" w:hAnsi="Times New Roman" w:eastAsia="仿宋_GB2312"/>
                <w:kern w:val="2"/>
              </w:rPr>
            </w:pPr>
            <w:r>
              <w:rPr>
                <w:rFonts w:hint="eastAsia" w:ascii="仿宋_GB2312" w:hAnsi="Times New Roman" w:eastAsia="仿宋_GB2312" w:cs="仿宋_GB2312"/>
                <w:kern w:val="2"/>
              </w:rPr>
              <w:t>合计</w:t>
            </w:r>
          </w:p>
        </w:tc>
        <w:tc>
          <w:tcPr>
            <w:tcW w:w="6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40" w:lineRule="atLeas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  <w:lang w:val="en-US" w:eastAsia="zh-CN"/>
              </w:rPr>
              <w:t>9</w:t>
            </w:r>
            <w:bookmarkStart w:id="0" w:name="_GoBack"/>
            <w:bookmarkEnd w:id="0"/>
            <w:r>
              <w:rPr>
                <w:rFonts w:hint="eastAsia" w:ascii="仿宋_GB2312" w:hAnsi="Times New Roman" w:eastAsia="仿宋_GB2312" w:cs="仿宋_GB2312"/>
                <w:sz w:val="24"/>
              </w:rPr>
              <w:t>人</w:t>
            </w:r>
          </w:p>
        </w:tc>
      </w:tr>
    </w:tbl>
    <w:p>
      <w:pPr>
        <w:autoSpaceDE w:val="0"/>
        <w:spacing w:line="240" w:lineRule="atLeast"/>
        <w:rPr>
          <w:szCs w:val="21"/>
        </w:rPr>
      </w:pPr>
      <w:r>
        <w:rPr>
          <w:szCs w:val="21"/>
        </w:rPr>
        <w:t xml:space="preserve"> 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/>
    <w:p/>
    <w:sectPr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1025" o:spid="_x0000_s1025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  <w:rPr>
                    <w:rFonts w:hint="eastAsia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- 1 -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73751"/>
    <w:rsid w:val="00080B23"/>
    <w:rsid w:val="00243198"/>
    <w:rsid w:val="00A73751"/>
    <w:rsid w:val="3F9D667F"/>
    <w:rsid w:val="7BD55948"/>
    <w:rsid w:val="7F3FD6AF"/>
    <w:rsid w:val="9F379CD2"/>
    <w:rsid w:val="B3E32756"/>
    <w:rsid w:val="B77B3C46"/>
    <w:rsid w:val="FFD86F33"/>
    <w:rsid w:val="FFFFA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6">
    <w:name w:val="页脚 Char"/>
    <w:basedOn w:val="5"/>
    <w:link w:val="2"/>
    <w:qFormat/>
    <w:uiPriority w:val="0"/>
    <w:rPr>
      <w:rFonts w:ascii="Calibri" w:hAnsi="Calibri" w:eastAsia="宋体" w:cs="Times New Roman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354</Words>
  <Characters>2024</Characters>
  <Lines>16</Lines>
  <Paragraphs>4</Paragraphs>
  <TotalTime>1</TotalTime>
  <ScaleCrop>false</ScaleCrop>
  <LinksUpToDate>false</LinksUpToDate>
  <CharactersWithSpaces>2374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2025-07-23T14:43:00Z</dcterms:created>
  <dc:creator>吴蕾</dc:creator>
  <cp:lastModifiedBy>user</cp:lastModifiedBy>
  <dcterms:modified xsi:type="dcterms:W3CDTF">2026-01-16T09:26:36Z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