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Noto Music"/>
          <w:sz w:val="31"/>
          <w:szCs w:val="31"/>
          <w:lang w:val="en-US" w:eastAsia="zh-CN"/>
        </w:rPr>
      </w:pPr>
      <w:r>
        <w:rPr>
          <w:rFonts w:hint="eastAsia" w:ascii="黑体" w:hAnsi="黑体" w:eastAsia="黑体" w:cs="Noto Music"/>
          <w:sz w:val="31"/>
          <w:szCs w:val="31"/>
        </w:rPr>
        <w:t>附件</w:t>
      </w:r>
      <w:r>
        <w:rPr>
          <w:rFonts w:hint="eastAsia" w:ascii="Times New Roman" w:hAnsi="Times New Roman" w:eastAsia="黑体" w:cs="Noto Music"/>
          <w:sz w:val="31"/>
          <w:szCs w:val="31"/>
          <w:lang w:val="en-US" w:eastAsia="zh-CN"/>
        </w:rPr>
        <w:t>4</w:t>
      </w:r>
    </w:p>
    <w:p>
      <w:pPr>
        <w:rPr>
          <w:rFonts w:hint="eastAsia" w:ascii="Times New Roman" w:hAnsi="Times New Roman" w:eastAsia="黑体" w:cs="Noto Music"/>
          <w:sz w:val="31"/>
          <w:szCs w:val="31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fitText w:val="8360" w:id="1048546704"/>
        </w:rPr>
        <w:t>省各乡村工匠高级职称评审委员会联系方式</w:t>
      </w:r>
    </w:p>
    <w:p>
      <w:pPr>
        <w:spacing w:line="600" w:lineRule="exact"/>
        <w:rPr>
          <w:rFonts w:hint="eastAsia" w:ascii="黑体" w:hAnsi="黑体" w:eastAsia="黑体" w:cs="Noto Music"/>
          <w:sz w:val="31"/>
          <w:szCs w:val="31"/>
        </w:rPr>
      </w:pPr>
    </w:p>
    <w:p>
      <w:pPr>
        <w:spacing w:line="600" w:lineRule="exact"/>
        <w:ind w:firstLine="642" w:firstLineChars="200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lang w:val="en-US" w:eastAsia="zh-CN" w:bidi="ar"/>
        </w:rPr>
        <w:t>1.民间美术、乡村戏剧、民间音乐、民间杂技和传统工艺高级职称评审委员会：</w:t>
      </w: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 w:bidi="ar"/>
        </w:rPr>
        <w:t>广州市天河区五山路261号广东省现代农业装备研究院乡村振兴继续教育中心，吴晨昱，020-38481577。</w:t>
      </w:r>
    </w:p>
    <w:p>
      <w:pPr>
        <w:spacing w:line="600" w:lineRule="exact"/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lang w:val="en-US" w:eastAsia="zh-CN" w:bidi="ar"/>
        </w:rPr>
        <w:t>　　2.烹饪高级职称评审委员会：</w:t>
      </w: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 w:bidi="ar"/>
        </w:rPr>
        <w:t>广州市海珠区新滘西路9号广州市旅游商务职业学校内广东烹饪协会，黄敏怡，020-83489476。</w:t>
      </w:r>
    </w:p>
    <w:p>
      <w:pPr>
        <w:spacing w:line="600" w:lineRule="exact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lang w:val="en-US" w:eastAsia="zh-CN" w:bidi="ar"/>
        </w:rPr>
        <w:t>　　3.家政高级职称评审委员会：</w:t>
      </w: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 w:bidi="ar"/>
        </w:rPr>
        <w:t>广州市越秀区东风西路142号南油大厦718室，谢洁媚，020-81014672。</w:t>
      </w:r>
    </w:p>
    <w:p>
      <w:pPr>
        <w:spacing w:line="600" w:lineRule="exact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lang w:val="en-US" w:eastAsia="zh-CN" w:bidi="ar"/>
        </w:rPr>
        <w:t>　　4.民间建筑、经营管</w:t>
      </w:r>
      <w:bookmarkStart w:id="0" w:name="_GoBack"/>
      <w:bookmarkEnd w:id="0"/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lang w:val="en-US" w:eastAsia="zh-CN" w:bidi="ar"/>
        </w:rPr>
        <w:t>理高级职称评审委员会：</w:t>
      </w: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 w:bidi="ar"/>
        </w:rPr>
        <w:t>广州市天河区五山路261号广东省现代农业装备研究院乡村振兴继续教育中心，陈华，020-38498335。</w:t>
      </w:r>
    </w:p>
    <w:p>
      <w:pPr>
        <w:spacing w:line="600" w:lineRule="exact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  <w:lang w:val="en-US" w:eastAsia="zh-CN" w:bidi="ar"/>
        </w:rPr>
        <w:t>　　5.生产应用高级职称评审委员会：</w:t>
      </w: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 w:bidi="ar"/>
        </w:rPr>
        <w:t>广州市天河区五山路261号广东省现代农业装备研究院乡村振兴继续教育中心，李嫡，020-38481658。</w:t>
      </w:r>
    </w:p>
    <w:p>
      <w:pPr>
        <w:rPr>
          <w:rFonts w:hint="eastAsia" w:ascii="Times New Roman" w:hAnsi="Times New Roman" w:eastAsia="仿宋" w:cs="Noto Music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MDBkMTY2ZTAyNzliYzBiOWNkMDFiNmYxMzliYzkifQ=="/>
  </w:docVars>
  <w:rsids>
    <w:rsidRoot w:val="005975BE"/>
    <w:rsid w:val="005975BE"/>
    <w:rsid w:val="005D7337"/>
    <w:rsid w:val="2DFFED6A"/>
    <w:rsid w:val="2FDD0380"/>
    <w:rsid w:val="3F9D08CD"/>
    <w:rsid w:val="3FFFB6C6"/>
    <w:rsid w:val="4FF46290"/>
    <w:rsid w:val="62E9CA88"/>
    <w:rsid w:val="6F661FE7"/>
    <w:rsid w:val="6F901DB6"/>
    <w:rsid w:val="7B778FD1"/>
    <w:rsid w:val="7D6FB847"/>
    <w:rsid w:val="7DF42CDF"/>
    <w:rsid w:val="7E5FDF7F"/>
    <w:rsid w:val="7EFB8BEE"/>
    <w:rsid w:val="7FFB03E9"/>
    <w:rsid w:val="9FFF1ECB"/>
    <w:rsid w:val="BEFE60BA"/>
    <w:rsid w:val="DAFE5BEF"/>
    <w:rsid w:val="DE37D060"/>
    <w:rsid w:val="F5E35BE5"/>
    <w:rsid w:val="F7BBDB2E"/>
    <w:rsid w:val="F7F3735E"/>
    <w:rsid w:val="FBDF31B3"/>
    <w:rsid w:val="FDEF9AFA"/>
    <w:rsid w:val="FEF30414"/>
    <w:rsid w:val="FEF9A179"/>
    <w:rsid w:val="FEFD3CBD"/>
    <w:rsid w:val="FFCD8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582</Characters>
  <Lines>4</Lines>
  <Paragraphs>1</Paragraphs>
  <TotalTime>1</TotalTime>
  <ScaleCrop>false</ScaleCrop>
  <LinksUpToDate>false</LinksUpToDate>
  <CharactersWithSpaces>641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2022-08-12T02:59:00Z</dcterms:created>
  <dc:creator>Forever</dc:creator>
  <cp:lastModifiedBy>渝</cp:lastModifiedBy>
  <dcterms:modified xsi:type="dcterms:W3CDTF">2025-02-12T17:05:09Z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D9030BEAF4C84B9BA35738708BD8E9AB</vt:lpwstr>
  </property>
</Properties>
</file>